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pStyle w:val="880"/>
        <w:ind w:left="2012" w:right="2026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информационных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технологий</w:t>
      </w:r>
      <w:r>
        <w:rPr>
          <w:i/>
          <w:vertAlign w:val="superscript"/>
        </w:rPr>
      </w:r>
      <w:r/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880"/>
        <w:ind w:left="6316" w:right="270"/>
        <w:spacing w:line="240" w:lineRule="auto"/>
      </w:pPr>
      <w:r>
        <w:t xml:space="preserve">УТВЕРЖДАЮ</w:t>
      </w:r>
      <w:r/>
    </w:p>
    <w:p>
      <w:pPr>
        <w:pStyle w:val="880"/>
        <w:ind w:left="6316" w:right="270"/>
        <w:spacing w:line="24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168000" behindDoc="1" locked="0" layoutInCell="1" allowOverlap="1">
                <wp:simplePos x="0" y="0"/>
                <wp:positionH relativeFrom="column">
                  <wp:posOffset>4048758</wp:posOffset>
                </wp:positionH>
                <wp:positionV relativeFrom="paragraph">
                  <wp:posOffset>127620</wp:posOffset>
                </wp:positionV>
                <wp:extent cx="1000466" cy="422611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5283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00464" cy="422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168000;o:allowoverlap:true;o:allowincell:true;mso-position-horizontal-relative:text;margin-left:318.80pt;mso-position-horizontal:absolute;mso-position-vertical-relative:text;margin-top:10.05pt;mso-position-vertical:absolute;width:78.78pt;height:33.2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80"/>
        <w:ind w:left="6316" w:right="270"/>
        <w:spacing w:line="240" w:lineRule="auto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ind w:left="6316" w:right="270"/>
        <w:spacing w:line="240" w:lineRule="auto"/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«Проектирование в профессиональной сфере</w:t>
      </w:r>
      <w:r>
        <w:rPr>
          <w:i w:val="0"/>
          <w:iCs w:val="0"/>
          <w:vertAlign w:val="baseline"/>
        </w:rPr>
        <w:t xml:space="preserve">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left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i w:val="0"/>
          <w:iCs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i w:val="0"/>
          <w:iCs w:val="0"/>
          <w:vertAlign w:val="baseline"/>
        </w:rPr>
        <w:t xml:space="preserve"> 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firstLine="1985"/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80"/>
        <w:ind w:left="225" w:right="1660"/>
        <w:jc w:val="left"/>
        <w:spacing w:before="90"/>
      </w:pPr>
      <w:r>
        <w:t xml:space="preserve">Программа одобрена</w:t>
      </w:r>
      <w:r>
        <w:rPr>
          <w:spacing w:val="1"/>
        </w:rPr>
        <w:t xml:space="preserve"> </w:t>
      </w:r>
      <w:r>
        <w:rPr>
          <w:spacing w:val="-1"/>
        </w:rPr>
        <w:t xml:space="preserve">на</w:t>
      </w:r>
      <w:r>
        <w:rPr>
          <w:spacing w:val="-11"/>
        </w:rPr>
        <w:t xml:space="preserve"> </w:t>
      </w:r>
      <w:r>
        <w:rPr>
          <w:spacing w:val="-1"/>
        </w:rPr>
        <w:t xml:space="preserve">заседании</w:t>
      </w:r>
      <w:r>
        <w:rPr>
          <w:spacing w:val="-10"/>
        </w:rPr>
        <w:t xml:space="preserve"> </w:t>
      </w:r>
      <w:r>
        <w:t xml:space="preserve">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t xml:space="preserve">«10»</w:t>
      </w:r>
      <w:r>
        <w:rPr>
          <w:spacing w:val="-11"/>
        </w:rPr>
        <w:t xml:space="preserve"> апреля</w:t>
      </w:r>
      <w:r>
        <w:t xml:space="preserve"> 2024</w:t>
      </w:r>
      <w:r>
        <w:rPr>
          <w:spacing w:val="-6"/>
        </w:rPr>
        <w:t xml:space="preserve"> </w:t>
      </w:r>
      <w:r>
        <w:t xml:space="preserve">г.</w:t>
      </w:r>
      <w:r>
        <w:rPr>
          <w:spacing w:val="49"/>
        </w:rPr>
        <w:br/>
      </w: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7"/>
        </w:rPr>
        <w:t xml:space="preserve"> </w:t>
      </w:r>
      <w:r>
        <w:t xml:space="preserve">8</w:t>
      </w:r>
      <w:r/>
    </w:p>
    <w:p>
      <w:pPr>
        <w:jc w:val="left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</w:t>
      </w:r>
      <w:r>
        <w:rPr>
          <w:spacing w:val="-10"/>
        </w:rPr>
        <w:t xml:space="preserve"> </w:t>
      </w:r>
      <w:r>
        <w:t xml:space="preserve">одобрена</w:t>
      </w:r>
      <w:r>
        <w:rPr>
          <w:spacing w:val="-9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br/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>
        <w:br/>
      </w: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t xml:space="preserve">6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rPr>
          <w:spacing w:val="-3"/>
        </w:rPr>
        <w:br/>
      </w: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7"/>
        </w:rPr>
        <w:t xml:space="preserve"> </w:t>
      </w:r>
      <w:r>
        <w:t xml:space="preserve">2024 </w:t>
      </w:r>
      <w:r>
        <w:rPr>
          <w:spacing w:val="-57"/>
        </w:rPr>
        <w:t xml:space="preserve"> </w:t>
      </w:r>
      <w:r>
        <w:t xml:space="preserve">г.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jc w:val="both"/>
      </w:pPr>
      <w:r>
        <w:t xml:space="preserve">Для успешного освоения данной дисциплины студент должен владеть знаниями, умениями и навыками, сформированными при изучении дисципли</w:t>
      </w:r>
      <w:r>
        <w:t xml:space="preserve">ны</w:t>
      </w:r>
      <w:r>
        <w:t xml:space="preserve"> математика; дискретная математика; аппаратное и программное обеспечение компьютера; искусственный интеллект. </w:t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t xml:space="preserve">Дисциплина «Проектирование в профессиональной сфере» и изучается в 4, 5, 6, 7 семестрах.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jc w:val="both"/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8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Универсальные компетенции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1584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8" w:lineRule="auto"/>
            </w:pPr>
            <w:r>
              <w:t xml:space="preserve">ИУК1.1 Анализирует задачу, выделяя этапы ее решения, действия по решению задачи. </w:t>
            </w:r>
            <w:r/>
          </w:p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right="55"/>
              <w:spacing w:line="245" w:lineRule="auto"/>
            </w:pPr>
            <w:r>
              <w:t xml:space="preserve">Демонстрирует умение анализировать задачи, выделяя этапы решения и действия по решению задачи, в том числе в 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9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  <w:lang w:val="en-US"/>
              </w:rPr>
            </w:pPr>
            <w:r>
              <w:rPr>
                <w:b/>
                <w:color w:val="3366ff"/>
                <w:sz w:val="20"/>
                <w:szCs w:val="20"/>
                <w:lang w:val="en-US"/>
              </w:rPr>
            </w:r>
            <w:r>
              <w:rPr>
                <w:b/>
                <w:color w:val="3366ff"/>
                <w:sz w:val="20"/>
                <w:szCs w:val="20"/>
                <w:lang w:val="en-US"/>
              </w:rPr>
            </w:r>
            <w:r>
              <w:rPr>
                <w:b/>
                <w:color w:val="3366ff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9" w:lineRule="auto"/>
            </w:pPr>
            <w:r>
              <w:t xml:space="preserve">ИУК1.2 Находит, критически анализирует и выбирает информацию, необходимую для решения поставленной задачи. </w:t>
            </w:r>
            <w:r/>
          </w:p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Умеет находить, критически анализировать и выбирать информацию, необходимую для решения поставленной задачи,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79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9" w:lineRule="auto"/>
            </w:pPr>
            <w:r>
              <w:t xml:space="preserve">ИУК1.3 Рассматривает различные варианты решения задачи, оценивает их преимущества и риски. </w:t>
            </w:r>
            <w:r/>
          </w:p>
          <w:p>
            <w:pPr>
              <w:spacing w:after="73" w:line="27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Самостоятельно и верно рассматривать различные варианты</w:t>
            </w:r>
            <w:r>
              <w:t xml:space="preserve"> </w:t>
            </w:r>
            <w:r>
              <w:t xml:space="preserve">решения задачи, оценивает их преимущества и риски, в том числе в </w:t>
            </w:r>
            <w:r>
              <w:t xml:space="preserve">новой или нестандартной ситуации.</w:t>
            </w:r>
            <w:r/>
          </w:p>
        </w:tc>
      </w:tr>
      <w:tr>
        <w:tblPrEx/>
        <w:trPr>
          <w:trHeight w:val="3554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9" w:lineRule="auto"/>
            </w:pPr>
            <w:r>
              <w:t xml:space="preserve">ИУК1.4 Грамотно, логично, аргументированно формирует собственные суждения и оценки. Отличает факты от мнений, интерпретаций, оценок в рассуждениях других участников деятельности.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Полностью самостоятельно, грамотно, логично, аргументированно формирует собственные суждения и оценки, отличает факты от мнений, интерпретаций, оценок в рассуждениях других участников деятельности.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95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УК-2. Способен определять </w:t>
            </w:r>
            <w:r/>
          </w:p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7" w:line="258" w:lineRule="auto"/>
            </w:pPr>
            <w:r>
              <w:t xml:space="preserve">ИУК2.1 Формулирует совокупность взаимосвязанных задач, обеспечивающих достижение цели работы. Определяет ожидаемые результаты решения поставленных задач. </w:t>
            </w:r>
            <w:r/>
          </w:p>
          <w:p>
            <w:pPr>
              <w:spacing w:after="73" w:line="27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Демонстрирует умение формулировать совокупность </w:t>
            </w:r>
            <w:r/>
          </w:p>
          <w:p>
            <w:pPr>
              <w:spacing w:line="238" w:lineRule="auto"/>
            </w:pPr>
            <w:r>
              <w:t xml:space="preserve">взаимосвязанных задач, 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обеспечивающих достижение цели работы, определяет ожидаемые результаты решения поставленных задач,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699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spacing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8" w:lineRule="auto"/>
            </w:pPr>
            <w:r>
              <w:t xml:space="preserve">ИУК2.2 Проектирует решение конкретной задачи, выбирает оптимальный способ ее решения. </w:t>
            </w:r>
            <w:r/>
          </w:p>
          <w:p>
            <w:pPr>
              <w:spacing w:after="73" w:line="27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умение проектировать решение конкретной задачи, выбрать оптимальный способ ее решения, в том числе в новой или нестандартной</w:t>
            </w:r>
            <w:r>
              <w:t xml:space="preserve"> </w:t>
            </w:r>
            <w:r>
              <w:t xml:space="preserve">ситуации</w:t>
            </w:r>
            <w: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96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spacing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23" w:line="259" w:lineRule="auto"/>
            </w:pPr>
            <w:r>
              <w:t xml:space="preserve">ИУК2.3 Качественно решает конкретную задачу </w:t>
            </w:r>
            <w:r/>
          </w:p>
          <w:p>
            <w:pPr>
              <w:spacing w:after="96" w:line="259" w:lineRule="auto"/>
            </w:pPr>
            <w:r>
              <w:t xml:space="preserve">(исследования, проекта, деятельности) в установленное время. </w:t>
            </w:r>
            <w:r/>
          </w:p>
          <w:p>
            <w:pPr>
              <w:spacing w:after="73" w:line="27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умение самостоятельно и качественно решать конкретную задачу (исследования, проекта, деятельности) в установленное время.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724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spacing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9" w:lineRule="auto"/>
            </w:pPr>
            <w:r>
              <w:t xml:space="preserve">ИУК2.4 Публично представляет результаты решения задачи (исследования, проекта, деятельности).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Самостоятельно, грамотно и публично представляет результаты решения задачи (исследования, проекта, деятельности).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16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УК-3. Способен организовывать и руководить работой команды, вырабатывая командную стратегию для достижения поставленной цели.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right="18"/>
              <w:spacing w:after="97" w:line="258" w:lineRule="auto"/>
            </w:pPr>
            <w:r>
              <w:t xml:space="preserve">ИУК3.1 Понимает эффективность использования стратегии сотрудничества для достижения поставленной цели, определяет свою роль в команде. </w:t>
            </w:r>
            <w:r/>
          </w:p>
          <w:p>
            <w:pPr>
              <w:spacing w:after="73" w:line="27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Понимает эффективность использования стратегии сотрудничества для достижения поставленной цели, самостоятельно и верно определяет свою роль в команде,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49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spacing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right="12"/>
              <w:spacing w:after="97" w:line="258" w:lineRule="auto"/>
            </w:pPr>
            <w:r>
              <w:t xml:space="preserve">ИУК3.2 Различает особенности поведения разных групп людей, с которыми работает/взаимодействует, учитывает их в своей деятельности. </w:t>
            </w:r>
            <w:r/>
          </w:p>
          <w:p>
            <w:pPr>
              <w:ind w:right="18"/>
              <w:spacing w:after="97" w:line="258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грамотно различает особенности поведения разных групп людей, с которыми работает/</w:t>
            </w:r>
            <w:r>
              <w:t xml:space="preserve">взаимодейст</w:t>
            </w:r>
            <w:r>
              <w:t xml:space="preserve"> </w:t>
            </w:r>
            <w:r>
              <w:t xml:space="preserve">вует</w:t>
            </w:r>
            <w:r>
              <w:t xml:space="preserve">, учитывает их в своей деятельности в стандартной ситуации, в том числе в новой или нестандартной</w:t>
            </w:r>
            <w:r>
              <w:t xml:space="preserve"> </w:t>
            </w:r>
            <w:r>
              <w:t xml:space="preserve">ситуации</w:t>
            </w:r>
            <w: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697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spacing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right="18"/>
              <w:spacing w:after="97" w:line="258" w:lineRule="auto"/>
            </w:pPr>
            <w:r>
              <w:t xml:space="preserve">ИУК3.3 Способен устанавливать разные виды коммуникации (учебную, деловую, неформальную).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Способен устанавливать разные виды коммуникации (учебную, деловую, неформальную),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16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spacing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right="18"/>
              <w:spacing w:after="97" w:line="258" w:lineRule="auto"/>
            </w:pPr>
            <w:r>
              <w:t xml:space="preserve">ИУК3.4 Эффективно взаимодействует с другими членами команды, участвует в обмене информацией, знаниями и опытом, в презентации результатов работы команды.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Эффективно взаимодействует с другими членами команды, участвует в обмене информацией, знаниями и опытом, в презентации результатов работы команды,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811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ОПК-6. Способен принимать участие в управлении проектами по созданию и развитию технологий и систем искусственного интеллекта на стадиях их жизненного цикла.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7" w:line="258" w:lineRule="auto"/>
            </w:pPr>
            <w:r>
              <w:t xml:space="preserve">ИОПК6.1 Использует основы управления проектами по созданию и развитию технологий и систем искусственного интеллекта на стадиях их жизненного цикла.  </w:t>
            </w:r>
            <w:r/>
          </w:p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right="45"/>
              <w:spacing w:after="1" w:line="238" w:lineRule="auto"/>
            </w:pPr>
            <w:r>
              <w:t xml:space="preserve">Демонстрирует свободное владение основами управления проектами по созданию и развитию технологий и систем искусственного интеллекта на стадиях их жизненного цикла. Полностью верно и самостоятельно управляет проектами по созданию и развитию технологий 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и систем искусственного интеллекта на стадиях их жизненного цикла.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24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ИОПК6.2 Решает задачи управления проектами по созданию и развитию технологий и систем искусственного интеллекта на стадиях их жизненного цикла.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t xml:space="preserve">Демонстрирует глубокое знание и понимание того, как</w:t>
            </w:r>
            <w:r>
              <w:t xml:space="preserve"> </w:t>
            </w:r>
            <w:r>
              <w:t xml:space="preserve">решать задачи управления проектами по созданию и развитию технологий и систем искусственного инт</w:t>
            </w:r>
            <w:r>
              <w:t xml:space="preserve">еллекта на стадиях их жизненного цикла. Полностью верно и самостоятельно решает задачи управления проектами по созданию и развитию технологий и систем искусственного интеллекта на стадиях их жизненного цикла,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239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ПК-1. Способен проектировать компьютерное программное обеспечение.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4" w:line="314" w:lineRule="auto"/>
            </w:pPr>
            <w:r>
              <w:t xml:space="preserve">ИПК1.1 Разрабатывает и изменяет архитектуру компьютерного программного обеспечения. </w:t>
            </w:r>
            <w:r/>
          </w:p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right="31"/>
            </w:pPr>
            <w:r>
              <w:t xml:space="preserve">Демонстрирует глубо</w:t>
            </w:r>
            <w:r>
              <w:t xml:space="preserve">кое знание и понимание принципов построения и видов архитектуры компьютерного программного обеспечения, типовых решений, библиотек программных модулей, шаблонов, классов объектов, используемых при разработке компьютерного программного обеспечения, методов </w:t>
            </w:r>
            <w:r/>
          </w:p>
          <w:p>
            <w:pPr>
              <w:spacing w:line="238" w:lineRule="auto"/>
            </w:pPr>
            <w:r>
              <w:t xml:space="preserve">и средств проектирования компьютерного программного обеспечения. </w:t>
            </w:r>
            <w:r>
              <w:t xml:space="preserve">Полностью верно и</w:t>
            </w:r>
            <w:r>
              <w:t xml:space="preserve"> </w:t>
            </w:r>
            <w:r>
              <w:t xml:space="preserve">самостоятельно использует существующие типовые решения и шаблоны проектирования компьютерного программного обеспечения, применяет методы и </w:t>
            </w:r>
            <w:r/>
          </w:p>
          <w:p>
            <w:pPr>
              <w:ind w:right="-285"/>
            </w:pPr>
            <w:r>
              <w:t xml:space="preserve">средства проектирования компьютерного программного обеспечения.</w:t>
            </w:r>
            <w:r/>
          </w:p>
        </w:tc>
      </w:tr>
      <w:tr>
        <w:tblPrEx/>
        <w:trPr>
          <w:trHeight w:val="144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6" w:lineRule="auto"/>
            </w:pPr>
            <w:r>
              <w:t xml:space="preserve">ИПК1.2 Проектирует структуру данных, баз данных и программных интерфейсов. </w:t>
            </w:r>
            <w:r/>
          </w:p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знает, полностью верно и самостоятельно умеет применять методы и средства проектирования баз данных и программных интерфейсов.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94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6" w:lineRule="auto"/>
            </w:pPr>
            <w:r>
              <w:t xml:space="preserve">ИПК1.3 Разрабатывает техническую</w:t>
            </w:r>
            <w:r>
              <w:t xml:space="preserve"> </w:t>
            </w:r>
            <w:r>
              <w:t xml:space="preserve">документацию на</w:t>
            </w:r>
            <w:r>
              <w:t xml:space="preserve"> </w:t>
            </w:r>
            <w:r>
              <w:t xml:space="preserve">компьютерное</w:t>
            </w:r>
            <w:r>
              <w:t xml:space="preserve"> </w:t>
            </w:r>
            <w:r>
              <w:t xml:space="preserve">программное</w:t>
            </w:r>
            <w:r>
              <w:t xml:space="preserve"> </w:t>
            </w:r>
            <w:r>
              <w:t xml:space="preserve">обеспечение с использованием существующих стандартов, оценивает и согласовывает сроки выполнения поставленных задач.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стандартами в области разработки компьютерного программного обеспечения. Полностью верно и самостоятельно разрабатывает техническую документацию, оценивает и согласовывает сроки выполнения поставленных задач.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17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-3. Способен разрабатывать и тестировать программные компоненты решения задач в системах искусственного интеллекта.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6" w:line="294" w:lineRule="auto"/>
            </w:pPr>
            <w:r>
              <w:t xml:space="preserve">ИП</w:t>
            </w:r>
            <w:r>
              <w:t xml:space="preserve">K</w:t>
            </w:r>
            <w:r>
              <w:t xml:space="preserve">3.1 Настраивает программное обеспечение и участвует в разработке программных компонентов систем искусственного интеллекта. </w:t>
            </w:r>
            <w:r/>
          </w:p>
          <w:p>
            <w:pPr>
              <w:spacing w:after="71" w:line="31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Демонстрирует свободное владение основными программными платформы и</w:t>
            </w:r>
            <w:r>
              <w:t xml:space="preserve"> </w:t>
            </w:r>
            <w:r>
              <w:t xml:space="preserve">компонентами систем искусственного интеллекта: механизмы </w:t>
            </w:r>
            <w:r/>
          </w:p>
          <w:p>
            <w:pPr>
              <w:spacing w:line="238" w:lineRule="auto"/>
            </w:pPr>
            <w:r>
              <w:t xml:space="preserve">логического вывода (рассуждений), объяснений, приобретения знаний, интеллектуальных интерфейсов, принципы </w:t>
            </w:r>
            <w:r>
              <w:t xml:space="preserve">Data</w:t>
            </w:r>
            <w:r>
              <w:t xml:space="preserve"> </w:t>
            </w:r>
            <w:r>
              <w:t xml:space="preserve">Ops</w:t>
            </w:r>
            <w:r>
              <w:t xml:space="preserve"> и </w:t>
            </w:r>
            <w:r>
              <w:t xml:space="preserve">Dev</w:t>
            </w:r>
            <w:r>
              <w:t xml:space="preserve"> </w:t>
            </w:r>
            <w:r>
              <w:t xml:space="preserve">Ops</w:t>
            </w:r>
            <w:r>
              <w:t xml:space="preserve">. Полностью </w:t>
            </w:r>
            <w:r/>
          </w:p>
          <w:p>
            <w:pPr>
              <w:spacing w:after="46" w:line="238" w:lineRule="auto"/>
            </w:pPr>
            <w:r>
              <w:t xml:space="preserve">верно и самостоятельно настраивает основные программные платформы и компоненты систем искусственного интеллекта: механизмы 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логического вывода (рассуждений), объяснений, приобретения знаний, интеллектуальные интерфейсы на особенности проблемной области, участвует в их разработке.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0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5" w:line="312" w:lineRule="auto"/>
            </w:pPr>
            <w:r>
              <w:t xml:space="preserve">ИП</w:t>
            </w:r>
            <w:r>
              <w:t xml:space="preserve">K</w:t>
            </w:r>
            <w:r>
              <w:t xml:space="preserve">3.2 Разрабатывает приложения систем искусственного интеллекта. </w:t>
            </w:r>
            <w:r/>
          </w:p>
          <w:p>
            <w:pPr>
              <w:spacing w:after="71" w:line="31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современными языками программирования, библиотеками и программными платформами для функционального, логического, </w:t>
            </w:r>
            <w:r>
              <w:t xml:space="preserve">объектноориентирова</w:t>
            </w:r>
            <w:r>
              <w:t xml:space="preserve"> </w:t>
            </w:r>
            <w:r>
              <w:t xml:space="preserve">нного</w:t>
            </w:r>
            <w:r>
              <w:t xml:space="preserve"> программирования приложений систем искусственного интеллекта.</w:t>
            </w:r>
            <w:r>
              <w:t xml:space="preserve"> </w:t>
            </w:r>
            <w:r>
              <w:t xml:space="preserve">Полностью верно и самостоятельно разрабатывает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</w:t>
            </w:r>
            <w:r>
              <w:t xml:space="preserve">объектноориентированного</w:t>
            </w:r>
            <w:r>
              <w:t xml:space="preserve"> программирования.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3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6" w:lineRule="auto"/>
            </w:pPr>
            <w:r>
              <w:t xml:space="preserve">ИП</w:t>
            </w:r>
            <w:r>
              <w:t xml:space="preserve">K</w:t>
            </w:r>
            <w:r>
              <w:t xml:space="preserve">3.3 Проводит тестирование систем искусственного интеллекта.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Глубоко знает и понимает основные критерии качества систем искусственного интеллекта, методы и инструментальные средства тестирования ра</w:t>
            </w:r>
            <w:r>
              <w:t xml:space="preserve">ботоспособности и качества функционирования систем искусственного интеллекта. Полностью верно и самостоятельно проводит тестирование работоспособности и качества функционирования систем искусственного интеллекта и проверяет выполнение требований к системам</w:t>
            </w:r>
            <w:r>
              <w:t xml:space="preserve"> </w:t>
            </w:r>
            <w:r>
              <w:t xml:space="preserve">искусственного интеллекта со стороны пользователя</w:t>
            </w:r>
            <w:r>
              <w:t xml:space="preserve">. </w:t>
            </w:r>
            <w:r/>
          </w:p>
        </w:tc>
      </w:tr>
      <w:tr>
        <w:tblPrEx/>
        <w:trPr>
          <w:trHeight w:val="5241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ПК-9. Способен оценить качество разрабатываемого программного обеспечения путем проверки соответствия продукта заявленным требованиям, сбора и передачи информации о несоответствиях.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9" w:line="293" w:lineRule="auto"/>
            </w:pPr>
            <w:r>
              <w:t xml:space="preserve">ИПК9.1 Демонстрирует умение определять и описывать тестовые случаи на основе требований, заявленных к программному обеспечению. </w:t>
            </w:r>
            <w:r/>
          </w:p>
          <w:p>
            <w:pPr>
              <w:spacing w:after="71" w:line="31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 и поним</w:t>
            </w:r>
            <w:r>
              <w:t xml:space="preserve">ает классификацию видов и типов тестирования программного обеспечения, техники проектирования и комбинаторики тестов, тестовые данные, обеспечивающие проверку безопасности программного обеспечения. Полностью верно и самостоятельно применяет техники проекти</w:t>
            </w:r>
            <w:r>
              <w:t xml:space="preserve">рования тестов, анализирует тестовые случаи на предмет полноты учета покрытия, документирует тесты, разрабатывает скрипты и/или программные модули для автоматизации тестирования программного обеспечения, в том числе для проверки информационной безопасности</w:t>
            </w:r>
            <w:r>
              <w:t xml:space="preserve"> </w:t>
            </w:r>
            <w:r>
              <w:t xml:space="preserve">разрабатываемого программного обеспечения.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999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7" w:line="293" w:lineRule="auto"/>
            </w:pPr>
            <w:r>
              <w:t xml:space="preserve">ИПК9.2 Проводит тестирование по разработанным тестовым случаям, осуществляет сбор информации о несоответствиях заявленным требованиям. </w:t>
            </w:r>
            <w:r/>
          </w:p>
          <w:p>
            <w:pPr>
              <w:spacing w:after="71" w:line="31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полностью верно выполняет начальные</w:t>
            </w:r>
            <w:r>
              <w:t xml:space="preserve"> </w:t>
            </w:r>
            <w:r>
              <w:t xml:space="preserve">настройки для проведения тестирования, необходимые виды тестирования.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57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6" w:lineRule="auto"/>
            </w:pPr>
            <w:r>
              <w:t xml:space="preserve">ИПК9.3 Анализирует результаты тестирования и дает оценку качеству разрабатываемого программного обеспечения.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 типов де</w:t>
            </w:r>
            <w:r>
              <w:t xml:space="preserve">фектов программного обеспечения, их классификации и статистики возникновения. Полностью верно и самостоятельно определяет уровень критичности дефектов программного обеспечения, составляет отчеты об анализе результатов тестирования программного обеспечения.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18</w:t>
      </w:r>
      <w:r>
        <w:t xml:space="preserve"> зачетных </w:t>
      </w:r>
      <w:r>
        <w:t xml:space="preserve">единиц,  </w:t>
      </w:r>
      <w:r>
        <w:t xml:space="preserve">648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886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Проектирование в профессиональной сфере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right="45"/>
              <w:spacing w:line="273" w:lineRule="auto"/>
            </w:pPr>
            <w:r>
              <w:rPr>
                <w:sz w:val="22"/>
              </w:rPr>
              <w:t xml:space="preserve">Проектирование. Разработка проекта по теме выпускной квалификационной работы. Работа по всем этапам реализации проекта. 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Подготовка отчета по проекту.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4, 5, 6, 7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sz w:val="20"/>
              </w:rPr>
              <w:t xml:space="preserve">Проектирование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886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center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</w:pPr>
      <w:r>
        <w:rPr>
          <w:b w:val="0"/>
          <w:bCs w:val="0"/>
          <w:highlight w:val="none"/>
        </w:rPr>
        <w:t xml:space="preserve">Электронный учебный курс «Проектирование в профессиональной сфере» в LMS Электронный  университет Moodle ЯрГУ, в котором: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задания для самостоятельной работы обучающихся по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осуществляется проведение отдельных мероприятий текущего контроля  успеваемости студентов;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тексты лекций по отдельным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правила прохождения промежуточной аттестации по дисциплине;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 список учебной литературы, рекомендуемой для освоения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представлена информация о форме и времени проведения консультаций по дисциплине в режиме онлайн;</w:t>
      </w:r>
      <w:r/>
    </w:p>
    <w:p>
      <w:pPr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</w:t>
        <w:tab/>
        <w:t xml:space="preserve">посредством форума осуществляется синхронное и (или) асинхронное взаимодействие между обучающимися и преподавателем в рамках изучения дисциплины.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ind w:left="0" w:right="434" w:firstLine="0"/>
        <w:jc w:val="both"/>
        <w:spacing w:after="17" w:line="267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numPr>
          <w:ilvl w:val="2"/>
          <w:numId w:val="10"/>
        </w:numPr>
        <w:ind w:right="434" w:hanging="360"/>
        <w:jc w:val="both"/>
        <w:spacing w:after="17" w:line="267" w:lineRule="auto"/>
      </w:pPr>
      <w:r>
        <w:t xml:space="preserve">ОС семейства Microsoft Windows</w:t>
      </w:r>
      <w:r/>
    </w:p>
    <w:p>
      <w:pPr>
        <w:numPr>
          <w:ilvl w:val="2"/>
          <w:numId w:val="10"/>
        </w:numPr>
        <w:ind w:right="434" w:hanging="360"/>
        <w:jc w:val="both"/>
        <w:spacing w:after="17" w:line="267" w:lineRule="auto"/>
      </w:pPr>
      <w:r>
        <w:t xml:space="preserve">LibreOffice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numPr>
          <w:ilvl w:val="2"/>
          <w:numId w:val="10"/>
        </w:numPr>
        <w:ind w:right="434" w:hanging="360"/>
        <w:jc w:val="both"/>
        <w:spacing w:after="57" w:line="267" w:lineRule="auto"/>
      </w:pPr>
      <w:r>
        <w:t xml:space="preserve">Необходимые языки и среды программирования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pStyle w:val="885"/>
        <w:numPr>
          <w:ilvl w:val="0"/>
          <w:numId w:val="13"/>
        </w:numPr>
        <w:jc w:val="both"/>
        <w:spacing w:after="5" w:line="269" w:lineRule="auto"/>
        <w:rPr>
          <w:sz w:val="20"/>
          <w:szCs w:val="20"/>
        </w:rPr>
      </w:pPr>
      <w:r>
        <w:rPr>
          <w:sz w:val="24"/>
          <w:szCs w:val="20"/>
        </w:rPr>
        <w:t xml:space="preserve">Google </w:t>
      </w:r>
      <w:r>
        <w:rPr>
          <w:sz w:val="24"/>
          <w:szCs w:val="20"/>
        </w:rPr>
        <w:t xml:space="preserve">Chrome</w:t>
      </w:r>
      <w:r>
        <w:rPr>
          <w:sz w:val="24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5"/>
        <w:numPr>
          <w:ilvl w:val="0"/>
          <w:numId w:val="13"/>
        </w:numPr>
        <w:jc w:val="both"/>
        <w:spacing w:after="5" w:line="269" w:lineRule="auto"/>
        <w:rPr>
          <w:sz w:val="20"/>
          <w:szCs w:val="20"/>
        </w:rPr>
      </w:pPr>
      <w:r>
        <w:rPr>
          <w:sz w:val="24"/>
          <w:szCs w:val="22"/>
        </w:rPr>
        <w:t xml:space="preserve">Mozilla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Firefox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5"/>
        <w:numPr>
          <w:ilvl w:val="0"/>
          <w:numId w:val="13"/>
        </w:numPr>
        <w:jc w:val="both"/>
        <w:spacing w:after="5" w:line="269" w:lineRule="auto"/>
        <w:rPr>
          <w:sz w:val="20"/>
          <w:szCs w:val="20"/>
        </w:rPr>
      </w:pPr>
      <w:r>
        <w:t xml:space="preserve">Opera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8"/>
        </w:numPr>
        <w:ind w:right="434" w:hanging="360"/>
        <w:jc w:val="both"/>
        <w:spacing w:after="17" w:line="267" w:lineRule="auto"/>
      </w:pPr>
      <w:r>
        <w:t xml:space="preserve">Андрей Бурков. Машинное обучение без лишних слов. - Санкт-</w:t>
      </w:r>
      <w:r>
        <w:t xml:space="preserve">Петербург :</w:t>
      </w:r>
      <w:r>
        <w:t xml:space="preserve"> Питер, 2020. </w:t>
      </w:r>
      <w:r/>
    </w:p>
    <w:p>
      <w:pPr>
        <w:ind w:left="355" w:right="434"/>
        <w:spacing w:after="54"/>
        <w:rPr>
          <w:lang w:val="en-US"/>
        </w:rPr>
      </w:pPr>
      <w:r>
        <w:rPr>
          <w:lang w:val="en-US"/>
        </w:rPr>
        <w:t xml:space="preserve">- 192 </w:t>
      </w:r>
      <w:r>
        <w:t xml:space="preserve">с</w:t>
      </w:r>
      <w:r>
        <w:rPr>
          <w:lang w:val="en-US"/>
        </w:rPr>
        <w:t xml:space="preserve">. - ISBN 978-5-4461-1560-0. - URL: https://www.ibooks.ru/bookshelf/367991/reading </w:t>
      </w:r>
      <w:r>
        <w:rPr>
          <w:lang w:val="en-US"/>
        </w:rPr>
      </w:r>
      <w:r>
        <w:rPr>
          <w:lang w:val="en-US"/>
        </w:rPr>
      </w:r>
    </w:p>
    <w:p>
      <w:pPr>
        <w:ind w:left="355" w:right="434"/>
        <w:spacing w:after="135"/>
      </w:pPr>
      <w:r>
        <w:t xml:space="preserve">(дата обращения: 10.10.2021). - Текст: электронный. </w:t>
      </w:r>
      <w:r/>
    </w:p>
    <w:p>
      <w:pPr>
        <w:numPr>
          <w:ilvl w:val="0"/>
          <w:numId w:val="8"/>
        </w:numPr>
        <w:ind w:right="434" w:hanging="360"/>
        <w:jc w:val="both"/>
        <w:spacing w:after="244" w:line="267" w:lineRule="auto"/>
      </w:pPr>
      <w:r>
        <w:t xml:space="preserve">Вейдман</w:t>
      </w:r>
      <w:r>
        <w:t xml:space="preserve"> Сет. Глубокое обучение: легкая разработка проектов на </w:t>
      </w:r>
      <w:r>
        <w:t xml:space="preserve">Python</w:t>
      </w:r>
      <w:r>
        <w:t xml:space="preserve">. — (Серия «Бестселлеры </w:t>
      </w:r>
      <w:r>
        <w:t xml:space="preserve">O</w:t>
      </w:r>
      <w:r>
        <w:t xml:space="preserve">'</w:t>
      </w:r>
      <w:r>
        <w:t xml:space="preserve">Reilly</w:t>
      </w:r>
      <w:r>
        <w:t xml:space="preserve">»). - Санкт-</w:t>
      </w:r>
      <w:r>
        <w:t xml:space="preserve">Петербург :</w:t>
      </w:r>
      <w:r>
        <w:t xml:space="preserve"> Питер, 2021. - 172 с. - </w:t>
      </w:r>
      <w:r>
        <w:t xml:space="preserve">ISBN</w:t>
      </w:r>
      <w:r>
        <w:t xml:space="preserve"> 978-5-44611675-1.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/374461/</w:t>
      </w:r>
      <w:r>
        <w:t xml:space="preserve">reading</w:t>
      </w:r>
      <w:r>
        <w:t xml:space="preserve"> (дата обращения: 10.05.2022). - Текст: электронный. </w:t>
      </w:r>
      <w:r/>
    </w:p>
    <w:p>
      <w:pPr>
        <w:numPr>
          <w:ilvl w:val="0"/>
          <w:numId w:val="8"/>
        </w:numPr>
        <w:ind w:right="434" w:hanging="360"/>
        <w:jc w:val="both"/>
        <w:spacing w:after="207" w:line="267" w:lineRule="auto"/>
      </w:pPr>
      <w:r>
        <w:t xml:space="preserve">Мартин Роберт. Чистый </w:t>
      </w:r>
      <w:r>
        <w:t xml:space="preserve">Agile</w:t>
      </w:r>
      <w:r>
        <w:t xml:space="preserve">. Основы гибкости. — СПб.: Питер, 2020. — 352 с.: ил. — (Серия «Библиотека программиста»). </w:t>
      </w:r>
      <w:r/>
    </w:p>
    <w:p>
      <w:pPr>
        <w:numPr>
          <w:ilvl w:val="0"/>
          <w:numId w:val="8"/>
        </w:numPr>
        <w:ind w:right="434" w:hanging="360"/>
        <w:jc w:val="both"/>
        <w:spacing w:after="38" w:line="268" w:lineRule="auto"/>
      </w:pPr>
      <w:r>
        <w:t xml:space="preserve">Плас</w:t>
      </w:r>
      <w:r>
        <w:t xml:space="preserve"> Дж. </w:t>
      </w:r>
      <w:r>
        <w:t xml:space="preserve">Вандер</w:t>
      </w:r>
      <w:r>
        <w:t xml:space="preserve">. Python</w:t>
      </w:r>
      <w:r>
        <w:t xml:space="preserve"> для сложных задач: наука о данных и машинное обучение. — (Серия «Бестселлеры </w:t>
      </w:r>
      <w:r>
        <w:t xml:space="preserve">O</w:t>
      </w:r>
      <w:r>
        <w:t xml:space="preserve">’</w:t>
      </w:r>
      <w:r>
        <w:t xml:space="preserve">Reilly</w:t>
      </w:r>
      <w:r>
        <w:t xml:space="preserve">»). - Санкт-</w:t>
      </w:r>
      <w:r>
        <w:t xml:space="preserve">Петербург :</w:t>
      </w:r>
      <w:r>
        <w:t xml:space="preserve"> Питер, 2021. - 576 с. - </w:t>
      </w:r>
      <w:r>
        <w:t xml:space="preserve">ISBN</w:t>
      </w:r>
      <w:r>
        <w:t xml:space="preserve"> 978-54461-0914-2.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www</w:t>
      </w:r>
      <w:r>
        <w:t xml:space="preserve">.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/376830/</w:t>
      </w:r>
      <w:r>
        <w:t xml:space="preserve">reading</w:t>
      </w:r>
      <w:r>
        <w:t xml:space="preserve"> (дата обращения: </w:t>
      </w:r>
      <w:r/>
    </w:p>
    <w:p>
      <w:pPr>
        <w:ind w:left="355" w:right="434"/>
        <w:spacing w:after="133"/>
      </w:pPr>
      <w:r>
        <w:t xml:space="preserve">10.10.2021). - Текст: электронный.  </w:t>
      </w:r>
      <w:r/>
    </w:p>
    <w:p>
      <w:pPr>
        <w:numPr>
          <w:ilvl w:val="0"/>
          <w:numId w:val="8"/>
        </w:numPr>
        <w:ind w:right="434" w:hanging="360"/>
        <w:jc w:val="both"/>
        <w:spacing w:after="125" w:line="267" w:lineRule="auto"/>
      </w:pPr>
      <w:r>
        <w:t xml:space="preserve">Солем Ян Эрик. Программирование компьютерного зрения на языке </w:t>
      </w:r>
      <w:r>
        <w:t xml:space="preserve">Python</w:t>
      </w:r>
      <w:r>
        <w:t xml:space="preserve">. / пер. с англ. </w:t>
      </w:r>
      <w:r>
        <w:t xml:space="preserve">Слинкин</w:t>
      </w:r>
      <w:r>
        <w:t xml:space="preserve"> А. А. - </w:t>
      </w:r>
      <w:r>
        <w:t xml:space="preserve">Москва :</w:t>
      </w:r>
      <w:r>
        <w:t xml:space="preserve"> ДМК Пресс, 2016. - 312 с. - </w:t>
      </w:r>
      <w:r>
        <w:t xml:space="preserve">ISBN</w:t>
      </w:r>
      <w:r>
        <w:t xml:space="preserve"> 978-5-97060-200-3.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/364299/</w:t>
      </w:r>
      <w:r>
        <w:t xml:space="preserve">reading</w:t>
      </w:r>
      <w:r>
        <w:t xml:space="preserve"> (дата обращения: 17.05.2022). - Текст: электронный. </w:t>
      </w:r>
      <w:r/>
    </w:p>
    <w:p>
      <w:pPr>
        <w:numPr>
          <w:ilvl w:val="0"/>
          <w:numId w:val="8"/>
        </w:numPr>
        <w:ind w:right="434" w:hanging="360"/>
        <w:jc w:val="both"/>
        <w:spacing w:after="124" w:line="267" w:lineRule="auto"/>
      </w:pPr>
      <w:r>
        <w:t xml:space="preserve">Траск</w:t>
      </w:r>
      <w:r>
        <w:t xml:space="preserve"> Эндрю. </w:t>
      </w:r>
      <w:r>
        <w:t xml:space="preserve">Грокаем</w:t>
      </w:r>
      <w:r>
        <w:t xml:space="preserve"> глубокое обучение. - Санкт-</w:t>
      </w:r>
      <w:r>
        <w:t xml:space="preserve">Петербург :</w:t>
      </w:r>
      <w:r>
        <w:t xml:space="preserve"> Питер, 2020. - 352 с. - </w:t>
      </w:r>
      <w:r>
        <w:t xml:space="preserve">ISBN</w:t>
      </w:r>
      <w:r>
        <w:t xml:space="preserve"> 978-5-4461-1334-7.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/365269/</w:t>
      </w:r>
      <w:r>
        <w:t xml:space="preserve">reading</w:t>
      </w:r>
      <w:r>
        <w:t xml:space="preserve"> (дата обращения: 10.05.2022). - Текст: электронный. </w:t>
      </w:r>
      <w:r/>
    </w:p>
    <w:p>
      <w:pPr>
        <w:numPr>
          <w:ilvl w:val="0"/>
          <w:numId w:val="8"/>
        </w:numPr>
        <w:ind w:right="434" w:hanging="360"/>
        <w:jc w:val="both"/>
        <w:spacing w:after="132" w:line="267" w:lineRule="auto"/>
      </w:pPr>
      <w:r>
        <w:t xml:space="preserve">Шапиро Л. Компьютерное зрение / пер. с англ. — 4-е изд., электрон. — (Лучший зарубежный учебник) / Л. Шапиро. - </w:t>
      </w:r>
      <w:r>
        <w:t xml:space="preserve">Москва :</w:t>
      </w:r>
      <w:r>
        <w:t xml:space="preserve"> Лаборатория знаний, 2020. - 763 с. - </w:t>
      </w:r>
      <w:r>
        <w:t xml:space="preserve">ISBN</w:t>
      </w:r>
      <w:r>
        <w:t xml:space="preserve"> 978-5-00101-696-0.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/385339/</w:t>
      </w:r>
      <w:r>
        <w:t xml:space="preserve">reading</w:t>
      </w:r>
      <w:r>
        <w:t xml:space="preserve"> (дата обращения: 17.05.2022). - Текст: электронный.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numPr>
          <w:ilvl w:val="0"/>
          <w:numId w:val="8"/>
        </w:numPr>
        <w:ind w:right="434" w:hanging="360"/>
        <w:jc w:val="both"/>
        <w:spacing w:after="38" w:line="267" w:lineRule="auto"/>
      </w:pPr>
      <w:r>
        <w:t xml:space="preserve">Ян Пойнтер. Программируем с </w:t>
      </w:r>
      <w:r>
        <w:t xml:space="preserve">PyTorch</w:t>
      </w:r>
      <w:r>
        <w:t xml:space="preserve">: Создание приложений глубокого обучения. - Санкт-</w:t>
      </w:r>
      <w:r>
        <w:t xml:space="preserve">Петербург :</w:t>
      </w:r>
      <w:r>
        <w:t xml:space="preserve"> Питер, 2021. - 256 с. - </w:t>
      </w:r>
      <w:r>
        <w:t xml:space="preserve">ISBN</w:t>
      </w:r>
      <w:r>
        <w:t xml:space="preserve"> 978-5-4461-1677-5.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/371758/</w:t>
      </w:r>
      <w:r>
        <w:t xml:space="preserve">reading</w:t>
      </w:r>
      <w:r>
        <w:t xml:space="preserve"> (дата обращения: 10.05.2022). - Текст: </w:t>
      </w:r>
      <w:r/>
    </w:p>
    <w:p>
      <w:pPr>
        <w:ind w:left="355" w:right="434"/>
        <w:spacing w:after="182"/>
      </w:pPr>
      <w:r>
        <w:t xml:space="preserve">электронный.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ind w:left="-15" w:right="383"/>
        <w:spacing w:line="335" w:lineRule="auto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sz w:val="24"/>
          <w:szCs w:val="24"/>
        </w:rPr>
        <w:t xml:space="preserve">Бабина, Н.Ф. Выполнение </w:t>
      </w:r>
      <w:r>
        <w:rPr>
          <w:sz w:val="24"/>
          <w:szCs w:val="24"/>
        </w:rPr>
        <w:t xml:space="preserve">проектов :</w:t>
      </w:r>
      <w:r>
        <w:rPr>
          <w:sz w:val="24"/>
          <w:szCs w:val="24"/>
        </w:rPr>
        <w:t xml:space="preserve"> учебно-методическое пособие / Н.Ф. Бабина. - </w:t>
      </w:r>
      <w:r>
        <w:rPr>
          <w:sz w:val="24"/>
          <w:szCs w:val="24"/>
        </w:rPr>
        <w:t xml:space="preserve">Москва ;</w:t>
      </w:r>
      <w:r>
        <w:rPr>
          <w:sz w:val="24"/>
          <w:szCs w:val="24"/>
        </w:rPr>
        <w:t xml:space="preserve"> Берлин : Директ-Медиа, 2015. - 77 </w:t>
      </w:r>
      <w:r>
        <w:rPr>
          <w:sz w:val="24"/>
          <w:szCs w:val="24"/>
        </w:rPr>
        <w:t xml:space="preserve">с. :</w:t>
      </w:r>
      <w:r>
        <w:rPr>
          <w:sz w:val="24"/>
          <w:szCs w:val="24"/>
        </w:rPr>
        <w:t xml:space="preserve"> ил. - </w:t>
      </w:r>
      <w:r>
        <w:rPr>
          <w:sz w:val="24"/>
          <w:szCs w:val="24"/>
        </w:rPr>
        <w:t xml:space="preserve">Библиогр</w:t>
      </w:r>
      <w:r>
        <w:rPr>
          <w:sz w:val="24"/>
          <w:szCs w:val="24"/>
        </w:rPr>
        <w:t xml:space="preserve">. в кн. -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5" w:right="383"/>
        <w:spacing w:line="335" w:lineRule="auto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sz w:val="24"/>
          <w:szCs w:val="24"/>
        </w:rPr>
        <w:t xml:space="preserve">Пойнтер Ян. Программируем с </w:t>
      </w:r>
      <w:r>
        <w:rPr>
          <w:sz w:val="24"/>
          <w:szCs w:val="24"/>
        </w:rPr>
        <w:t xml:space="preserve">PyTorch</w:t>
      </w:r>
      <w:r>
        <w:rPr>
          <w:sz w:val="24"/>
          <w:szCs w:val="24"/>
        </w:rPr>
        <w:t xml:space="preserve">: Создание приложений глубокого обучения.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34"/>
        <w:spacing w:after="211"/>
        <w:rPr>
          <w:sz w:val="24"/>
          <w:szCs w:val="24"/>
        </w:rPr>
      </w:pPr>
      <w:r>
        <w:rPr>
          <w:sz w:val="24"/>
          <w:szCs w:val="24"/>
        </w:rPr>
        <w:t xml:space="preserve">— СПб.: Питер, 2020. — 256 с.: ил. — (Серия «Бестселлеры </w:t>
      </w:r>
      <w:r>
        <w:rPr>
          <w:sz w:val="24"/>
          <w:szCs w:val="24"/>
        </w:rPr>
        <w:t xml:space="preserve">O</w:t>
      </w:r>
      <w:r>
        <w:rPr>
          <w:sz w:val="24"/>
          <w:szCs w:val="24"/>
        </w:rPr>
        <w:t xml:space="preserve">’</w:t>
      </w:r>
      <w:r>
        <w:rPr>
          <w:sz w:val="24"/>
          <w:szCs w:val="24"/>
        </w:rPr>
        <w:t xml:space="preserve">Reilly</w:t>
      </w:r>
      <w:r>
        <w:rPr>
          <w:sz w:val="24"/>
          <w:szCs w:val="24"/>
        </w:rPr>
        <w:t xml:space="preserve">»).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"/>
        </w:numPr>
        <w:ind w:right="409" w:hanging="10"/>
        <w:spacing w:after="205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Пол </w:t>
      </w:r>
      <w:r>
        <w:rPr>
          <w:sz w:val="24"/>
          <w:szCs w:val="24"/>
        </w:rPr>
        <w:t xml:space="preserve">Дейтел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Python</w:t>
      </w:r>
      <w:r>
        <w:rPr>
          <w:sz w:val="24"/>
          <w:szCs w:val="24"/>
        </w:rPr>
        <w:t xml:space="preserve">: Искусственный интеллект, большие данные и облачные вычисления. - Санкт-</w:t>
      </w:r>
      <w:r>
        <w:rPr>
          <w:sz w:val="24"/>
          <w:szCs w:val="24"/>
        </w:rPr>
        <w:t xml:space="preserve">Петербург :</w:t>
      </w:r>
      <w:r>
        <w:rPr>
          <w:sz w:val="24"/>
          <w:szCs w:val="24"/>
        </w:rPr>
        <w:t xml:space="preserve"> Питер, 2021. - 864 с. - </w:t>
      </w:r>
      <w:r>
        <w:rPr>
          <w:sz w:val="24"/>
          <w:szCs w:val="24"/>
        </w:rPr>
        <w:t xml:space="preserve">ISBN</w:t>
      </w:r>
      <w:r>
        <w:rPr>
          <w:sz w:val="24"/>
          <w:szCs w:val="24"/>
        </w:rPr>
        <w:t xml:space="preserve"> 978-5-4461-1432-0. - </w:t>
      </w:r>
      <w:r>
        <w:rPr>
          <w:sz w:val="24"/>
          <w:szCs w:val="24"/>
        </w:rPr>
        <w:t xml:space="preserve">URL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https</w:t>
      </w:r>
      <w:r>
        <w:rPr>
          <w:sz w:val="24"/>
          <w:szCs w:val="24"/>
        </w:rPr>
        <w:t xml:space="preserve">://</w:t>
      </w:r>
      <w:r>
        <w:rPr>
          <w:sz w:val="24"/>
          <w:szCs w:val="24"/>
        </w:rPr>
        <w:t xml:space="preserve">www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ibooks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ru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bookshelf</w:t>
      </w:r>
      <w:r>
        <w:rPr>
          <w:sz w:val="24"/>
          <w:szCs w:val="24"/>
        </w:rPr>
        <w:t xml:space="preserve">/371701/</w:t>
      </w:r>
      <w:r>
        <w:rPr>
          <w:sz w:val="24"/>
          <w:szCs w:val="24"/>
        </w:rPr>
        <w:t xml:space="preserve">reading</w:t>
      </w:r>
      <w:r>
        <w:rPr>
          <w:sz w:val="24"/>
          <w:szCs w:val="24"/>
        </w:rPr>
        <w:t xml:space="preserve"> (дата обращения: 10.10.2021). - Текст: электронный.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"/>
        </w:numPr>
        <w:ind w:right="409" w:hanging="10"/>
        <w:spacing w:after="121" w:line="267" w:lineRule="auto"/>
        <w:rPr>
          <w:sz w:val="24"/>
          <w:szCs w:val="24"/>
        </w:rPr>
      </w:pPr>
      <w:r>
        <w:rPr>
          <w:sz w:val="24"/>
          <w:szCs w:val="24"/>
        </w:rPr>
        <w:t xml:space="preserve">Траск</w:t>
      </w:r>
      <w:r>
        <w:rPr>
          <w:sz w:val="24"/>
          <w:szCs w:val="24"/>
        </w:rPr>
        <w:t xml:space="preserve"> Эндрю. </w:t>
      </w:r>
      <w:r>
        <w:rPr>
          <w:sz w:val="24"/>
          <w:szCs w:val="24"/>
        </w:rPr>
        <w:t xml:space="preserve">Грокаем</w:t>
      </w:r>
      <w:r>
        <w:rPr>
          <w:sz w:val="24"/>
          <w:szCs w:val="24"/>
        </w:rPr>
        <w:t xml:space="preserve"> глубокое обучение. — СПб.: Питер, 2019. — 352 с.: ил. — (Серия «Библиотека программиста»).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</w:rPr>
      </w:pPr>
      <w:r>
        <w:rPr>
          <w:b/>
        </w:rPr>
        <w:t xml:space="preserve">в)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885"/>
        <w:numPr>
          <w:ilvl w:val="0"/>
          <w:numId w:val="14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Ш</w:t>
      </w:r>
      <w:r>
        <w:rPr>
          <w:sz w:val="24"/>
          <w:highlight w:val="none"/>
        </w:rPr>
        <w:t xml:space="preserve">апиро, Л. Компьютерное зрение   / Л. Шапиро, Дж. Стокман; пер. с англ. - 4-е изд. - Москва : Лаборатория знаний, 2020. - 763 с. Систем. требования: Adobe Reader XI ; экран 10". (Лучший зарубежный учебник) - ISBN 978-5-00101-696-0. - Текст : электронный // </w:t>
      </w:r>
      <w:r>
        <w:rPr>
          <w:sz w:val="24"/>
          <w:highlight w:val="none"/>
        </w:rPr>
        <w:t xml:space="preserve">ЭБС "Консультант студента" : [сайт]. - URL : </w:t>
      </w:r>
      <w:hyperlink r:id="rId10" w:tooltip="https://www.studentlibrary.ru/ru/book/ISBN9785001016960.html?SSr=07E803011FA57" w:history="1">
        <w:r>
          <w:rPr>
            <w:rStyle w:val="842"/>
            <w:sz w:val="24"/>
            <w:highlight w:val="none"/>
          </w:rPr>
          <w:t xml:space="preserve">https://www.studentlibrary.ru/ru/book/ISBN9785001016960.html?SSr=07E803011FA57</w:t>
        </w:r>
        <w:r>
          <w:rPr>
            <w:rStyle w:val="842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09"/>
        <w:spacing w:after="121" w:line="267" w:lineRule="auto"/>
      </w:pPr>
      <w:r/>
      <w:r/>
    </w:p>
    <w:p>
      <w:pPr>
        <w:ind w:right="409"/>
        <w:spacing w:after="121" w:line="267" w:lineRule="auto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firstLine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 w:val="0"/>
          <w:iCs w:val="0"/>
          <w:vertAlign w:val="baseline"/>
        </w:rPr>
        <w:t xml:space="preserve">«Проектирование в профессиональной сфере</w:t>
      </w:r>
      <w:r>
        <w:rPr>
          <w:i w:val="0"/>
          <w:iCs w:val="0"/>
          <w:vertAlign w:val="baseline"/>
        </w:rPr>
        <w:t xml:space="preserve">»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-5"/>
        <w:spacing w:after="109" w:line="270" w:lineRule="auto"/>
      </w:pPr>
      <w:r>
        <w:rPr>
          <w:b/>
        </w:rPr>
        <w:t xml:space="preserve">Студенту необходимо пройти все </w:t>
      </w:r>
      <w:r>
        <w:rPr>
          <w:b/>
        </w:rPr>
        <w:t xml:space="preserve">этапы  реализации</w:t>
      </w:r>
      <w:r>
        <w:rPr>
          <w:b/>
        </w:rPr>
        <w:t xml:space="preserve"> проекта: </w:t>
      </w:r>
      <w:r/>
    </w:p>
    <w:p>
      <w:pPr>
        <w:numPr>
          <w:ilvl w:val="2"/>
          <w:numId w:val="5"/>
        </w:numPr>
        <w:ind w:right="434" w:hanging="360"/>
        <w:jc w:val="both"/>
        <w:spacing w:after="17" w:line="267" w:lineRule="auto"/>
      </w:pPr>
      <w:r>
        <w:t xml:space="preserve">Выбор темы. </w:t>
      </w:r>
      <w:r/>
    </w:p>
    <w:p>
      <w:pPr>
        <w:numPr>
          <w:ilvl w:val="2"/>
          <w:numId w:val="5"/>
        </w:numPr>
        <w:ind w:right="434" w:hanging="360"/>
        <w:jc w:val="both"/>
        <w:spacing w:after="17" w:line="267" w:lineRule="auto"/>
      </w:pPr>
      <w:r>
        <w:t xml:space="preserve">Описание научной новизны и конкурентный анализ. </w:t>
      </w:r>
      <w:r/>
    </w:p>
    <w:p>
      <w:pPr>
        <w:numPr>
          <w:ilvl w:val="2"/>
          <w:numId w:val="5"/>
        </w:numPr>
        <w:ind w:right="434" w:hanging="360"/>
        <w:jc w:val="both"/>
        <w:spacing w:after="17" w:line="267" w:lineRule="auto"/>
      </w:pPr>
      <w:r>
        <w:t xml:space="preserve">Разработка плана реализации проекта в соответствии с выбранной методикой управления. </w:t>
      </w:r>
      <w:r/>
    </w:p>
    <w:p>
      <w:pPr>
        <w:numPr>
          <w:ilvl w:val="2"/>
          <w:numId w:val="5"/>
        </w:numPr>
        <w:ind w:right="434" w:hanging="360"/>
        <w:jc w:val="both"/>
        <w:spacing w:after="17" w:line="267" w:lineRule="auto"/>
      </w:pPr>
      <w:r>
        <w:t xml:space="preserve">Разработка проекта, включая </w:t>
      </w:r>
      <w:r>
        <w:t xml:space="preserve">MVP</w:t>
      </w:r>
      <w:r>
        <w:t xml:space="preserve"> создаваемого продукта. </w:t>
      </w:r>
      <w:r/>
    </w:p>
    <w:p>
      <w:pPr>
        <w:numPr>
          <w:ilvl w:val="2"/>
          <w:numId w:val="5"/>
        </w:numPr>
        <w:ind w:right="434" w:hanging="360"/>
        <w:jc w:val="both"/>
        <w:spacing w:after="17" w:line="267" w:lineRule="auto"/>
      </w:pPr>
      <w:r>
        <w:t xml:space="preserve">Подготовка отчета по проекту. </w:t>
      </w:r>
      <w:r/>
    </w:p>
    <w:p>
      <w:pPr>
        <w:numPr>
          <w:ilvl w:val="2"/>
          <w:numId w:val="5"/>
        </w:numPr>
        <w:ind w:right="434" w:hanging="360"/>
        <w:jc w:val="both"/>
        <w:spacing w:after="17" w:line="267" w:lineRule="auto"/>
      </w:pPr>
      <w:r>
        <w:t xml:space="preserve">Разработка стратегического плана внедрения проекта. </w:t>
      </w:r>
      <w:r/>
    </w:p>
    <w:p>
      <w:pPr>
        <w:numPr>
          <w:ilvl w:val="2"/>
          <w:numId w:val="5"/>
        </w:numPr>
        <w:ind w:right="434" w:hanging="360"/>
        <w:jc w:val="both"/>
        <w:spacing w:after="69" w:line="267" w:lineRule="auto"/>
      </w:pPr>
      <w:r>
        <w:t xml:space="preserve">Разработка инвестиционной презентации проекта.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ind w:left="-5"/>
        <w:spacing w:after="109" w:line="270" w:lineRule="auto"/>
      </w:pPr>
      <w:r>
        <w:rPr>
          <w:b/>
        </w:rPr>
        <w:t xml:space="preserve">Образцы тем для реализации проекта: </w:t>
      </w:r>
      <w:r/>
    </w:p>
    <w:p>
      <w:pPr>
        <w:numPr>
          <w:ilvl w:val="2"/>
          <w:numId w:val="6"/>
        </w:numPr>
        <w:ind w:right="434" w:hanging="360"/>
        <w:jc w:val="both"/>
        <w:spacing w:after="115" w:line="267" w:lineRule="auto"/>
      </w:pPr>
      <w:r>
        <w:t xml:space="preserve">Система комплексных методов диагностики медицинских снимков на основе технологий искусственного интеллекта. </w:t>
      </w:r>
      <w:r/>
    </w:p>
    <w:p>
      <w:pPr>
        <w:numPr>
          <w:ilvl w:val="2"/>
          <w:numId w:val="6"/>
        </w:numPr>
        <w:ind w:right="434" w:hanging="360"/>
        <w:jc w:val="both"/>
        <w:spacing w:after="112" w:line="267" w:lineRule="auto"/>
      </w:pPr>
      <w:r>
        <w:t xml:space="preserve">Разработка интеллектуальной системы оценки гранулометрического и фракционного состава горной массы посредством </w:t>
      </w:r>
      <w:r>
        <w:t xml:space="preserve">нейросетевых</w:t>
      </w:r>
      <w:r>
        <w:t xml:space="preserve"> алгоритмов. </w:t>
      </w:r>
      <w:r/>
    </w:p>
    <w:p>
      <w:pPr>
        <w:numPr>
          <w:ilvl w:val="2"/>
          <w:numId w:val="6"/>
        </w:numPr>
        <w:ind w:right="434" w:hanging="360"/>
        <w:jc w:val="both"/>
        <w:spacing w:after="115" w:line="267" w:lineRule="auto"/>
      </w:pPr>
      <w:r>
        <w:t xml:space="preserve">Разработка программного обеспечения по определению эмоций человека по видеоизображению и подбору методик для улучшения состояния </w:t>
      </w:r>
      <w:r/>
    </w:p>
    <w:p>
      <w:pPr>
        <w:numPr>
          <w:ilvl w:val="2"/>
          <w:numId w:val="6"/>
        </w:numPr>
        <w:ind w:right="434" w:hanging="360"/>
        <w:jc w:val="both"/>
        <w:spacing w:after="17" w:line="267" w:lineRule="auto"/>
      </w:pPr>
      <w:r>
        <w:t xml:space="preserve">Разработка интеллектуальной системы идентификации личности сотрудника на промышленных предприятиях </w:t>
      </w:r>
      <w:r/>
    </w:p>
    <w:p>
      <w:pPr>
        <w:numPr>
          <w:ilvl w:val="2"/>
          <w:numId w:val="6"/>
        </w:numPr>
        <w:ind w:right="434" w:hanging="360"/>
        <w:jc w:val="both"/>
        <w:spacing w:after="115" w:line="267" w:lineRule="auto"/>
      </w:pPr>
      <w:r>
        <w:t xml:space="preserve">Разработка системы машинного зрения для обеспечения безопасности на технологических предприятиях </w:t>
      </w:r>
      <w:r/>
    </w:p>
    <w:p>
      <w:pPr>
        <w:numPr>
          <w:ilvl w:val="2"/>
          <w:numId w:val="6"/>
        </w:numPr>
        <w:ind w:right="434" w:hanging="360"/>
        <w:jc w:val="both"/>
        <w:spacing w:after="115" w:line="267" w:lineRule="auto"/>
      </w:pPr>
      <w:r>
        <w:t xml:space="preserve">Разработка программного обеспечения для автоматизации процессов обучения искусственных нейронных сетей. </w:t>
      </w:r>
      <w:r/>
    </w:p>
    <w:p>
      <w:pPr>
        <w:numPr>
          <w:ilvl w:val="2"/>
          <w:numId w:val="6"/>
        </w:numPr>
        <w:ind w:right="434" w:hanging="360"/>
        <w:jc w:val="both"/>
        <w:spacing w:after="112" w:line="268" w:lineRule="auto"/>
      </w:pPr>
      <w:r>
        <w:t xml:space="preserve">Разработка интеллектуальной системы </w:t>
      </w:r>
      <w:r>
        <w:t xml:space="preserve">видеоаналитики</w:t>
      </w:r>
      <w:r>
        <w:t xml:space="preserve"> с адаптивной архитектурой для решения задач на беспилотных-летательных аппаратах в режиме реального времени, на примере подсчета транспортных потоков. </w:t>
      </w:r>
      <w:r/>
    </w:p>
    <w:p>
      <w:pPr>
        <w:numPr>
          <w:ilvl w:val="2"/>
          <w:numId w:val="6"/>
        </w:numPr>
        <w:ind w:right="434" w:hanging="360"/>
        <w:jc w:val="both"/>
        <w:spacing w:after="68" w:line="268" w:lineRule="auto"/>
      </w:pPr>
      <w:r>
        <w:t xml:space="preserve">Разработка программного обеспечения генерации синтетических данных для задач компьютерного зрения посредством состязательных и диффузионных </w:t>
      </w:r>
      <w:r>
        <w:t xml:space="preserve">нейросетевых</w:t>
      </w:r>
      <w:r>
        <w:t xml:space="preserve"> алгоритмов. </w:t>
      </w:r>
      <w:r/>
    </w:p>
    <w:p>
      <w:pPr>
        <w:ind w:left="360"/>
        <w:spacing w:after="118" w:line="259" w:lineRule="auto"/>
      </w:pPr>
      <w:r>
        <w:t xml:space="preserve"> </w:t>
      </w:r>
      <w:r/>
    </w:p>
    <w:p>
      <w:pPr>
        <w:ind w:right="434"/>
      </w:pPr>
      <w:r>
        <w:t xml:space="preserve">Уровни оценки компетенций, следующие: базовый – 55-69 </w:t>
      </w:r>
      <w:r>
        <w:t xml:space="preserve">баллов, повышенный – 70-100 баллов. Преподаватель проводит контроль знаний студентов по результатам выполнения всех этапов реализации проекта. Оценивается: разработанный проект, отчет НИР, стратегический план проекта и инвестиционная презентация проекта.  </w:t>
      </w:r>
      <w:r/>
    </w:p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pPr>
        <w:ind w:left="-5"/>
        <w:spacing w:after="109" w:line="270" w:lineRule="auto"/>
      </w:pPr>
      <w:r>
        <w:rPr>
          <w:b/>
        </w:rPr>
        <w:t xml:space="preserve">Критерии оценки разработанного проекта: </w:t>
      </w:r>
      <w:r/>
    </w:p>
    <w:p>
      <w:pPr>
        <w:numPr>
          <w:ilvl w:val="2"/>
          <w:numId w:val="7"/>
        </w:numPr>
        <w:ind w:right="434" w:hanging="360"/>
        <w:jc w:val="both"/>
        <w:spacing w:after="46" w:line="267" w:lineRule="auto"/>
      </w:pPr>
      <w:r>
        <w:t xml:space="preserve">25-18 баллов – проект полностью реализован и работает без ошибок, готов к эксплуатации. </w:t>
      </w:r>
      <w:r/>
    </w:p>
    <w:p>
      <w:pPr>
        <w:numPr>
          <w:ilvl w:val="2"/>
          <w:numId w:val="7"/>
        </w:numPr>
        <w:ind w:right="434" w:hanging="360"/>
        <w:jc w:val="both"/>
        <w:spacing w:after="56" w:line="267" w:lineRule="auto"/>
      </w:pPr>
      <w:r>
        <w:t xml:space="preserve">17-12 баллов – проект требует незначительных доработок. </w:t>
      </w:r>
      <w:r/>
    </w:p>
    <w:p>
      <w:pPr>
        <w:numPr>
          <w:ilvl w:val="2"/>
          <w:numId w:val="7"/>
        </w:numPr>
        <w:ind w:right="434" w:hanging="360"/>
        <w:jc w:val="both"/>
        <w:spacing w:after="48" w:line="267" w:lineRule="auto"/>
      </w:pPr>
      <w:r>
        <w:t xml:space="preserve">11-6 </w:t>
      </w:r>
      <w:r>
        <w:t xml:space="preserve">баллов  –</w:t>
      </w:r>
      <w:r>
        <w:t xml:space="preserve"> проект требует значительной доработки. 4.</w:t>
      </w:r>
      <w:r>
        <w:rPr>
          <w:rFonts w:ascii="Arial" w:hAnsi="Arial" w:eastAsia="Arial" w:cs="Arial"/>
        </w:rPr>
        <w:t xml:space="preserve"> </w:t>
      </w:r>
      <w:r>
        <w:t xml:space="preserve">5 баллов и менее – программа не соответствует требованиям. </w:t>
      </w:r>
      <w:r/>
    </w:p>
    <w:p>
      <w:pPr>
        <w:numPr>
          <w:ilvl w:val="3"/>
          <w:numId w:val="7"/>
        </w:numPr>
        <w:ind w:hanging="721"/>
        <w:spacing w:line="270" w:lineRule="auto"/>
      </w:pPr>
      <w:r>
        <w:rPr>
          <w:b/>
        </w:rPr>
        <w:t xml:space="preserve">Показатели степени новизны НИР </w:t>
      </w:r>
      <w:r/>
    </w:p>
    <w:tbl>
      <w:tblPr>
        <w:tblStyle w:val="893"/>
        <w:tblW w:w="10068" w:type="dxa"/>
        <w:tblInd w:w="0" w:type="dxa"/>
        <w:tblCellMar>
          <w:left w:w="29" w:type="dxa"/>
          <w:top w:w="17" w:type="dxa"/>
          <w:right w:w="39" w:type="dxa"/>
        </w:tblCellMar>
        <w:tblLook w:val="04A0" w:firstRow="1" w:lastRow="0" w:firstColumn="1" w:lastColumn="0" w:noHBand="0" w:noVBand="1"/>
      </w:tblPr>
      <w:tblGrid>
        <w:gridCol w:w="272"/>
        <w:gridCol w:w="1920"/>
        <w:gridCol w:w="5608"/>
        <w:gridCol w:w="1869"/>
        <w:gridCol w:w="399"/>
      </w:tblGrid>
      <w:tr>
        <w:tblPrEx/>
        <w:trPr>
          <w:trHeight w:val="1358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92" w:type="dxa"/>
            <w:textDirection w:val="lrTb"/>
            <w:noWrap w:val="false"/>
          </w:tcPr>
          <w:p>
            <w:pPr>
              <w:ind w:left="128"/>
              <w:spacing w:line="259" w:lineRule="auto"/>
            </w:pPr>
            <w:r>
              <w:t xml:space="preserve">Степень новизны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08" w:type="dxa"/>
            <w:textDirection w:val="lrTb"/>
            <w:noWrap w:val="false"/>
          </w:tcPr>
          <w:p>
            <w:pPr>
              <w:ind w:right="59"/>
              <w:jc w:val="center"/>
              <w:spacing w:line="259" w:lineRule="auto"/>
            </w:pPr>
            <w:r>
              <w:t xml:space="preserve">Характеристики степени новизны </w:t>
            </w:r>
            <w:r/>
          </w:p>
          <w:p>
            <w:pPr>
              <w:ind w:left="317"/>
              <w:jc w:val="center"/>
              <w:spacing w:line="259" w:lineRule="auto"/>
            </w:pPr>
            <w:r>
              <w:t xml:space="preserve"> 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131"/>
              <w:jc w:val="center"/>
              <w:spacing w:line="255" w:lineRule="auto"/>
            </w:pPr>
            <w:r>
              <w:t xml:space="preserve">Значения показателя </w:t>
            </w:r>
            <w:r/>
          </w:p>
          <w:p>
            <w:pPr>
              <w:jc w:val="center"/>
              <w:spacing w:line="259" w:lineRule="auto"/>
            </w:pPr>
            <w:r>
              <w:t xml:space="preserve">степени новизны, баллы </w:t>
            </w:r>
            <w:r/>
          </w:p>
        </w:tc>
      </w:tr>
      <w:tr>
        <w:tblPrEx/>
        <w:trPr>
          <w:trHeight w:val="2304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92" w:type="dxa"/>
            <w:textDirection w:val="lrTb"/>
            <w:noWrap w:val="false"/>
          </w:tcPr>
          <w:p>
            <w:pPr>
              <w:spacing w:line="292" w:lineRule="auto"/>
            </w:pPr>
            <w:r>
              <w:t xml:space="preserve">Принципиально новая </w:t>
            </w:r>
            <w:r/>
          </w:p>
          <w:p>
            <w:pPr>
              <w:spacing w:line="259" w:lineRule="auto"/>
            </w:pPr>
            <w:r>
              <w:t xml:space="preserve">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08" w:type="dxa"/>
            <w:vAlign w:val="center"/>
            <w:textDirection w:val="lrTb"/>
            <w:noWrap w:val="false"/>
          </w:tcPr>
          <w:p>
            <w:pPr>
              <w:ind w:right="60"/>
              <w:spacing w:line="259" w:lineRule="auto"/>
            </w:pPr>
            <w:r>
              <w:t xml:space="preserve">Качественно новая работа по постановке задачи, основанная на пр</w:t>
            </w:r>
            <w:r>
              <w:t xml:space="preserve">именении оригинальных методов исследования. Результаты исследования открывают новое направление в данной области науки и техники. Получены принципиально новые факты, закономерности, разработана новая теория. Создано принципиально новое устройство, способ.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ind w:right="59"/>
              <w:jc w:val="center"/>
              <w:spacing w:line="259" w:lineRule="auto"/>
            </w:pPr>
            <w:r>
              <w:t xml:space="preserve">12 </w:t>
            </w:r>
            <w:r/>
          </w:p>
        </w:tc>
      </w:tr>
      <w:tr>
        <w:tblPrEx/>
        <w:trPr>
          <w:trHeight w:val="254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92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Новая </w:t>
            </w:r>
            <w:r/>
          </w:p>
          <w:p>
            <w:pPr>
              <w:spacing w:line="259" w:lineRule="auto"/>
            </w:pPr>
            <w:r>
              <w:t xml:space="preserve">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08" w:type="dxa"/>
            <w:vAlign w:val="center"/>
            <w:textDirection w:val="lrTb"/>
            <w:noWrap w:val="false"/>
          </w:tcPr>
          <w:p>
            <w:pPr>
              <w:ind w:right="57"/>
              <w:spacing w:line="259" w:lineRule="auto"/>
            </w:pPr>
            <w:r>
              <w:t xml:space="preserve">Получена новая информация, существенно уменьшающая неопределенность имевшихся значений (по-новому или впервые объяснены известные факты, закономерности, внедрены новые понятия, раскрыта структура содержания). </w:t>
            </w:r>
            <w:r>
              <w:t xml:space="preserve">Проведено существенное усовершенствование, дополнение и уточнение ранее достигнутых результатов.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ind w:right="59"/>
              <w:jc w:val="center"/>
              <w:spacing w:line="259" w:lineRule="auto"/>
            </w:pPr>
            <w:r>
              <w:t xml:space="preserve">6 </w:t>
            </w:r>
            <w:r/>
          </w:p>
        </w:tc>
      </w:tr>
      <w:tr>
        <w:tblPrEx/>
        <w:trPr>
          <w:trHeight w:val="380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92" w:type="dxa"/>
            <w:textDirection w:val="lrTb"/>
            <w:noWrap w:val="false"/>
          </w:tcPr>
          <w:p>
            <w:pPr>
              <w:ind w:left="72"/>
              <w:spacing w:line="292" w:lineRule="auto"/>
            </w:pPr>
            <w:r>
              <w:t xml:space="preserve">Относительно новая </w:t>
            </w:r>
            <w:r/>
          </w:p>
          <w:p>
            <w:pPr>
              <w:ind w:left="72"/>
              <w:spacing w:line="259" w:lineRule="auto"/>
            </w:pPr>
            <w:r>
              <w:t xml:space="preserve">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08" w:type="dxa"/>
            <w:vAlign w:val="center"/>
            <w:textDirection w:val="lrTb"/>
            <w:noWrap w:val="false"/>
          </w:tcPr>
          <w:p>
            <w:pPr>
              <w:ind w:left="72" w:right="62"/>
              <w:spacing w:line="259" w:lineRule="auto"/>
            </w:pPr>
            <w:r>
              <w:t xml:space="preserve">Работа имеет элементы новизны в постановке задачи и методах исследования. Результаты исследования систематизируют и обобщают имеющиеся сведения, определяют пути дальнейших исследований; впервые найдена связь (или найдена новая связь) между явления</w:t>
            </w:r>
            <w:r>
              <w:t xml:space="preserve">ми. Известные в принципе положения, распространены на многие объекты, в результате чего найдено эффективное решение. Разработаны более простые способы для достижения прежних результатов. Проведена частичная рациональная модификация (с признаками новизны).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ind w:left="13"/>
              <w:jc w:val="center"/>
              <w:spacing w:line="259" w:lineRule="auto"/>
            </w:pPr>
            <w:r>
              <w:t xml:space="preserve">5 </w:t>
            </w:r>
            <w:r/>
          </w:p>
        </w:tc>
      </w:tr>
      <w:tr>
        <w:tblPrEx/>
        <w:trPr>
          <w:trHeight w:val="1954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92" w:type="dxa"/>
            <w:textDirection w:val="lrTb"/>
            <w:noWrap w:val="false"/>
          </w:tcPr>
          <w:p>
            <w:pPr>
              <w:ind w:left="72"/>
              <w:spacing w:line="259" w:lineRule="auto"/>
            </w:pPr>
            <w:r>
              <w:t xml:space="preserve">Традиционная </w:t>
            </w:r>
            <w:r/>
          </w:p>
          <w:p>
            <w:pPr>
              <w:ind w:left="72"/>
              <w:spacing w:line="259" w:lineRule="auto"/>
            </w:pPr>
            <w:r>
              <w:t xml:space="preserve">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08" w:type="dxa"/>
            <w:vAlign w:val="center"/>
            <w:textDirection w:val="lrTb"/>
            <w:noWrap w:val="false"/>
          </w:tcPr>
          <w:p>
            <w:pPr>
              <w:ind w:left="72" w:right="59"/>
              <w:spacing w:line="259" w:lineRule="auto"/>
            </w:pPr>
            <w:r>
              <w:t xml:space="preserve">Работа в</w:t>
            </w:r>
            <w:r>
              <w:t xml:space="preserve">ыполнена по традиционной методике. Результаты исследований носят информационный характер. Подтверждены или поставлены под сомнение известные представления, нуждающиеся в проверке. Найден новый вариант решения, не дающий преимущества по сравнению с другим.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ind w:left="13"/>
              <w:jc w:val="center"/>
              <w:spacing w:line="259" w:lineRule="auto"/>
            </w:pPr>
            <w:r>
              <w:t xml:space="preserve">3 </w:t>
            </w:r>
            <w:r/>
          </w:p>
        </w:tc>
      </w:tr>
      <w:tr>
        <w:tblPrEx/>
        <w:trPr>
          <w:trHeight w:val="1188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92" w:type="dxa"/>
            <w:textDirection w:val="lrTb"/>
            <w:noWrap w:val="false"/>
          </w:tcPr>
          <w:p>
            <w:pPr>
              <w:ind w:left="72"/>
              <w:spacing w:line="293" w:lineRule="auto"/>
            </w:pPr>
            <w:r>
              <w:t xml:space="preserve">Не   </w:t>
            </w:r>
            <w:r>
              <w:t xml:space="preserve">обладающая  новизной</w:t>
            </w:r>
            <w:r>
              <w:t xml:space="preserve"> </w:t>
            </w:r>
            <w:r/>
          </w:p>
          <w:p>
            <w:pPr>
              <w:ind w:left="72"/>
              <w:spacing w:line="259" w:lineRule="auto"/>
            </w:pPr>
            <w:r>
              <w:t xml:space="preserve">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08" w:type="dxa"/>
            <w:textDirection w:val="lrTb"/>
            <w:noWrap w:val="false"/>
          </w:tcPr>
          <w:p>
            <w:pPr>
              <w:ind w:left="72"/>
              <w:spacing w:line="259" w:lineRule="auto"/>
            </w:pPr>
            <w:r>
              <w:t xml:space="preserve">Получен результат, который ранее зафиксирован в информационном массиве, но не был известен автору.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ind w:left="70"/>
              <w:jc w:val="center"/>
              <w:spacing w:line="259" w:lineRule="auto"/>
            </w:pPr>
            <w:r>
              <w:t xml:space="preserve">0 </w:t>
            </w:r>
            <w:r/>
          </w:p>
        </w:tc>
      </w:tr>
      <w:tr>
        <w:tblPrEx/>
        <w:trPr>
          <w:trHeight w:val="302"/>
        </w:trPr>
        <w:tc>
          <w:tcPr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2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  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9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pPr>
        <w:numPr>
          <w:ilvl w:val="3"/>
          <w:numId w:val="7"/>
        </w:numPr>
        <w:ind w:hanging="721"/>
        <w:spacing w:after="109" w:line="270" w:lineRule="auto"/>
      </w:pPr>
      <w:r>
        <w:rPr>
          <w:b/>
        </w:rPr>
        <w:t xml:space="preserve">Показатели уровня теоретической проработки НИР </w:t>
      </w:r>
      <w:r/>
    </w:p>
    <w:p>
      <w:pPr>
        <w:ind w:right="28"/>
        <w:jc w:val="center"/>
        <w:spacing w:line="259" w:lineRule="auto"/>
      </w:pPr>
      <w:r>
        <w:t xml:space="preserve">  </w:t>
      </w:r>
      <w:r/>
    </w:p>
    <w:tbl>
      <w:tblPr>
        <w:tblStyle w:val="893"/>
        <w:tblW w:w="10022" w:type="dxa"/>
        <w:tblInd w:w="0" w:type="dxa"/>
        <w:tblCellMar>
          <w:left w:w="101" w:type="dxa"/>
          <w:top w:w="106" w:type="dxa"/>
          <w:right w:w="30" w:type="dxa"/>
        </w:tblCellMar>
        <w:tblLook w:val="04A0" w:firstRow="1" w:lastRow="0" w:firstColumn="1" w:lastColumn="0" w:noHBand="0" w:noVBand="1"/>
      </w:tblPr>
      <w:tblGrid>
        <w:gridCol w:w="7657"/>
        <w:gridCol w:w="2365"/>
      </w:tblGrid>
      <w:tr>
        <w:tblPrEx/>
        <w:trPr>
          <w:trHeight w:val="172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57" w:type="dxa"/>
            <w:textDirection w:val="lrTb"/>
            <w:noWrap w:val="false"/>
          </w:tcPr>
          <w:p>
            <w:pPr>
              <w:ind w:right="15"/>
              <w:jc w:val="center"/>
              <w:spacing w:line="259" w:lineRule="auto"/>
            </w:pPr>
            <w:r>
              <w:t xml:space="preserve">Характеристика уровня теоретической проработки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65" w:type="dxa"/>
            <w:vAlign w:val="center"/>
            <w:textDirection w:val="lrTb"/>
            <w:noWrap w:val="false"/>
          </w:tcPr>
          <w:p>
            <w:pPr>
              <w:jc w:val="center"/>
              <w:spacing w:line="271" w:lineRule="auto"/>
            </w:pPr>
            <w:r>
              <w:t xml:space="preserve">Значения показателя уровня </w:t>
            </w:r>
            <w:r/>
          </w:p>
          <w:p>
            <w:pPr>
              <w:ind w:right="9"/>
              <w:jc w:val="center"/>
              <w:spacing w:after="58" w:line="259" w:lineRule="auto"/>
            </w:pPr>
            <w:r>
              <w:t xml:space="preserve">теоретической </w:t>
            </w:r>
            <w:r/>
          </w:p>
          <w:p>
            <w:pPr>
              <w:ind w:right="6"/>
              <w:jc w:val="center"/>
              <w:spacing w:after="14" w:line="259" w:lineRule="auto"/>
            </w:pPr>
            <w:r>
              <w:t xml:space="preserve">проработки, баллы </w:t>
            </w:r>
            <w:r/>
          </w:p>
          <w:p>
            <w:pPr>
              <w:ind w:left="110"/>
              <w:jc w:val="center"/>
              <w:spacing w:line="259" w:lineRule="auto"/>
            </w:pPr>
            <w:r>
              <w:t xml:space="preserve">  </w:t>
            </w:r>
            <w:r/>
          </w:p>
        </w:tc>
      </w:tr>
      <w:tr>
        <w:tblPrEx/>
        <w:trPr>
          <w:trHeight w:val="60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57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Открытие закона, разработка теории.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65" w:type="dxa"/>
            <w:vAlign w:val="center"/>
            <w:textDirection w:val="lrTb"/>
            <w:noWrap w:val="false"/>
          </w:tcPr>
          <w:p>
            <w:pPr>
              <w:ind w:right="68"/>
              <w:jc w:val="center"/>
              <w:spacing w:line="259" w:lineRule="auto"/>
            </w:pPr>
            <w:r>
              <w:t xml:space="preserve">12 </w:t>
            </w:r>
            <w:r/>
          </w:p>
        </w:tc>
      </w:tr>
      <w:tr>
        <w:tblPrEx/>
        <w:trPr>
          <w:trHeight w:val="133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57" w:type="dxa"/>
            <w:vAlign w:val="center"/>
            <w:textDirection w:val="lrTb"/>
            <w:noWrap w:val="false"/>
          </w:tcPr>
          <w:p>
            <w:pPr>
              <w:ind w:right="76"/>
              <w:spacing w:line="259" w:lineRule="auto"/>
            </w:pPr>
            <w:r>
              <w:t xml:space="preserve">Глубокая разработка проблемы: многоаспектный анализ связей, взаимозависимости между фактами с наличием объяснения, научной систематизации с построением эвристической модели или комплексного прогноза.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65" w:type="dxa"/>
            <w:vAlign w:val="center"/>
            <w:textDirection w:val="lrTb"/>
            <w:noWrap w:val="false"/>
          </w:tcPr>
          <w:p>
            <w:pPr>
              <w:ind w:right="68"/>
              <w:jc w:val="center"/>
              <w:spacing w:line="259" w:lineRule="auto"/>
            </w:pPr>
            <w:r>
              <w:t xml:space="preserve">7 </w:t>
            </w:r>
            <w:r/>
          </w:p>
        </w:tc>
      </w:tr>
      <w:tr>
        <w:tblPrEx/>
        <w:trPr>
          <w:trHeight w:val="74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57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Разработка способа (</w:t>
            </w:r>
            <w:r>
              <w:t xml:space="preserve">алгоритма,  программы</w:t>
            </w:r>
            <w:r>
              <w:t xml:space="preserve">) устройства, получение нового вещества.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65" w:type="dxa"/>
            <w:vAlign w:val="center"/>
            <w:textDirection w:val="lrTb"/>
            <w:noWrap w:val="false"/>
          </w:tcPr>
          <w:p>
            <w:pPr>
              <w:ind w:right="68"/>
              <w:jc w:val="center"/>
              <w:spacing w:line="259" w:lineRule="auto"/>
            </w:pPr>
            <w:r>
              <w:t xml:space="preserve">5 </w:t>
            </w:r>
            <w:r/>
          </w:p>
        </w:tc>
      </w:tr>
      <w:tr>
        <w:tblPrEx/>
        <w:trPr>
          <w:trHeight w:val="10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57" w:type="dxa"/>
            <w:vAlign w:val="center"/>
            <w:textDirection w:val="lrTb"/>
            <w:noWrap w:val="false"/>
          </w:tcPr>
          <w:p>
            <w:pPr>
              <w:ind w:right="74"/>
              <w:spacing w:line="259" w:lineRule="auto"/>
            </w:pPr>
            <w:r>
              <w:t xml:space="preserve">Элементарный анализ связей между фактами с наличием гипотезы, классификации, объясняющей версии, или практических рекомендаций частного характера.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65" w:type="dxa"/>
            <w:vAlign w:val="center"/>
            <w:textDirection w:val="lrTb"/>
            <w:noWrap w:val="false"/>
          </w:tcPr>
          <w:p>
            <w:pPr>
              <w:ind w:right="68"/>
              <w:jc w:val="center"/>
              <w:spacing w:line="259" w:lineRule="auto"/>
            </w:pPr>
            <w:r>
              <w:t xml:space="preserve">3 </w:t>
            </w:r>
            <w:r/>
          </w:p>
        </w:tc>
      </w:tr>
      <w:tr>
        <w:tblPrEx/>
        <w:trPr>
          <w:trHeight w:val="7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57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Описание отдельных элементарных фактов, изложение опыта, результатов наблюдения, измерений.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65" w:type="dxa"/>
            <w:vAlign w:val="center"/>
            <w:textDirection w:val="lrTb"/>
            <w:noWrap w:val="false"/>
          </w:tcPr>
          <w:p>
            <w:pPr>
              <w:ind w:right="68"/>
              <w:jc w:val="center"/>
              <w:spacing w:line="259" w:lineRule="auto"/>
            </w:pPr>
            <w:r>
              <w:t xml:space="preserve">1 </w:t>
            </w:r>
            <w:r/>
          </w:p>
        </w:tc>
      </w:tr>
    </w:tbl>
    <w:p>
      <w:pPr>
        <w:spacing w:after="150" w:line="259" w:lineRule="auto"/>
      </w:pPr>
      <w:r>
        <w:rPr>
          <w:b/>
          <w:sz w:val="28"/>
        </w:rPr>
        <w:t xml:space="preserve"> </w:t>
      </w:r>
      <w:r/>
    </w:p>
    <w:p>
      <w:pPr>
        <w:ind w:left="-5"/>
        <w:spacing w:line="269" w:lineRule="auto"/>
      </w:pPr>
      <w:r>
        <w:rPr>
          <w:sz w:val="28"/>
        </w:rPr>
        <w:t xml:space="preserve">Шкала оценивания компетенций: </w:t>
      </w:r>
      <w:r/>
    </w:p>
    <w:tbl>
      <w:tblPr>
        <w:tblStyle w:val="893"/>
        <w:tblW w:w="9856" w:type="dxa"/>
        <w:tblInd w:w="-108" w:type="dxa"/>
        <w:tblCellMar>
          <w:left w:w="115" w:type="dxa"/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100-балльной шкале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5-ти балльной шкале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0-54 баллов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неудовлетворительно (не зачтено)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55-69 баллов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70-85 баллов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хорошо (зачтено)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3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39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86-100 баллов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отлично (зачтено)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left="142" w:firstLine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 w:val="0"/>
          <w:iCs w:val="0"/>
          <w:vertAlign w:val="baseline"/>
        </w:rPr>
        <w:t xml:space="preserve">«Проектирование в профессиональной сфере</w:t>
      </w:r>
      <w:r>
        <w:rPr>
          <w:i w:val="0"/>
          <w:iCs w:val="0"/>
          <w:vertAlign w:val="baseline"/>
        </w:rPr>
        <w:t xml:space="preserve">»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434"/>
        <w:jc w:val="both"/>
      </w:pPr>
      <w:r>
        <w:t xml:space="preserve">По итогам самостояте</w:t>
      </w:r>
      <w:r>
        <w:t xml:space="preserve">льной работы студент готовит отчет, включающий в себя описание того, что реализовано в выбранном проекте, а также описание методики, которая была использована при исполнении всех этапов реализации проекта. Отчет сдается преподавателю в электронной форме. 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pStyle w:val="886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14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lowerLetter"/>
      <w:isLgl w:val="false"/>
      <w:suff w:val="tab"/>
      <w:lvlText w:val="%4."/>
      <w:lvlJc w:val="left"/>
      <w:pPr>
        <w:ind w:left="2594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254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974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694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414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134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3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3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9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58"/>
    <w:next w:val="858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basedOn w:val="859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58"/>
    <w:next w:val="858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59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59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59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59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5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59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8"/>
    <w:next w:val="858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59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8"/>
    <w:next w:val="858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59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8"/>
    <w:next w:val="858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59"/>
    <w:link w:val="704"/>
    <w:uiPriority w:val="10"/>
    <w:rPr>
      <w:sz w:val="48"/>
      <w:szCs w:val="48"/>
    </w:rPr>
  </w:style>
  <w:style w:type="paragraph" w:styleId="706">
    <w:name w:val="Subtitle"/>
    <w:basedOn w:val="858"/>
    <w:next w:val="858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59"/>
    <w:link w:val="706"/>
    <w:uiPriority w:val="11"/>
    <w:rPr>
      <w:sz w:val="24"/>
      <w:szCs w:val="24"/>
    </w:rPr>
  </w:style>
  <w:style w:type="paragraph" w:styleId="708">
    <w:name w:val="Quote"/>
    <w:basedOn w:val="858"/>
    <w:next w:val="858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8"/>
    <w:next w:val="858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859"/>
    <w:link w:val="712"/>
    <w:uiPriority w:val="99"/>
  </w:style>
  <w:style w:type="paragraph" w:styleId="714">
    <w:name w:val="Footer"/>
    <w:basedOn w:val="858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859"/>
    <w:link w:val="714"/>
    <w:uiPriority w:val="99"/>
  </w:style>
  <w:style w:type="character" w:styleId="716">
    <w:name w:val="Caption Char"/>
    <w:basedOn w:val="882"/>
    <w:link w:val="714"/>
    <w:uiPriority w:val="99"/>
  </w:style>
  <w:style w:type="table" w:styleId="717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6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0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3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7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0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4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rPr>
      <w:rFonts w:eastAsia="Times New Roman" w:cs="Times New Roman"/>
      <w:lang w:val="ru-RU" w:bidi="ar-SA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 w:customStyle="1">
    <w:name w:val="WW8Num1z0"/>
    <w:qFormat/>
    <w:rPr>
      <w:rFonts w:ascii="Symbol" w:hAnsi="Symbol" w:cs="Symbol"/>
    </w:rPr>
  </w:style>
  <w:style w:type="character" w:styleId="863" w:customStyle="1">
    <w:name w:val="WW8Num1z1"/>
    <w:qFormat/>
    <w:rPr>
      <w:rFonts w:ascii="Courier New" w:hAnsi="Courier New" w:cs="Times New Roman"/>
    </w:rPr>
  </w:style>
  <w:style w:type="character" w:styleId="864" w:customStyle="1">
    <w:name w:val="WW8Num1z2"/>
    <w:qFormat/>
    <w:rPr>
      <w:rFonts w:ascii="Wingdings" w:hAnsi="Wingdings" w:cs="Wingdings"/>
    </w:rPr>
  </w:style>
  <w:style w:type="character" w:styleId="865" w:customStyle="1">
    <w:name w:val="WW8Num2z0"/>
    <w:qFormat/>
    <w:rPr>
      <w:rFonts w:cs="Times New Roman"/>
    </w:rPr>
  </w:style>
  <w:style w:type="character" w:styleId="866" w:customStyle="1">
    <w:name w:val="WW8Num2z1"/>
    <w:qFormat/>
  </w:style>
  <w:style w:type="character" w:styleId="867" w:customStyle="1">
    <w:name w:val="WW8Num2z2"/>
    <w:qFormat/>
  </w:style>
  <w:style w:type="character" w:styleId="868" w:customStyle="1">
    <w:name w:val="WW8Num2z3"/>
    <w:qFormat/>
  </w:style>
  <w:style w:type="character" w:styleId="869" w:customStyle="1">
    <w:name w:val="WW8Num2z4"/>
    <w:qFormat/>
  </w:style>
  <w:style w:type="character" w:styleId="870" w:customStyle="1">
    <w:name w:val="WW8Num2z5"/>
    <w:qFormat/>
  </w:style>
  <w:style w:type="character" w:styleId="871" w:customStyle="1">
    <w:name w:val="WW8Num2z6"/>
    <w:qFormat/>
  </w:style>
  <w:style w:type="character" w:styleId="872" w:customStyle="1">
    <w:name w:val="WW8Num2z7"/>
    <w:qFormat/>
  </w:style>
  <w:style w:type="character" w:styleId="873" w:customStyle="1">
    <w:name w:val="WW8Num2z8"/>
    <w:qFormat/>
  </w:style>
  <w:style w:type="character" w:styleId="874" w:customStyle="1">
    <w:name w:val="Footnote Text Char"/>
    <w:basedOn w:val="859"/>
    <w:qFormat/>
    <w:rPr>
      <w:rFonts w:ascii="Calibri" w:hAnsi="Calibri" w:cs="Calibri"/>
      <w:lang w:val="ru-RU" w:bidi="ar-SA"/>
    </w:rPr>
  </w:style>
  <w:style w:type="character" w:styleId="875" w:customStyle="1">
    <w:name w:val="Footnote Characters"/>
    <w:basedOn w:val="859"/>
    <w:qFormat/>
    <w:rPr>
      <w:rFonts w:ascii="Times New Roman" w:hAnsi="Times New Roman" w:cs="Times New Roman"/>
      <w:vertAlign w:val="superscript"/>
    </w:rPr>
  </w:style>
  <w:style w:type="character" w:styleId="876" w:customStyle="1">
    <w:name w:val="Footnote Anchor"/>
    <w:rPr>
      <w:vertAlign w:val="superscript"/>
    </w:rPr>
  </w:style>
  <w:style w:type="character" w:styleId="877" w:customStyle="1">
    <w:name w:val="Endnote Anchor"/>
    <w:rPr>
      <w:vertAlign w:val="superscript"/>
    </w:rPr>
  </w:style>
  <w:style w:type="character" w:styleId="878" w:customStyle="1">
    <w:name w:val="Endnote Characters"/>
    <w:qFormat/>
  </w:style>
  <w:style w:type="paragraph" w:styleId="879" w:customStyle="1">
    <w:name w:val="Heading"/>
    <w:basedOn w:val="858"/>
    <w:next w:val="880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80">
    <w:name w:val="Body Text"/>
    <w:basedOn w:val="858"/>
    <w:pPr>
      <w:spacing w:after="140" w:line="276" w:lineRule="auto"/>
    </w:pPr>
  </w:style>
  <w:style w:type="paragraph" w:styleId="881">
    <w:name w:val="List"/>
    <w:basedOn w:val="880"/>
  </w:style>
  <w:style w:type="paragraph" w:styleId="882">
    <w:name w:val="Caption"/>
    <w:basedOn w:val="858"/>
    <w:qFormat/>
    <w:pPr>
      <w:spacing w:before="120" w:after="120"/>
      <w:suppressLineNumbers/>
    </w:pPr>
    <w:rPr>
      <w:i/>
      <w:iCs/>
    </w:rPr>
  </w:style>
  <w:style w:type="paragraph" w:styleId="883" w:customStyle="1">
    <w:name w:val="Index"/>
    <w:basedOn w:val="858"/>
    <w:qFormat/>
    <w:pPr>
      <w:suppressLineNumbers/>
    </w:pPr>
  </w:style>
  <w:style w:type="paragraph" w:styleId="884">
    <w:name w:val="footnote text"/>
    <w:basedOn w:val="858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85">
    <w:name w:val="List Paragraph"/>
    <w:basedOn w:val="858"/>
    <w:qFormat/>
    <w:pPr>
      <w:ind w:left="708"/>
    </w:pPr>
    <w:rPr>
      <w:sz w:val="28"/>
    </w:rPr>
  </w:style>
  <w:style w:type="paragraph" w:styleId="886" w:customStyle="1">
    <w:name w:val="список с точками"/>
    <w:basedOn w:val="858"/>
    <w:qFormat/>
    <w:pPr>
      <w:numPr>
        <w:ilvl w:val="0"/>
        <w:numId w:val="1"/>
      </w:numPr>
      <w:jc w:val="both"/>
      <w:spacing w:line="312" w:lineRule="auto"/>
    </w:pPr>
  </w:style>
  <w:style w:type="paragraph" w:styleId="887" w:customStyle="1">
    <w:name w:val="Table Contents"/>
    <w:basedOn w:val="858"/>
    <w:qFormat/>
    <w:pPr>
      <w:widowControl w:val="off"/>
      <w:suppressLineNumbers/>
    </w:pPr>
  </w:style>
  <w:style w:type="paragraph" w:styleId="888" w:customStyle="1">
    <w:name w:val="Table Heading"/>
    <w:basedOn w:val="887"/>
    <w:qFormat/>
    <w:pPr>
      <w:jc w:val="center"/>
    </w:pPr>
    <w:rPr>
      <w:b/>
      <w:bCs/>
    </w:rPr>
  </w:style>
  <w:style w:type="numbering" w:styleId="889" w:customStyle="1">
    <w:name w:val="WW8Num1"/>
    <w:qFormat/>
  </w:style>
  <w:style w:type="numbering" w:styleId="890" w:customStyle="1">
    <w:name w:val="WW8Num2"/>
    <w:qFormat/>
  </w:style>
  <w:style w:type="paragraph" w:styleId="891" w:customStyle="1">
    <w:name w:val="Обычный 2"/>
    <w:basedOn w:val="858"/>
    <w:link w:val="892"/>
    <w:qFormat/>
    <w:pPr>
      <w:ind w:firstLine="709"/>
      <w:jc w:val="center"/>
    </w:pPr>
  </w:style>
  <w:style w:type="character" w:styleId="892" w:customStyle="1">
    <w:name w:val="Обычный 2 Знак"/>
    <w:basedOn w:val="859"/>
    <w:link w:val="891"/>
    <w:rPr>
      <w:rFonts w:eastAsia="Times New Roman" w:cs="Times New Roman"/>
      <w:lang w:val="ru-RU" w:bidi="ar-SA"/>
    </w:rPr>
  </w:style>
  <w:style w:type="table" w:styleId="893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www.studentlibrary.ru/ru/book/ISBN9785001016960.html?SSr=07E803011FA5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12</cp:revision>
  <dcterms:created xsi:type="dcterms:W3CDTF">2021-03-09T21:06:00Z</dcterms:created>
  <dcterms:modified xsi:type="dcterms:W3CDTF">2024-10-02T09:33:26Z</dcterms:modified>
</cp:coreProperties>
</file>