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10"/>
        <w:ind w:left="1941" w:right="1701"/>
        <w:jc w:val="center"/>
        <w:spacing w:line="448" w:lineRule="auto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910"/>
        <w:ind w:left="1941" w:right="1701"/>
        <w:jc w:val="center"/>
        <w:spacing w:line="448" w:lineRule="auto"/>
        <w:rPr>
          <w:color w:val="00000a"/>
          <w:highlight w:val="none"/>
        </w:rPr>
      </w:pPr>
      <w:r>
        <w:rPr>
          <w:color w:val="00000a"/>
        </w:rPr>
        <w:t xml:space="preserve">Кафедра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дискретного анализа</w:t>
      </w:r>
      <w:r>
        <w:rPr>
          <w:color w:val="00000a"/>
          <w:highlight w:val="none"/>
        </w:rPr>
      </w:r>
    </w:p>
    <w:p>
      <w:pPr>
        <w:pStyle w:val="910"/>
        <w:ind w:left="6496"/>
      </w:pPr>
      <w:r>
        <w:t xml:space="preserve">УТВЕРЖДАЮ</w:t>
      </w:r>
      <w:r/>
    </w:p>
    <w:p>
      <w:pPr>
        <w:pStyle w:val="910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5429376" behindDoc="1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32370</wp:posOffset>
                </wp:positionV>
                <wp:extent cx="1022690" cy="431998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5201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1022689" cy="431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35429376;o:allowoverlap:true;o:allowincell:true;mso-position-horizontal-relative:text;margin-left:324.80pt;mso-position-horizontal:absolute;mso-position-vertical-relative:text;margin-top:2.55pt;mso-position-vertical:absolute;width:80.53pt;height:34.02pt;mso-wrap-distance-left:9.07pt;mso-wrap-distance-top:0.00pt;mso-wrap-distance-right:9.07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10"/>
        <w:ind w:left="6496"/>
        <w:tabs>
          <w:tab w:val="left" w:pos="799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10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10"/>
        <w:ind w:left="6575"/>
        <w:tabs>
          <w:tab w:val="left" w:pos="7471" w:leader="none"/>
          <w:tab w:val="left" w:pos="8320" w:leader="none"/>
        </w:tabs>
      </w:pPr>
      <w:r/>
      <w:r/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spacing w:before="5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905"/>
        <w:ind w:left="3262" w:right="3029" w:firstLine="816"/>
        <w:spacing w:before="90" w:line="482" w:lineRule="auto"/>
      </w:pPr>
      <w:r>
        <w:rPr>
          <w:color w:val="00000a"/>
        </w:rPr>
        <w:t xml:space="preserve">Рабочая программа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научно-исследовательской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работы</w:t>
      </w:r>
      <w:r/>
    </w:p>
    <w:p>
      <w:pPr>
        <w:pStyle w:val="910"/>
        <w:spacing w:before="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771"/>
        <w:spacing w:line="276" w:lineRule="exact"/>
        <w:rPr>
          <w:b/>
          <w:sz w:val="24"/>
        </w:rPr>
      </w:pPr>
      <w:r>
        <w:rPr>
          <w:b/>
          <w:color w:val="00000a"/>
          <w:sz w:val="24"/>
        </w:rPr>
        <w:t xml:space="preserve">Направление</w:t>
      </w:r>
      <w:r>
        <w:rPr>
          <w:b/>
          <w:color w:val="00000a"/>
          <w:spacing w:val="-12"/>
          <w:sz w:val="24"/>
        </w:rPr>
        <w:t xml:space="preserve"> </w:t>
      </w:r>
      <w:r>
        <w:rPr>
          <w:b/>
          <w:color w:val="00000a"/>
          <w:sz w:val="24"/>
        </w:rPr>
        <w:t xml:space="preserve">подготовки</w:t>
      </w:r>
      <w:r>
        <w:rPr>
          <w:b/>
          <w:sz w:val="24"/>
        </w:rPr>
      </w:r>
    </w:p>
    <w:p>
      <w:pPr>
        <w:pStyle w:val="910"/>
        <w:ind w:left="1439"/>
      </w:pPr>
      <w:r>
        <w:rPr>
          <w:color w:val="000008"/>
        </w:rPr>
        <w:t xml:space="preserve">02.03.02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Фундаментальная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информатика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информационные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технологии</w:t>
      </w:r>
      <w:r/>
    </w:p>
    <w:p>
      <w:pPr>
        <w:pStyle w:val="91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5"/>
        <w:ind w:left="1195" w:right="958"/>
        <w:jc w:val="center"/>
        <w:spacing w:line="275" w:lineRule="exact"/>
      </w:pPr>
      <w:r>
        <w:rPr>
          <w:color w:val="00000a"/>
        </w:rPr>
        <w:t xml:space="preserve">Направленность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(профиль)</w:t>
      </w:r>
      <w:r/>
    </w:p>
    <w:p>
      <w:pPr>
        <w:pStyle w:val="910"/>
        <w:ind w:left="1202" w:right="955"/>
        <w:jc w:val="center"/>
        <w:spacing w:line="275" w:lineRule="exact"/>
      </w:pPr>
      <w:r>
        <w:rPr>
          <w:b/>
          <w:color w:val="00000a"/>
        </w:rPr>
        <w:t xml:space="preserve">«</w:t>
      </w:r>
      <w:r>
        <w:rPr>
          <w:color w:val="000008"/>
        </w:rPr>
        <w:t xml:space="preserve">Информатика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компьютерные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науки</w:t>
      </w:r>
      <w:r>
        <w:rPr>
          <w:color w:val="00000a"/>
        </w:rPr>
        <w:t xml:space="preserve">»</w:t>
      </w:r>
      <w:r/>
    </w:p>
    <w:p>
      <w:pPr>
        <w:pStyle w:val="91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5"/>
        <w:ind w:left="1202" w:right="958"/>
        <w:jc w:val="center"/>
        <w:spacing w:line="275" w:lineRule="exact"/>
      </w:pPr>
      <w:r>
        <w:rPr>
          <w:color w:val="00000a"/>
        </w:rPr>
        <w:t xml:space="preserve">Квалификация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выпускника</w:t>
      </w:r>
      <w:r/>
    </w:p>
    <w:p>
      <w:pPr>
        <w:pStyle w:val="910"/>
        <w:ind w:left="1198" w:right="958"/>
        <w:jc w:val="center"/>
        <w:spacing w:line="275" w:lineRule="exact"/>
      </w:pPr>
      <w:r>
        <w:rPr>
          <w:color w:val="00000a"/>
        </w:rPr>
        <w:t xml:space="preserve">Бакалавр</w:t>
      </w:r>
      <w:r/>
    </w:p>
    <w:p>
      <w:pPr>
        <w:pStyle w:val="91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5"/>
        <w:ind w:left="1202" w:right="958"/>
        <w:jc w:val="center"/>
        <w:spacing w:line="275" w:lineRule="exact"/>
      </w:pPr>
      <w:r>
        <w:rPr>
          <w:color w:val="00000a"/>
        </w:rPr>
        <w:t xml:space="preserve">Форма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обучения</w:t>
      </w:r>
      <w:r/>
    </w:p>
    <w:p>
      <w:pPr>
        <w:pStyle w:val="910"/>
        <w:ind w:left="1200" w:right="958"/>
        <w:jc w:val="center"/>
        <w:spacing w:line="275" w:lineRule="exact"/>
      </w:pPr>
      <w:r>
        <w:rPr>
          <w:color w:val="00000a"/>
        </w:rPr>
        <w:t xml:space="preserve">очная</w:t>
      </w:r>
      <w:r/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900" w:bottom="1620" w:left="940" w:header="720" w:footer="1429" w:gutter="0"/>
          <w:pgNumType w:start="1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10"/>
        <w:ind w:left="693" w:right="1088"/>
        <w:spacing w:before="90"/>
      </w:pPr>
      <w:r>
        <w:rPr>
          <w:color w:val="00000a"/>
        </w:rPr>
        <w:t xml:space="preserve">Программа рассмотрена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кафедры</w:t>
      </w:r>
      <w:r/>
    </w:p>
    <w:p>
      <w:pPr>
        <w:pStyle w:val="910"/>
        <w:ind w:left="693"/>
        <w:rPr>
          <w:color w:val="00000a"/>
          <w:spacing w:val="-5"/>
        </w:rPr>
      </w:pPr>
      <w:r>
        <w:rPr>
          <w:color w:val="00000a"/>
        </w:rPr>
        <w:t xml:space="preserve">от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3"/>
        </w:rPr>
        <w:t xml:space="preserve">09 </w:t>
      </w:r>
      <w:r>
        <w:rPr>
          <w:color w:val="00000a"/>
        </w:rPr>
        <w:t xml:space="preserve">апреля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г.,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5"/>
        </w:rPr>
      </w:r>
    </w:p>
    <w:p>
      <w:pPr>
        <w:pStyle w:val="910"/>
        <w:ind w:left="693"/>
      </w:pPr>
      <w:r>
        <w:rPr>
          <w:color w:val="00000a"/>
          <w:spacing w:val="-5"/>
        </w:rPr>
      </w:r>
      <w:r>
        <w:rPr>
          <w:color w:val="00000a"/>
        </w:rPr>
        <w:t xml:space="preserve">протокол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4"/>
        </w:rPr>
        <w:t xml:space="preserve"> </w:t>
      </w:r>
      <w:r>
        <w:t xml:space="preserve">4</w:t>
      </w:r>
      <w:r/>
    </w:p>
    <w:p>
      <w:pPr>
        <w:pStyle w:val="910"/>
        <w:ind w:left="693" w:right="1915"/>
        <w:spacing w:before="90"/>
      </w:pPr>
      <w:r>
        <w:br w:type="column"/>
      </w:r>
      <w:r>
        <w:rPr>
          <w:color w:val="00000a"/>
        </w:rPr>
        <w:t xml:space="preserve">Программа одобрена НМК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ИВТ</w:t>
      </w:r>
      <w:r/>
    </w:p>
    <w:p>
      <w:pPr>
        <w:pStyle w:val="910"/>
        <w:ind w:left="693"/>
        <w:rPr>
          <w:color w:val="00000a"/>
        </w:rPr>
      </w:pPr>
      <w:r>
        <w:rPr>
          <w:color w:val="00000a"/>
        </w:rPr>
        <w:t xml:space="preserve">протокол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1"/>
        </w:rPr>
        <w:t xml:space="preserve">6 </w:t>
      </w:r>
      <w:r>
        <w:rPr>
          <w:color w:val="00000a"/>
        </w:rPr>
        <w:t xml:space="preserve">от</w:t>
      </w:r>
      <w:r>
        <w:rPr>
          <w:color w:val="00000a"/>
          <w:spacing w:val="57"/>
        </w:rPr>
        <w:t xml:space="preserve"> </w:t>
      </w:r>
      <w:r>
        <w:rPr>
          <w:color w:val="00000a"/>
        </w:rPr>
      </w:r>
      <w:r>
        <w:rPr>
          <w:color w:val="00000a"/>
        </w:rPr>
      </w:r>
    </w:p>
    <w:p>
      <w:pPr>
        <w:pStyle w:val="910"/>
        <w:ind w:left="693"/>
      </w:pPr>
      <w:r>
        <w:rPr>
          <w:color w:val="00000a"/>
          <w:spacing w:val="-1"/>
        </w:rPr>
        <w:t xml:space="preserve">26 апреля</w:t>
      </w:r>
      <w:r>
        <w:rPr>
          <w:color w:val="00000a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г.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 w:val="24"/>
          <w:szCs w:val="24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00" w:bottom="1620" w:left="940" w:header="720" w:footer="720" w:gutter="0"/>
          <w:cols w:num="2" w:sep="0" w:space="720" w:equalWidth="0">
            <w:col w:w="4288" w:space="392"/>
            <w:col w:w="5390" w:space="0"/>
          </w:cols>
          <w:docGrid w:linePitch="360"/>
        </w:sectPr>
      </w:pPr>
      <w:r/>
      <w:r/>
    </w:p>
    <w:p>
      <w:pPr>
        <w:pStyle w:val="905"/>
        <w:numPr>
          <w:ilvl w:val="0"/>
          <w:numId w:val="5"/>
        </w:numPr>
        <w:ind w:left="1044" w:right="5219" w:firstLine="0"/>
        <w:jc w:val="left"/>
        <w:spacing w:before="70"/>
        <w:tabs>
          <w:tab w:val="left" w:pos="1286" w:leader="none"/>
        </w:tabs>
      </w:pPr>
      <w:r>
        <w:rPr>
          <w:color w:val="00000a"/>
        </w:rPr>
        <w:t xml:space="preserve">Цели и задачи выполнения НИР</w:t>
      </w:r>
      <w:r>
        <w:rPr>
          <w:color w:val="00000a"/>
          <w:spacing w:val="-57"/>
        </w:rPr>
        <w:t xml:space="preserve"> </w:t>
      </w:r>
      <w:r>
        <w:t xml:space="preserve">Цели:</w:t>
      </w:r>
      <w:r/>
    </w:p>
    <w:p>
      <w:pPr>
        <w:pStyle w:val="910"/>
        <w:ind w:left="477" w:right="226" w:hanging="265"/>
        <w:jc w:val="both"/>
        <w:spacing w:before="3"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общекультурных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соответствии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ФГОС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ООП ВПО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данному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направлению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подготовки;</w:t>
      </w:r>
      <w:r/>
    </w:p>
    <w:p>
      <w:pPr>
        <w:pStyle w:val="910"/>
        <w:ind w:left="477" w:right="226" w:hanging="265"/>
        <w:jc w:val="both"/>
        <w:spacing w:line="218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подготовка студента, как к самостоятельной научно-исследовательской работе, основным</w:t>
      </w:r>
      <w:r>
        <w:rPr>
          <w:spacing w:val="-57"/>
        </w:rPr>
        <w:t xml:space="preserve"> </w:t>
      </w:r>
      <w:r>
        <w:t xml:space="preserve">результатом которой является написание и успешная защита магистерской диссертации,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-2"/>
        </w:rPr>
        <w:t xml:space="preserve"> </w:t>
      </w:r>
      <w:r>
        <w:t xml:space="preserve">и к</w:t>
      </w:r>
      <w:r>
        <w:rPr>
          <w:spacing w:val="-3"/>
        </w:rPr>
        <w:t xml:space="preserve"> </w:t>
      </w:r>
      <w:r>
        <w:t xml:space="preserve">проведению</w:t>
      </w:r>
      <w:r>
        <w:rPr>
          <w:spacing w:val="-4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исследований в</w:t>
      </w:r>
      <w:r>
        <w:rPr>
          <w:spacing w:val="-3"/>
        </w:rPr>
        <w:t xml:space="preserve"> </w:t>
      </w:r>
      <w:r>
        <w:t xml:space="preserve">составе</w:t>
      </w:r>
      <w:r>
        <w:rPr>
          <w:spacing w:val="-2"/>
        </w:rPr>
        <w:t xml:space="preserve"> </w:t>
      </w:r>
      <w:r>
        <w:t xml:space="preserve">творческого</w:t>
      </w:r>
      <w:r>
        <w:rPr>
          <w:spacing w:val="-1"/>
        </w:rPr>
        <w:t xml:space="preserve"> </w:t>
      </w:r>
      <w:r>
        <w:t xml:space="preserve">коллектива.</w:t>
      </w:r>
      <w:r/>
    </w:p>
    <w:p>
      <w:pPr>
        <w:ind w:left="1044"/>
        <w:spacing w:line="264" w:lineRule="exact"/>
        <w:rPr>
          <w:b/>
          <w:sz w:val="24"/>
        </w:rPr>
      </w:pPr>
      <w:r>
        <w:rPr>
          <w:b/>
          <w:sz w:val="24"/>
        </w:rPr>
        <w:t xml:space="preserve">Задачи:</w:t>
      </w:r>
      <w:r>
        <w:rPr>
          <w:b/>
          <w:sz w:val="24"/>
        </w:rPr>
      </w:r>
    </w:p>
    <w:p>
      <w:pPr>
        <w:pStyle w:val="910"/>
        <w:ind w:left="212"/>
        <w:spacing w:line="310" w:lineRule="exact"/>
        <w:tabs>
          <w:tab w:val="left" w:pos="47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выработка</w:t>
      </w:r>
      <w:r>
        <w:rPr>
          <w:spacing w:val="-9"/>
        </w:rPr>
        <w:t xml:space="preserve"> </w:t>
      </w:r>
      <w:r>
        <w:t xml:space="preserve">практических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7"/>
        </w:rPr>
        <w:t xml:space="preserve"> </w:t>
      </w:r>
      <w:r>
        <w:t xml:space="preserve">выполнения</w:t>
      </w:r>
      <w:r>
        <w:rPr>
          <w:spacing w:val="-9"/>
        </w:rPr>
        <w:t xml:space="preserve"> </w:t>
      </w:r>
      <w:r>
        <w:t xml:space="preserve">НИР;</w:t>
      </w:r>
      <w:r/>
    </w:p>
    <w:p>
      <w:pPr>
        <w:pStyle w:val="910"/>
        <w:ind w:left="477" w:right="745" w:hanging="265"/>
        <w:spacing w:line="201" w:lineRule="auto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</w:rPr>
        <w:tab/>
      </w:r>
      <w:r>
        <w:t xml:space="preserve">освоение</w:t>
      </w:r>
      <w:r>
        <w:rPr>
          <w:spacing w:val="8"/>
        </w:rPr>
        <w:t xml:space="preserve"> </w:t>
      </w:r>
      <w:r>
        <w:t xml:space="preserve">работы</w:t>
      </w:r>
      <w:r>
        <w:rPr>
          <w:spacing w:val="9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библиографическими</w:t>
      </w:r>
      <w:r>
        <w:rPr>
          <w:spacing w:val="8"/>
        </w:rPr>
        <w:t xml:space="preserve"> </w:t>
      </w:r>
      <w:r>
        <w:t xml:space="preserve">источниками</w:t>
      </w:r>
      <w:r>
        <w:rPr>
          <w:spacing w:val="7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патентными</w:t>
      </w:r>
      <w:r>
        <w:rPr>
          <w:spacing w:val="9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привлечением</w:t>
      </w:r>
      <w:r>
        <w:rPr>
          <w:spacing w:val="-57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информационных</w:t>
      </w:r>
      <w:r>
        <w:rPr>
          <w:spacing w:val="2"/>
        </w:rPr>
        <w:t xml:space="preserve"> </w:t>
      </w:r>
      <w:r>
        <w:t xml:space="preserve">технологий;</w:t>
      </w:r>
      <w:r/>
    </w:p>
    <w:p>
      <w:pPr>
        <w:pStyle w:val="910"/>
        <w:ind w:left="212"/>
        <w:spacing w:line="308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</w:rPr>
        <w:tab/>
      </w:r>
      <w:r>
        <w:t xml:space="preserve">формулирование</w:t>
      </w:r>
      <w:r>
        <w:rPr>
          <w:spacing w:val="-7"/>
        </w:rPr>
        <w:t xml:space="preserve"> </w:t>
      </w:r>
      <w:r>
        <w:t xml:space="preserve">актуальности,</w:t>
      </w:r>
      <w:r>
        <w:rPr>
          <w:spacing w:val="-9"/>
        </w:rPr>
        <w:t xml:space="preserve"> </w:t>
      </w:r>
      <w:r>
        <w:t xml:space="preserve">проблемных</w:t>
      </w:r>
      <w:r>
        <w:rPr>
          <w:spacing w:val="-4"/>
        </w:rPr>
        <w:t xml:space="preserve"> </w:t>
      </w:r>
      <w:r>
        <w:t xml:space="preserve">ситуаций,</w:t>
      </w:r>
      <w:r>
        <w:rPr>
          <w:spacing w:val="-7"/>
        </w:rPr>
        <w:t xml:space="preserve"> </w:t>
      </w:r>
      <w:r>
        <w:t xml:space="preserve">целей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задач</w:t>
      </w:r>
      <w:r>
        <w:rPr>
          <w:spacing w:val="-7"/>
        </w:rPr>
        <w:t xml:space="preserve"> </w:t>
      </w:r>
      <w:r>
        <w:t xml:space="preserve">исследования;</w:t>
      </w:r>
      <w:r/>
    </w:p>
    <w:p>
      <w:pPr>
        <w:pStyle w:val="910"/>
        <w:ind w:left="477" w:right="234" w:hanging="265"/>
        <w:jc w:val="both"/>
        <w:spacing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необходимыми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подходящих,</w:t>
      </w:r>
      <w:r>
        <w:rPr>
          <w:spacing w:val="-5"/>
        </w:rPr>
        <w:t xml:space="preserve"> </w:t>
      </w:r>
      <w:r>
        <w:t xml:space="preserve">исходя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конкретного</w:t>
      </w:r>
      <w:r>
        <w:rPr>
          <w:spacing w:val="-4"/>
        </w:rPr>
        <w:t xml:space="preserve"> </w:t>
      </w:r>
      <w:r>
        <w:t xml:space="preserve">исследования;</w:t>
      </w:r>
      <w:r/>
    </w:p>
    <w:p>
      <w:pPr>
        <w:pStyle w:val="910"/>
        <w:ind w:left="477" w:right="231" w:hanging="265"/>
        <w:jc w:val="both"/>
        <w:spacing w:before="1"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исследований;</w:t>
      </w:r>
      <w:r/>
    </w:p>
    <w:p>
      <w:pPr>
        <w:pStyle w:val="910"/>
        <w:ind w:left="477" w:right="226" w:hanging="265"/>
        <w:jc w:val="both"/>
        <w:spacing w:line="218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обработка полученных результатов, анализ и представление их в виде законченных научно-</w:t>
      </w:r>
      <w:r>
        <w:rPr>
          <w:spacing w:val="1"/>
        </w:rPr>
        <w:t xml:space="preserve"> </w:t>
      </w:r>
      <w:r>
        <w:t xml:space="preserve">исследовательских</w:t>
      </w:r>
      <w:r>
        <w:rPr>
          <w:spacing w:val="-11"/>
        </w:rPr>
        <w:t xml:space="preserve"> </w:t>
      </w:r>
      <w:r>
        <w:t xml:space="preserve">разработок</w:t>
      </w:r>
      <w:r>
        <w:rPr>
          <w:spacing w:val="-11"/>
        </w:rPr>
        <w:t xml:space="preserve"> </w:t>
      </w:r>
      <w:r>
        <w:t xml:space="preserve">(отчета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НИР,</w:t>
      </w:r>
      <w:r>
        <w:rPr>
          <w:spacing w:val="-11"/>
        </w:rPr>
        <w:t xml:space="preserve"> </w:t>
      </w:r>
      <w:r>
        <w:t xml:space="preserve">тезисов</w:t>
      </w:r>
      <w:r>
        <w:rPr>
          <w:spacing w:val="-14"/>
        </w:rPr>
        <w:t xml:space="preserve"> </w:t>
      </w:r>
      <w:r>
        <w:t xml:space="preserve">докладов,</w:t>
      </w:r>
      <w:r>
        <w:rPr>
          <w:spacing w:val="-12"/>
        </w:rPr>
        <w:t xml:space="preserve"> </w:t>
      </w:r>
      <w:r>
        <w:t xml:space="preserve">научной</w:t>
      </w:r>
      <w:r>
        <w:rPr>
          <w:spacing w:val="-10"/>
        </w:rPr>
        <w:t xml:space="preserve"> </w:t>
      </w:r>
      <w:r>
        <w:t xml:space="preserve">статьи,</w:t>
      </w:r>
      <w:r>
        <w:rPr>
          <w:spacing w:val="-12"/>
        </w:rPr>
        <w:t xml:space="preserve"> </w:t>
      </w:r>
      <w:r>
        <w:t xml:space="preserve">курсовой</w:t>
      </w:r>
      <w:r>
        <w:rPr>
          <w:spacing w:val="-58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магистерской диссертации,</w:t>
      </w:r>
      <w:r>
        <w:rPr>
          <w:spacing w:val="-1"/>
        </w:rPr>
        <w:t xml:space="preserve"> </w:t>
      </w:r>
      <w:r>
        <w:t xml:space="preserve">составление</w:t>
      </w:r>
      <w:r>
        <w:rPr>
          <w:spacing w:val="-3"/>
        </w:rPr>
        <w:t xml:space="preserve"> </w:t>
      </w:r>
      <w:r>
        <w:t xml:space="preserve">заявки на</w:t>
      </w:r>
      <w:r>
        <w:rPr>
          <w:spacing w:val="-2"/>
        </w:rPr>
        <w:t xml:space="preserve"> </w:t>
      </w:r>
      <w:r>
        <w:t xml:space="preserve">изобретение).</w:t>
      </w:r>
      <w:r/>
    </w:p>
    <w:p>
      <w:pPr>
        <w:pStyle w:val="910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5"/>
        <w:numPr>
          <w:ilvl w:val="0"/>
          <w:numId w:val="5"/>
        </w:numPr>
        <w:ind w:left="1285" w:hanging="242"/>
        <w:jc w:val="left"/>
        <w:spacing w:line="275" w:lineRule="exact"/>
        <w:tabs>
          <w:tab w:val="left" w:pos="1285" w:leader="none"/>
        </w:tabs>
      </w:pPr>
      <w:r>
        <w:rPr>
          <w:color w:val="00000a"/>
        </w:rPr>
        <w:t xml:space="preserve">Место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структуре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ООП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ВПО</w:t>
      </w:r>
      <w:r/>
    </w:p>
    <w:p>
      <w:pPr>
        <w:pStyle w:val="910"/>
        <w:ind w:left="1044"/>
        <w:jc w:val="both"/>
        <w:spacing w:line="275" w:lineRule="exact"/>
      </w:pPr>
      <w:r>
        <w:rPr>
          <w:color w:val="00000a"/>
        </w:rPr>
        <w:t xml:space="preserve">НИР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относится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вариативной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 xml:space="preserve">части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 xml:space="preserve">Блока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 xml:space="preserve">2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«Практики»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является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обязательной.</w:t>
      </w:r>
      <w:r/>
    </w:p>
    <w:p>
      <w:pPr>
        <w:pStyle w:val="910"/>
        <w:ind w:left="477"/>
        <w:jc w:val="both"/>
      </w:pPr>
      <w:r>
        <w:rPr>
          <w:color w:val="00000a"/>
        </w:rPr>
        <w:t xml:space="preserve">НИР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проводится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семестре.</w:t>
      </w:r>
      <w:r/>
    </w:p>
    <w:p>
      <w:pPr>
        <w:pStyle w:val="910"/>
        <w:ind w:left="477" w:right="225" w:firstLine="566"/>
        <w:jc w:val="both"/>
      </w:pPr>
      <w:r>
        <w:rPr>
          <w:color w:val="00000a"/>
        </w:rPr>
        <w:t xml:space="preserve">НИР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представляет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собой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вид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практической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деятельности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студентов,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направленный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общепрофессиональных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профессиональных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научно-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исследовательской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направленности.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Умения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навыки,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полученные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прохождении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НИР,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необходимы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успешной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реализации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профессиональной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деятельности.</w:t>
      </w:r>
      <w:r/>
    </w:p>
    <w:p>
      <w:pPr>
        <w:pStyle w:val="905"/>
        <w:numPr>
          <w:ilvl w:val="0"/>
          <w:numId w:val="5"/>
        </w:numPr>
        <w:ind w:left="477" w:right="233" w:firstLine="566"/>
        <w:jc w:val="both"/>
        <w:spacing w:before="5"/>
        <w:tabs>
          <w:tab w:val="left" w:pos="1286" w:leader="none"/>
        </w:tabs>
      </w:pPr>
      <w:r>
        <w:rPr>
          <w:color w:val="00000a"/>
        </w:rPr>
        <w:t xml:space="preserve">Планируемые результаты НИР, соотнесенные с планируемыми результатами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 бакалавриата</w:t>
      </w:r>
      <w:r/>
    </w:p>
    <w:p>
      <w:pPr>
        <w:pStyle w:val="910"/>
        <w:ind w:left="477" w:right="233" w:firstLine="566"/>
        <w:jc w:val="both"/>
      </w:pPr>
      <w:r>
        <w:rPr>
          <w:color w:val="00000a"/>
        </w:rPr>
        <w:t xml:space="preserve">Процесс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направлен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следующих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 в соответствии с ФГОС ВО, ОП ВО и приобретения следующих 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навыков и (или) опыта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деятельности:</w:t>
      </w:r>
      <w:r/>
    </w:p>
    <w:p>
      <w:pPr>
        <w:jc w:val="both"/>
        <w:sectPr>
          <w:footerReference w:type="default" r:id="rId10"/>
          <w:footnotePr/>
          <w:endnotePr/>
          <w:type w:val="nextPage"/>
          <w:pgSz w:w="11910" w:h="16840" w:orient="portrait"/>
          <w:pgMar w:top="1320" w:right="900" w:bottom="880" w:left="940" w:header="0" w:footer="689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909"/>
        <w:tblW w:w="0" w:type="auto"/>
        <w:tblInd w:w="37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707"/>
        <w:gridCol w:w="4604"/>
      </w:tblGrid>
      <w:tr>
        <w:tblPrEx/>
        <w:trPr>
          <w:trHeight w:val="1011"/>
        </w:trPr>
        <w:tc>
          <w:tcPr>
            <w:tcW w:w="2260" w:type="dxa"/>
            <w:textDirection w:val="lrTb"/>
            <w:noWrap w:val="false"/>
          </w:tcPr>
          <w:p>
            <w:pPr>
              <w:pStyle w:val="912"/>
              <w:ind w:left="361" w:right="332"/>
              <w:jc w:val="center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Формируемая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912"/>
              <w:ind w:left="362" w:right="332"/>
              <w:jc w:val="center"/>
              <w:spacing w:before="2" w:line="242" w:lineRule="exact"/>
              <w:rPr>
                <w:b/>
              </w:rPr>
            </w:pPr>
            <w:r>
              <w:rPr>
                <w:b/>
                <w:color w:val="00000a"/>
              </w:rPr>
              <w:t xml:space="preserve">(код и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pStyle w:val="912"/>
              <w:ind w:left="698" w:right="151" w:hanging="514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Индикатор </w:t>
            </w:r>
            <w:r>
              <w:rPr>
                <w:b/>
                <w:color w:val="00000a"/>
              </w:rPr>
              <w:t xml:space="preserve">достижения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12"/>
              <w:ind w:left="252"/>
              <w:spacing w:line="251" w:lineRule="exact"/>
              <w:rPr>
                <w:b/>
              </w:rPr>
            </w:pPr>
            <w:r>
              <w:rPr>
                <w:b/>
                <w:color w:val="00000a"/>
              </w:rPr>
              <w:t xml:space="preserve">(код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 xml:space="preserve">и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912"/>
              <w:ind w:left="505" w:right="461" w:firstLine="1330"/>
              <w:rPr>
                <w:b/>
              </w:rPr>
            </w:pPr>
            <w:r>
              <w:rPr>
                <w:b/>
                <w:color w:val="00000a"/>
              </w:rPr>
              <w:t xml:space="preserve">Перечень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 xml:space="preserve">планируемых</w:t>
            </w:r>
            <w:r>
              <w:rPr>
                <w:b/>
                <w:color w:val="00000a"/>
                <w:spacing w:val="-11"/>
              </w:rPr>
              <w:t xml:space="preserve"> </w:t>
            </w:r>
            <w:r>
              <w:rPr>
                <w:b/>
                <w:color w:val="00000a"/>
              </w:rPr>
              <w:t xml:space="preserve">результатов</w:t>
            </w:r>
            <w:r>
              <w:rPr>
                <w:b/>
                <w:color w:val="00000a"/>
                <w:spacing w:val="-11"/>
              </w:rPr>
              <w:t xml:space="preserve"> </w:t>
            </w:r>
            <w:r>
              <w:rPr>
                <w:b/>
                <w:color w:val="00000a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912"/>
              <w:ind w:left="106"/>
              <w:spacing w:before="5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Профессиональные</w:t>
            </w:r>
            <w:r>
              <w:rPr>
                <w:b/>
                <w:color w:val="00000a"/>
                <w:spacing w:val="-1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816"/>
        </w:trPr>
        <w:tc>
          <w:tcPr>
            <w:tcW w:w="2260" w:type="dxa"/>
            <w:textDirection w:val="lrTb"/>
            <w:noWrap w:val="false"/>
          </w:tcPr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spacing w:before="1"/>
            </w:pPr>
            <w:r/>
            <w:r/>
          </w:p>
          <w:p>
            <w:pPr>
              <w:pStyle w:val="912"/>
              <w:ind w:left="211" w:right="186" w:hanging="1"/>
              <w:jc w:val="center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ПК-1 </w:t>
            </w:r>
            <w:r>
              <w:rPr>
                <w:color w:val="00000a"/>
                <w:sz w:val="24"/>
              </w:rPr>
              <w:t xml:space="preserve">Способен понимать, совершенствовать и применять современный математический аппарат и современные технологии, интерпретировать данные современных научных исследований</w:t>
            </w:r>
            <w:r>
              <w:rPr>
                <w:sz w:val="24"/>
              </w:rPr>
            </w:r>
          </w:p>
          <w:p>
            <w:pPr>
              <w:pStyle w:val="912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2"/>
              <w:ind w:left="176" w:right="153" w:hanging="1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12"/>
              <w:ind w:left="112" w:right="20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– 1.1 </w:t>
            </w:r>
            <w:r>
              <w:rPr>
                <w:sz w:val="24"/>
              </w:rPr>
              <w:t xml:space="preserve">Обладает базовыми знаниями в области математических и естественных наук, программирования и информационных технологий</w:t>
            </w:r>
            <w:r>
              <w:rPr>
                <w:sz w:val="24"/>
              </w:rPr>
            </w:r>
          </w:p>
          <w:p>
            <w:pPr>
              <w:pStyle w:val="912"/>
              <w:ind w:left="112" w:right="379"/>
              <w:rPr>
                <w:sz w:val="24"/>
              </w:rPr>
            </w:pPr>
            <w:r>
              <w:rPr>
                <w:sz w:val="24"/>
              </w:rPr>
              <w:t xml:space="preserve">ПК – 1.2 </w:t>
            </w:r>
            <w:r>
              <w:rPr>
                <w:sz w:val="24"/>
              </w:rPr>
              <w:t xml:space="preserve">Владеет методами математического моделирования</w:t>
            </w:r>
            <w:r>
              <w:rPr>
                <w:sz w:val="24"/>
              </w:rPr>
            </w:r>
          </w:p>
          <w:p>
            <w:pPr>
              <w:pStyle w:val="912"/>
              <w:ind w:left="112" w:right="379"/>
              <w:rPr>
                <w:sz w:val="20"/>
              </w:rPr>
            </w:pPr>
            <w:r>
              <w:rPr>
                <w:sz w:val="24"/>
              </w:rPr>
              <w:t xml:space="preserve">ПК – 1.3 </w:t>
            </w:r>
            <w:r>
              <w:rPr>
                <w:sz w:val="24"/>
              </w:rPr>
              <w:t xml:space="preserve">Применяет современные методы сбора и анализа информации для решения поставленной задачи</w:t>
            </w:r>
            <w:r>
              <w:rPr>
                <w:sz w:val="20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912"/>
              <w:ind w:left="106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</w:p>
          <w:p>
            <w:pPr>
              <w:pStyle w:val="912"/>
              <w:ind w:left="106" w:right="104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2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проблемы</w:t>
            </w:r>
            <w:r>
              <w:rPr>
                <w:color w:val="00000a"/>
                <w:spacing w:val="2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развития</w:t>
            </w:r>
            <w:r>
              <w:rPr>
                <w:color w:val="00000a"/>
                <w:spacing w:val="2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науки</w:t>
            </w:r>
            <w:r>
              <w:rPr>
                <w:color w:val="00000a"/>
                <w:spacing w:val="2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образования;</w:t>
            </w:r>
            <w:r>
              <w:rPr>
                <w:sz w:val="24"/>
              </w:rPr>
            </w:r>
          </w:p>
          <w:p>
            <w:pPr>
              <w:pStyle w:val="912"/>
              <w:ind w:left="106" w:right="90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принципы организации профессиональной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сфере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прикладной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математики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 информатики;</w:t>
            </w:r>
            <w:r>
              <w:rPr>
                <w:sz w:val="24"/>
              </w:rPr>
            </w:r>
          </w:p>
          <w:p>
            <w:pPr>
              <w:pStyle w:val="912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</w:p>
          <w:p>
            <w:pPr>
              <w:pStyle w:val="912"/>
              <w:ind w:left="106" w:right="90"/>
              <w:jc w:val="both"/>
              <w:spacing w:before="1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использовать современные методы науки,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применяемые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области;</w:t>
            </w:r>
            <w:r>
              <w:rPr>
                <w:sz w:val="24"/>
              </w:rPr>
            </w:r>
          </w:p>
          <w:p>
            <w:pPr>
              <w:pStyle w:val="912"/>
              <w:ind w:left="106" w:right="87"/>
              <w:jc w:val="both"/>
              <w:spacing w:before="1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привлекать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разнообразные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источники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информации,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анализировать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содержание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реферативно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излагать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основные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положения;</w:t>
            </w:r>
            <w:r>
              <w:rPr>
                <w:sz w:val="24"/>
              </w:rPr>
            </w:r>
          </w:p>
          <w:p>
            <w:pPr>
              <w:pStyle w:val="912"/>
              <w:ind w:left="106"/>
              <w:jc w:val="bot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владеть</w:t>
            </w:r>
            <w:r>
              <w:rPr>
                <w:b/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12"/>
              <w:ind w:left="106" w:right="89"/>
              <w:jc w:val="both"/>
              <w:spacing w:before="1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делать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обоснованные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заключения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результатам проводимых исследований, 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том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числе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виде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докладов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публикаций;</w:t>
            </w:r>
            <w:r>
              <w:rPr>
                <w:sz w:val="24"/>
              </w:rPr>
            </w:r>
          </w:p>
          <w:p>
            <w:pPr>
              <w:pStyle w:val="912"/>
              <w:ind w:left="106" w:right="93"/>
              <w:jc w:val="both"/>
              <w:spacing w:before="1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реферировать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рецензировать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публикации;</w:t>
            </w:r>
            <w:r>
              <w:rPr>
                <w:sz w:val="24"/>
              </w:rPr>
            </w:r>
          </w:p>
          <w:p>
            <w:pPr>
              <w:pStyle w:val="912"/>
              <w:ind w:left="106" w:right="89"/>
              <w:jc w:val="both"/>
              <w:spacing w:before="1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применять современные образовательные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технологии;</w:t>
            </w:r>
            <w:r>
              <w:rPr>
                <w:sz w:val="24"/>
              </w:rPr>
            </w:r>
          </w:p>
          <w:p>
            <w:pPr>
              <w:pStyle w:val="912"/>
              <w:ind w:left="106" w:right="91"/>
              <w:jc w:val="both"/>
              <w:spacing w:before="1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владеть методами анализа и самоанализа,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способствующими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развитию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личности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работника;</w:t>
            </w:r>
            <w:r>
              <w:rPr>
                <w:sz w:val="24"/>
              </w:rPr>
            </w:r>
          </w:p>
          <w:p>
            <w:pPr>
              <w:pStyle w:val="912"/>
              <w:ind w:left="106" w:right="88"/>
              <w:jc w:val="both"/>
              <w:tabs>
                <w:tab w:val="left" w:pos="1587" w:leader="none"/>
                <w:tab w:val="left" w:pos="2976" w:leader="none"/>
                <w:tab w:val="left" w:pos="378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вести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дискуссии,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нарушая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законов</w:t>
            </w:r>
            <w:r>
              <w:rPr>
                <w:color w:val="00000a"/>
                <w:sz w:val="24"/>
              </w:rPr>
              <w:tab/>
              <w:t xml:space="preserve">логики</w:t>
            </w:r>
            <w:r>
              <w:rPr>
                <w:color w:val="00000a"/>
                <w:sz w:val="24"/>
              </w:rPr>
              <w:tab/>
              <w:t xml:space="preserve">и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1"/>
                <w:sz w:val="24"/>
              </w:rPr>
              <w:t xml:space="preserve">правил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</w:p>
          <w:p>
            <w:pPr>
              <w:pStyle w:val="912"/>
              <w:ind w:left="106"/>
              <w:spacing w:line="27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строить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взаимоотношения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коллегами.</w:t>
            </w:r>
            <w:r>
              <w:rPr>
                <w:sz w:val="24"/>
              </w:rPr>
            </w:r>
          </w:p>
          <w:p>
            <w:pPr>
              <w:pStyle w:val="912"/>
              <w:ind w:left="106"/>
              <w:jc w:val="bot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владеть</w:t>
            </w:r>
            <w:r>
              <w:rPr>
                <w:b/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</w:p>
          <w:p>
            <w:pPr>
              <w:pStyle w:val="912"/>
              <w:ind w:left="106" w:right="90"/>
              <w:jc w:val="both"/>
              <w:spacing w:before="1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работы;</w:t>
            </w:r>
            <w:r>
              <w:rPr>
                <w:sz w:val="24"/>
              </w:rPr>
            </w:r>
          </w:p>
          <w:p>
            <w:pPr>
              <w:pStyle w:val="912"/>
              <w:ind w:left="106" w:right="91"/>
              <w:spacing w:before="17" w:line="244" w:lineRule="auto"/>
              <w:tabs>
                <w:tab w:val="left" w:pos="1726" w:leader="none"/>
                <w:tab w:val="left" w:pos="3262" w:leader="none"/>
              </w:tabs>
              <w:rPr>
                <w:b/>
                <w:i/>
                <w:sz w:val="24"/>
              </w:rPr>
            </w:pPr>
            <w:r>
              <w:rPr>
                <w:color w:val="00000a"/>
                <w:sz w:val="24"/>
              </w:rPr>
              <w:t xml:space="preserve">пользоваться</w:t>
            </w:r>
            <w:r>
              <w:rPr>
                <w:color w:val="00000a"/>
                <w:sz w:val="24"/>
              </w:rPr>
              <w:tab/>
              <w:t xml:space="preserve">различными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1"/>
                <w:sz w:val="24"/>
              </w:rPr>
              <w:t xml:space="preserve">методиками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 научных исследований;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способами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обработки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получаемых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эмпирических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данных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и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их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интерпретации;</w:t>
            </w:r>
            <w:r>
              <w:rPr>
                <w:b/>
                <w:i/>
                <w:sz w:val="24"/>
              </w:rPr>
            </w:r>
          </w:p>
        </w:tc>
      </w:tr>
    </w:tbl>
    <w:p>
      <w:pPr>
        <w:spacing w:line="244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880" w:left="940" w:header="0" w:footer="68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5"/>
        <w:numPr>
          <w:ilvl w:val="0"/>
          <w:numId w:val="5"/>
        </w:numPr>
        <w:ind w:left="1426" w:hanging="242"/>
        <w:jc w:val="left"/>
        <w:spacing w:before="71" w:line="275" w:lineRule="exact"/>
        <w:tabs>
          <w:tab w:val="left" w:pos="1426" w:leader="none"/>
        </w:tabs>
      </w:pPr>
      <w:r>
        <w:rPr>
          <w:color w:val="00000a"/>
        </w:rPr>
        <w:t xml:space="preserve">Объем,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структура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содержание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10"/>
        <w:ind w:left="1185"/>
        <w:spacing w:line="275" w:lineRule="exact"/>
      </w:pPr>
      <w:r>
        <w:rPr>
          <w:color w:val="00000a"/>
        </w:rPr>
        <w:t xml:space="preserve">Общая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трудоемкость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составляет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3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зач.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ед.,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108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акад.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час.</w:t>
      </w:r>
      <w:r/>
    </w:p>
    <w:p>
      <w:pPr>
        <w:pStyle w:val="910"/>
        <w:spacing w:before="1"/>
      </w:pPr>
      <w:r/>
      <w:r/>
    </w:p>
    <w:tbl>
      <w:tblPr>
        <w:tblStyle w:val="909"/>
        <w:tblW w:w="0" w:type="auto"/>
        <w:tblInd w:w="45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88"/>
        <w:gridCol w:w="499"/>
        <w:gridCol w:w="360"/>
        <w:gridCol w:w="384"/>
        <w:gridCol w:w="386"/>
        <w:gridCol w:w="386"/>
        <w:gridCol w:w="657"/>
        <w:gridCol w:w="710"/>
        <w:gridCol w:w="1959"/>
      </w:tblGrid>
      <w:tr>
        <w:tblPrEx/>
        <w:trPr>
          <w:trHeight w:val="2567"/>
        </w:trPr>
        <w:tc>
          <w:tcPr>
            <w:tcW w:w="516" w:type="dxa"/>
            <w:textDirection w:val="lrTb"/>
            <w:noWrap w:val="false"/>
          </w:tcPr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spacing w:before="2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12"/>
              <w:ind w:left="87" w:right="55" w:firstLine="5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№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2"/>
              <w:ind w:left="883" w:right="87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pacing w:val="-2"/>
                <w:sz w:val="24"/>
              </w:rPr>
              <w:t xml:space="preserve">Темы </w:t>
            </w:r>
            <w:r>
              <w:rPr>
                <w:b/>
                <w:color w:val="00000a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дисциплины,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btLr"/>
            <w:noWrap w:val="false"/>
          </w:tcPr>
          <w:p>
            <w:pPr>
              <w:pStyle w:val="912"/>
              <w:ind w:left="809"/>
              <w:spacing w:before="11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2883" w:type="dxa"/>
            <w:textDirection w:val="lrTb"/>
            <w:noWrap w:val="false"/>
          </w:tcPr>
          <w:p>
            <w:pPr>
              <w:pStyle w:val="912"/>
              <w:spacing w:before="3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12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Виды учебных занятий,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включая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самостоятельную работу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12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12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(в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академических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12"/>
              <w:ind w:left="40" w:right="20"/>
              <w:jc w:val="center"/>
              <w:spacing w:before="198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Формы </w:t>
            </w:r>
            <w:r>
              <w:rPr>
                <w:b/>
                <w:color w:val="00000a"/>
                <w:sz w:val="24"/>
              </w:rPr>
              <w:t xml:space="preserve">текущего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контроля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2"/>
              <w:ind w:left="127" w:right="106" w:hanging="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12"/>
              <w:ind w:left="34" w:right="20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(по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173" w:type="dxa"/>
            <w:textDirection w:val="lrTb"/>
            <w:noWrap w:val="false"/>
          </w:tcPr>
          <w:p>
            <w:pPr>
              <w:pStyle w:val="912"/>
              <w:ind w:left="3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Контактная</w:t>
            </w:r>
            <w:r>
              <w:rPr>
                <w:b/>
                <w:color w:val="00000a"/>
                <w:spacing w:val="-1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1"/>
        </w:trPr>
        <w:tc>
          <w:tcPr>
            <w:tcW w:w="516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btLr"/>
            <w:noWrap w:val="false"/>
          </w:tcPr>
          <w:p>
            <w:pPr>
              <w:pStyle w:val="912"/>
              <w:ind w:left="-6"/>
              <w:spacing w:before="4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btLr"/>
            <w:noWrap w:val="false"/>
          </w:tcPr>
          <w:p>
            <w:pPr>
              <w:pStyle w:val="912"/>
              <w:ind w:left="-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btLr"/>
            <w:noWrap w:val="false"/>
          </w:tcPr>
          <w:p>
            <w:pPr>
              <w:pStyle w:val="912"/>
              <w:ind w:left="-6"/>
              <w:spacing w:before="54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btLr"/>
            <w:noWrap w:val="false"/>
          </w:tcPr>
          <w:p>
            <w:pPr>
              <w:pStyle w:val="912"/>
              <w:ind w:left="-6"/>
              <w:spacing w:before="5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btLr"/>
            <w:noWrap w:val="false"/>
          </w:tcPr>
          <w:p>
            <w:pPr>
              <w:pStyle w:val="912"/>
              <w:ind w:left="-6" w:right="138" w:firstLine="60"/>
              <w:spacing w:before="50" w:line="247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аттестационные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pStyle w:val="912"/>
              <w:ind w:left="-6" w:right="129"/>
              <w:spacing w:before="77" w:line="247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самостоятельная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12"/>
              <w:ind w:left="2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Этап</w:t>
            </w:r>
            <w:r>
              <w:rPr>
                <w:color w:val="00000a"/>
                <w:spacing w:val="4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1.</w:t>
            </w:r>
            <w:r>
              <w:rPr>
                <w:color w:val="00000a"/>
                <w:spacing w:val="4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Подготовительный</w:t>
            </w:r>
            <w:r>
              <w:rPr>
                <w:color w:val="00000a"/>
                <w:spacing w:val="4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</w:p>
          <w:p>
            <w:pPr>
              <w:pStyle w:val="912"/>
              <w:ind w:left="27" w:right="685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1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128" w:right="11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24,5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2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12"/>
              <w:ind w:left="2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Этап</w:t>
            </w:r>
            <w:r>
              <w:rPr>
                <w:color w:val="00000a"/>
                <w:spacing w:val="4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2.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Основной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рабочий</w:t>
            </w:r>
            <w:r>
              <w:rPr>
                <w:color w:val="00000a"/>
                <w:spacing w:val="4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</w:p>
          <w:p>
            <w:pPr>
              <w:pStyle w:val="912"/>
              <w:ind w:left="27" w:right="685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1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128" w:right="11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24,5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2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6"/>
        </w:trPr>
        <w:tc>
          <w:tcPr>
            <w:tcW w:w="516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12"/>
              <w:ind w:left="2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Этап</w:t>
            </w:r>
            <w:r>
              <w:rPr>
                <w:color w:val="00000a"/>
                <w:spacing w:val="2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3.</w:t>
            </w:r>
            <w:r>
              <w:rPr>
                <w:color w:val="00000a"/>
                <w:spacing w:val="2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Обработка</w:t>
            </w:r>
            <w:r>
              <w:rPr>
                <w:color w:val="00000a"/>
                <w:spacing w:val="2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результатов</w:t>
            </w:r>
            <w:r>
              <w:rPr>
                <w:sz w:val="24"/>
              </w:rPr>
            </w:r>
          </w:p>
          <w:p>
            <w:pPr>
              <w:pStyle w:val="912"/>
              <w:ind w:left="27" w:right="685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1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128" w:right="11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24,5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12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2"/>
              <w:ind w:left="2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1381"/>
        </w:trPr>
        <w:tc>
          <w:tcPr>
            <w:tcW w:w="516" w:type="dxa"/>
            <w:textDirection w:val="lrTb"/>
            <w:noWrap w:val="false"/>
          </w:tcPr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spacing w:before="1"/>
            </w:pPr>
            <w:r/>
            <w:r/>
          </w:p>
          <w:p>
            <w:pPr>
              <w:pStyle w:val="912"/>
              <w:ind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12"/>
              <w:ind w:left="27" w:right="17"/>
              <w:spacing w:before="5"/>
              <w:tabs>
                <w:tab w:val="left" w:pos="805" w:leader="none"/>
                <w:tab w:val="left" w:pos="1263" w:leader="none"/>
                <w:tab w:val="left" w:pos="3021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Этап</w:t>
            </w:r>
            <w:r>
              <w:rPr>
                <w:color w:val="00000a"/>
                <w:sz w:val="24"/>
              </w:rPr>
              <w:tab/>
              <w:t xml:space="preserve">4.</w:t>
            </w:r>
            <w:r>
              <w:rPr>
                <w:color w:val="00000a"/>
                <w:sz w:val="24"/>
              </w:rPr>
              <w:tab/>
              <w:t xml:space="preserve">Завершающий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3"/>
                <w:sz w:val="24"/>
              </w:rPr>
              <w:t xml:space="preserve">этап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работы.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Оформление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результатов</w:t>
            </w:r>
            <w:r>
              <w:rPr>
                <w:sz w:val="24"/>
              </w:rPr>
            </w:r>
          </w:p>
          <w:p>
            <w:pPr>
              <w:pStyle w:val="912"/>
              <w:ind w:left="27" w:right="685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spacing w:before="1"/>
            </w:pPr>
            <w:r/>
            <w:r/>
          </w:p>
          <w:p>
            <w:pPr>
              <w:pStyle w:val="912"/>
              <w:ind w:left="1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spacing w:before="1"/>
            </w:pPr>
            <w:r/>
            <w:r/>
          </w:p>
          <w:p>
            <w:pPr>
              <w:pStyle w:val="912"/>
              <w:ind w:left="128" w:right="11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24,5</w:t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1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2"/>
              <w:spacing w:before="1"/>
            </w:pPr>
            <w:r/>
            <w:r/>
          </w:p>
          <w:p>
            <w:pPr>
              <w:pStyle w:val="912"/>
              <w:ind w:left="2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16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12"/>
              <w:ind w:left="27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Всего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за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6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2"/>
              <w:jc w:val="center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10</w:t>
            </w:r>
            <w:r>
              <w:rPr>
                <w:b/>
                <w:bCs/>
                <w:color w:val="ff0000"/>
                <w:sz w:val="24"/>
                <w:szCs w:val="28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12"/>
              <w:ind w:left="128" w:right="110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98</w:t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12"/>
              <w:ind w:left="28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Зачет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оценкой</w:t>
            </w:r>
            <w:r>
              <w:rPr>
                <w:b/>
                <w:sz w:val="24"/>
              </w:rPr>
            </w:r>
          </w:p>
        </w:tc>
      </w:tr>
    </w:tbl>
    <w:p>
      <w:pPr>
        <w:pStyle w:val="904"/>
        <w:ind w:left="1845"/>
      </w:pPr>
      <w:r>
        <w:rPr>
          <w:color w:val="00000a"/>
        </w:rPr>
        <w:t xml:space="preserve">Содержание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работы:</w:t>
      </w:r>
      <w:r/>
    </w:p>
    <w:p>
      <w:pPr>
        <w:pStyle w:val="905"/>
        <w:ind w:left="1185"/>
        <w:spacing w:before="88" w:line="275" w:lineRule="exact"/>
      </w:pPr>
      <w:r>
        <w:rPr>
          <w:color w:val="00000a"/>
        </w:rPr>
        <w:t xml:space="preserve">Этап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1.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Подготовительный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этап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10"/>
        <w:ind w:left="1185"/>
        <w:spacing w:line="275" w:lineRule="exact"/>
      </w:pPr>
      <w:r>
        <w:rPr>
          <w:color w:val="00000a"/>
        </w:rPr>
        <w:t xml:space="preserve">Задание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№1.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Знакомство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магистрантов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целями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задачами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НИР.</w:t>
      </w:r>
      <w:r/>
    </w:p>
    <w:p>
      <w:pPr>
        <w:pStyle w:val="905"/>
        <w:ind w:left="1185"/>
        <w:spacing w:before="3" w:line="276" w:lineRule="exact"/>
      </w:pPr>
      <w:r>
        <w:rPr>
          <w:color w:val="00000a"/>
        </w:rPr>
        <w:t xml:space="preserve">Этап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2.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рабочий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этап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10"/>
        <w:ind w:left="477" w:firstLine="707"/>
      </w:pPr>
      <w:r>
        <w:rPr>
          <w:color w:val="00000a"/>
        </w:rPr>
        <w:t xml:space="preserve">Задание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2.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Изучение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электронных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карточных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каталогов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научных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библиотек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целью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выявления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специальной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проблеме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исследования.</w:t>
      </w:r>
      <w:r/>
    </w:p>
    <w:p>
      <w:pPr>
        <w:pStyle w:val="910"/>
        <w:ind w:left="477" w:firstLine="707"/>
      </w:pPr>
      <w:r>
        <w:rPr>
          <w:color w:val="00000a"/>
        </w:rPr>
        <w:t xml:space="preserve">Задание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№ 3.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Составление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развернутой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библиографии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 теме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исследования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представление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руководителю НИР.</w:t>
      </w:r>
      <w:r/>
    </w:p>
    <w:p>
      <w:pPr>
        <w:pStyle w:val="910"/>
        <w:ind w:left="1185"/>
      </w:pPr>
      <w:r>
        <w:rPr>
          <w:color w:val="00000a"/>
        </w:rPr>
        <w:t xml:space="preserve">Задание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4.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Конспектирование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анализ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литературных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источников.</w:t>
      </w:r>
      <w:r/>
    </w:p>
    <w:p>
      <w:pPr>
        <w:pStyle w:val="905"/>
        <w:ind w:left="1185"/>
        <w:spacing w:before="1" w:line="275" w:lineRule="exact"/>
      </w:pPr>
      <w:r>
        <w:rPr>
          <w:color w:val="00000a"/>
        </w:rPr>
        <w:t xml:space="preserve">Этап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3.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Обработка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результатов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10"/>
        <w:ind w:left="1185"/>
        <w:spacing w:line="275" w:lineRule="exact"/>
      </w:pPr>
      <w:r>
        <w:rPr>
          <w:color w:val="00000a"/>
        </w:rPr>
        <w:t xml:space="preserve">Задание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5.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Написание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публикации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результатам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исследования.</w:t>
      </w:r>
      <w:r/>
    </w:p>
    <w:p>
      <w:pPr>
        <w:pStyle w:val="910"/>
        <w:ind w:left="477" w:firstLine="707"/>
      </w:pPr>
      <w:r>
        <w:rPr>
          <w:color w:val="00000a"/>
        </w:rPr>
        <w:t xml:space="preserve">Задание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6.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Доработка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текста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публикации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учетом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замечаний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руководителя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НИР.</w:t>
      </w:r>
      <w:r/>
    </w:p>
    <w:p>
      <w:pPr>
        <w:pStyle w:val="905"/>
        <w:ind w:firstLine="707"/>
        <w:spacing w:before="5"/>
      </w:pPr>
      <w:r>
        <w:rPr>
          <w:color w:val="00000a"/>
        </w:rPr>
        <w:t xml:space="preserve">Этап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4.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Завершающий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этап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 xml:space="preserve">работы.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Оформление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результатов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научно-исследовательской работы.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880" w:left="940" w:header="0" w:footer="689" w:gutter="0"/>
          <w:cols w:num="1" w:sep="0" w:space="720" w:equalWidth="1"/>
          <w:docGrid w:linePitch="360"/>
        </w:sectPr>
      </w:pPr>
      <w:r/>
      <w:r/>
    </w:p>
    <w:p>
      <w:pPr>
        <w:pStyle w:val="910"/>
        <w:ind w:left="477" w:right="243" w:firstLine="707"/>
        <w:spacing w:before="68"/>
        <w:tabs>
          <w:tab w:val="left" w:pos="2262" w:leader="none"/>
          <w:tab w:val="left" w:pos="2749" w:leader="none"/>
          <w:tab w:val="left" w:pos="3188" w:leader="none"/>
          <w:tab w:val="left" w:pos="4639" w:leader="none"/>
          <w:tab w:val="left" w:pos="5830" w:leader="none"/>
          <w:tab w:val="left" w:pos="7549" w:leader="none"/>
          <w:tab w:val="left" w:pos="8055" w:leader="none"/>
          <w:tab w:val="left" w:pos="9020" w:leader="none"/>
        </w:tabs>
      </w:pPr>
      <w:r>
        <w:rPr>
          <w:color w:val="00000a"/>
        </w:rPr>
        <w:t xml:space="preserve">Задание</w:t>
      </w:r>
      <w:r>
        <w:rPr>
          <w:color w:val="00000a"/>
        </w:rPr>
        <w:tab/>
        <w:t xml:space="preserve">№</w:t>
      </w:r>
      <w:r>
        <w:rPr>
          <w:color w:val="00000a"/>
        </w:rPr>
        <w:tab/>
        <w:t xml:space="preserve">7.</w:t>
      </w:r>
      <w:r>
        <w:rPr>
          <w:color w:val="00000a"/>
        </w:rPr>
        <w:tab/>
        <w:t xml:space="preserve">Заполнение</w:t>
      </w:r>
      <w:r>
        <w:rPr>
          <w:color w:val="00000a"/>
        </w:rPr>
        <w:tab/>
        <w:t xml:space="preserve">отчетной</w:t>
      </w:r>
      <w:r>
        <w:rPr>
          <w:color w:val="00000a"/>
        </w:rPr>
        <w:tab/>
        <w:t xml:space="preserve">документации</w:t>
      </w:r>
      <w:r>
        <w:rPr>
          <w:color w:val="00000a"/>
        </w:rPr>
        <w:tab/>
        <w:t xml:space="preserve">по</w:t>
      </w:r>
      <w:r>
        <w:rPr>
          <w:color w:val="00000a"/>
        </w:rPr>
        <w:tab/>
        <w:t xml:space="preserve">итогам</w:t>
      </w:r>
      <w:r>
        <w:rPr>
          <w:color w:val="00000a"/>
        </w:rPr>
        <w:tab/>
      </w:r>
      <w:r>
        <w:rPr>
          <w:color w:val="00000a"/>
          <w:spacing w:val="-1"/>
        </w:rPr>
        <w:t xml:space="preserve">научно-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исследовательской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10"/>
        <w:ind w:left="477" w:firstLine="707"/>
        <w:spacing w:before="1"/>
      </w:pPr>
      <w:r>
        <w:rPr>
          <w:color w:val="00000a"/>
        </w:rPr>
        <w:t xml:space="preserve">Задание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8.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Выступление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докладом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(на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основе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подготовленной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публикации)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конференции.</w:t>
      </w:r>
      <w:r/>
    </w:p>
    <w:p>
      <w:pPr>
        <w:pStyle w:val="910"/>
        <w:ind w:left="1185"/>
      </w:pPr>
      <w:r>
        <w:rPr>
          <w:color w:val="00000a"/>
        </w:rPr>
        <w:t xml:space="preserve">Задание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9.</w:t>
      </w:r>
      <w:r>
        <w:rPr>
          <w:color w:val="00000a"/>
          <w:spacing w:val="75"/>
        </w:rPr>
        <w:t xml:space="preserve"> </w:t>
      </w:r>
      <w:r>
        <w:rPr>
          <w:color w:val="00000a"/>
        </w:rPr>
        <w:t xml:space="preserve">Анализ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 xml:space="preserve">подведение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 xml:space="preserve">итогов</w:t>
      </w:r>
      <w:r>
        <w:rPr>
          <w:color w:val="00000a"/>
          <w:spacing w:val="73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78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10"/>
        <w:ind w:left="477"/>
      </w:pPr>
      <w:r>
        <w:rPr>
          <w:color w:val="00000a"/>
        </w:rPr>
        <w:t xml:space="preserve">Участие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отчетной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конференции.</w:t>
      </w:r>
      <w:r/>
    </w:p>
    <w:p>
      <w:pPr>
        <w:pStyle w:val="905"/>
        <w:numPr>
          <w:ilvl w:val="0"/>
          <w:numId w:val="5"/>
        </w:numPr>
        <w:ind w:left="1285" w:hanging="242"/>
        <w:jc w:val="left"/>
        <w:spacing w:before="3" w:line="275" w:lineRule="exact"/>
        <w:tabs>
          <w:tab w:val="left" w:pos="1285" w:leader="none"/>
        </w:tabs>
      </w:pPr>
      <w:r>
        <w:rPr>
          <w:color w:val="00000a"/>
        </w:rPr>
        <w:t xml:space="preserve">Формы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10"/>
        <w:ind w:left="1044"/>
        <w:spacing w:line="264" w:lineRule="exact"/>
      </w:pPr>
      <w:r>
        <w:t xml:space="preserve">НИР</w:t>
      </w:r>
      <w:r>
        <w:rPr>
          <w:spacing w:val="-4"/>
        </w:rPr>
        <w:t xml:space="preserve"> </w:t>
      </w:r>
      <w:r>
        <w:t xml:space="preserve">осуществляется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течение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следующих</w:t>
      </w:r>
      <w:r>
        <w:rPr>
          <w:spacing w:val="-3"/>
        </w:rPr>
        <w:t xml:space="preserve"> </w:t>
      </w:r>
      <w:r>
        <w:t xml:space="preserve">формах:</w:t>
      </w:r>
      <w:r/>
    </w:p>
    <w:p>
      <w:pPr>
        <w:pStyle w:val="910"/>
        <w:ind w:left="212"/>
        <w:spacing w:line="312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</w:rPr>
        <w:tab/>
      </w:r>
      <w:r>
        <w:t xml:space="preserve">выполнение</w:t>
      </w:r>
      <w:r>
        <w:rPr>
          <w:spacing w:val="-7"/>
        </w:rPr>
        <w:t xml:space="preserve"> </w:t>
      </w:r>
      <w:r>
        <w:t xml:space="preserve">заданий</w:t>
      </w:r>
      <w:r>
        <w:rPr>
          <w:spacing w:val="-7"/>
        </w:rPr>
        <w:t xml:space="preserve"> </w:t>
      </w:r>
      <w:r>
        <w:t xml:space="preserve">научного</w:t>
      </w:r>
      <w:r>
        <w:rPr>
          <w:spacing w:val="-6"/>
        </w:rPr>
        <w:t xml:space="preserve"> </w:t>
      </w:r>
      <w:r>
        <w:t xml:space="preserve">руководителя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утвержденным</w:t>
      </w:r>
      <w:r>
        <w:rPr>
          <w:spacing w:val="-7"/>
        </w:rPr>
        <w:t xml:space="preserve"> </w:t>
      </w:r>
      <w:r>
        <w:t xml:space="preserve">планом</w:t>
      </w:r>
      <w:r>
        <w:rPr>
          <w:spacing w:val="-6"/>
        </w:rPr>
        <w:t xml:space="preserve"> </w:t>
      </w:r>
      <w:r>
        <w:t xml:space="preserve">НИР;</w:t>
      </w:r>
      <w:r/>
    </w:p>
    <w:p>
      <w:pPr>
        <w:pStyle w:val="910"/>
        <w:ind w:left="477" w:right="239" w:hanging="265"/>
        <w:jc w:val="both"/>
        <w:spacing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61"/>
        </w:rPr>
        <w:t xml:space="preserve"> </w:t>
      </w:r>
      <w:r>
        <w:t xml:space="preserve">участие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кафедральных</w:t>
      </w:r>
      <w:r>
        <w:rPr>
          <w:spacing w:val="-9"/>
        </w:rPr>
        <w:t xml:space="preserve"> </w:t>
      </w:r>
      <w:r>
        <w:t xml:space="preserve">семинарах,</w:t>
      </w:r>
      <w:r>
        <w:rPr>
          <w:spacing w:val="-9"/>
        </w:rPr>
        <w:t xml:space="preserve"> </w:t>
      </w:r>
      <w:r>
        <w:t xml:space="preserve">теоретических</w:t>
      </w:r>
      <w:r>
        <w:rPr>
          <w:spacing w:val="-10"/>
        </w:rPr>
        <w:t xml:space="preserve"> </w:t>
      </w:r>
      <w:r>
        <w:t xml:space="preserve">семинарах</w:t>
      </w:r>
      <w:r>
        <w:rPr>
          <w:spacing w:val="-10"/>
        </w:rPr>
        <w:t xml:space="preserve"> </w:t>
      </w:r>
      <w:r>
        <w:t xml:space="preserve">(по</w:t>
      </w:r>
      <w:r>
        <w:rPr>
          <w:spacing w:val="-9"/>
        </w:rPr>
        <w:t xml:space="preserve"> </w:t>
      </w:r>
      <w:r>
        <w:t xml:space="preserve">тематике</w:t>
      </w:r>
      <w:r>
        <w:rPr>
          <w:spacing w:val="-9"/>
        </w:rPr>
        <w:t xml:space="preserve"> </w:t>
      </w:r>
      <w:r>
        <w:t xml:space="preserve">исследования),</w:t>
      </w:r>
      <w:r>
        <w:rPr>
          <w:spacing w:val="-58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также в</w:t>
      </w:r>
      <w:r>
        <w:rPr>
          <w:spacing w:val="-1"/>
        </w:rPr>
        <w:t xml:space="preserve"> </w:t>
      </w:r>
      <w:r>
        <w:t xml:space="preserve">научной работе</w:t>
      </w:r>
      <w:r>
        <w:rPr>
          <w:spacing w:val="-1"/>
        </w:rPr>
        <w:t xml:space="preserve"> </w:t>
      </w:r>
      <w:r>
        <w:t xml:space="preserve">кафедры;</w:t>
      </w:r>
      <w:r/>
    </w:p>
    <w:p>
      <w:pPr>
        <w:pStyle w:val="910"/>
        <w:ind w:left="477" w:right="270" w:hanging="265"/>
        <w:jc w:val="both"/>
        <w:spacing w:before="7"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выступление на конференциях молодых ученых, проводимых на факультете, в других</w:t>
      </w:r>
      <w:r>
        <w:rPr>
          <w:spacing w:val="1"/>
        </w:rPr>
        <w:t xml:space="preserve"> </w:t>
      </w:r>
      <w:r>
        <w:t xml:space="preserve">вузах,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</w:t>
      </w:r>
      <w:r>
        <w:rPr>
          <w:spacing w:val="3"/>
        </w:rPr>
        <w:t xml:space="preserve"> </w:t>
      </w:r>
      <w:r>
        <w:t xml:space="preserve">участие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конференциях;</w:t>
      </w:r>
      <w:r/>
    </w:p>
    <w:p>
      <w:pPr>
        <w:pStyle w:val="910"/>
        <w:ind w:left="212"/>
        <w:spacing w:line="308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</w:rPr>
        <w:tab/>
      </w:r>
      <w:r>
        <w:t xml:space="preserve">подготовка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публикация</w:t>
      </w:r>
      <w:r>
        <w:rPr>
          <w:spacing w:val="-5"/>
        </w:rPr>
        <w:t xml:space="preserve"> </w:t>
      </w:r>
      <w:r>
        <w:t xml:space="preserve">тезисов</w:t>
      </w:r>
      <w:r>
        <w:rPr>
          <w:spacing w:val="-5"/>
        </w:rPr>
        <w:t xml:space="preserve"> </w:t>
      </w:r>
      <w:r>
        <w:t xml:space="preserve">докладов,</w:t>
      </w:r>
      <w:r>
        <w:rPr>
          <w:spacing w:val="-7"/>
        </w:rPr>
        <w:t xml:space="preserve"> </w:t>
      </w:r>
      <w:r>
        <w:t xml:space="preserve">научных</w:t>
      </w:r>
      <w:r>
        <w:rPr>
          <w:spacing w:val="-5"/>
        </w:rPr>
        <w:t xml:space="preserve"> </w:t>
      </w:r>
      <w:r>
        <w:t xml:space="preserve">статей;</w:t>
      </w:r>
      <w:r/>
    </w:p>
    <w:p>
      <w:pPr>
        <w:pStyle w:val="910"/>
        <w:ind w:left="477" w:right="233" w:hanging="265"/>
        <w:jc w:val="both"/>
        <w:spacing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подготовка и защита курсовой работы по направлению проводимых научных исследований</w:t>
      </w:r>
      <w:r>
        <w:rPr>
          <w:spacing w:val="1"/>
        </w:rPr>
        <w:t xml:space="preserve"> </w:t>
      </w:r>
      <w:r>
        <w:t xml:space="preserve">(если</w:t>
      </w:r>
      <w:r>
        <w:rPr>
          <w:spacing w:val="-5"/>
        </w:rPr>
        <w:t xml:space="preserve"> </w:t>
      </w:r>
      <w:r>
        <w:t xml:space="preserve">такая</w:t>
      </w:r>
      <w:r>
        <w:rPr>
          <w:spacing w:val="-5"/>
        </w:rPr>
        <w:t xml:space="preserve"> </w:t>
      </w:r>
      <w:r>
        <w:t xml:space="preserve">форма</w:t>
      </w:r>
      <w:r>
        <w:rPr>
          <w:spacing w:val="-6"/>
        </w:rPr>
        <w:t xml:space="preserve"> </w:t>
      </w:r>
      <w:r>
        <w:t xml:space="preserve">научной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предусмотрена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индивидуальном</w:t>
      </w:r>
      <w:r>
        <w:rPr>
          <w:spacing w:val="-5"/>
        </w:rPr>
        <w:t xml:space="preserve"> </w:t>
      </w:r>
      <w:r>
        <w:t xml:space="preserve">плане</w:t>
      </w:r>
      <w:r>
        <w:rPr>
          <w:spacing w:val="-6"/>
        </w:rPr>
        <w:t xml:space="preserve"> </w:t>
      </w:r>
      <w:r>
        <w:t xml:space="preserve">магистранта);</w:t>
      </w:r>
      <w:r/>
    </w:p>
    <w:p>
      <w:pPr>
        <w:pStyle w:val="910"/>
        <w:ind w:left="477" w:right="229" w:hanging="265"/>
        <w:jc w:val="both"/>
        <w:spacing w:line="218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участие в реальном научно-исследовательском проекте, выполняемом на кафедре в рамах</w:t>
      </w:r>
      <w:r>
        <w:rPr>
          <w:spacing w:val="1"/>
        </w:rPr>
        <w:t xml:space="preserve"> </w:t>
      </w:r>
      <w:r>
        <w:t xml:space="preserve">бюджетных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внебюджетных</w:t>
      </w:r>
      <w:r>
        <w:rPr>
          <w:spacing w:val="1"/>
        </w:rPr>
        <w:t xml:space="preserve"> </w:t>
      </w:r>
      <w:r>
        <w:t xml:space="preserve">научно-исследовательских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полученного</w:t>
      </w:r>
      <w:r>
        <w:rPr>
          <w:spacing w:val="7"/>
        </w:rPr>
        <w:t xml:space="preserve"> </w:t>
      </w:r>
      <w:r>
        <w:t xml:space="preserve">гранта),</w:t>
      </w:r>
      <w:r>
        <w:rPr>
          <w:spacing w:val="7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организации</w:t>
      </w:r>
      <w:r>
        <w:rPr>
          <w:spacing w:val="7"/>
        </w:rPr>
        <w:t xml:space="preserve"> </w:t>
      </w:r>
      <w:r>
        <w:t xml:space="preserve">—</w:t>
      </w:r>
      <w:r>
        <w:rPr>
          <w:spacing w:val="7"/>
        </w:rPr>
        <w:t xml:space="preserve"> </w:t>
      </w:r>
      <w:r>
        <w:t xml:space="preserve">партнере</w:t>
      </w:r>
      <w:r>
        <w:rPr>
          <w:spacing w:val="7"/>
        </w:rPr>
        <w:t xml:space="preserve"> </w:t>
      </w:r>
      <w:r>
        <w:t xml:space="preserve">по</w:t>
      </w:r>
      <w:r>
        <w:rPr>
          <w:spacing w:val="7"/>
        </w:rPr>
        <w:t xml:space="preserve"> </w:t>
      </w:r>
      <w:r>
        <w:t xml:space="preserve">реализации</w:t>
      </w:r>
      <w:r>
        <w:rPr>
          <w:spacing w:val="7"/>
        </w:rPr>
        <w:t xml:space="preserve"> </w:t>
      </w:r>
      <w:r>
        <w:t xml:space="preserve">подготовки</w:t>
      </w:r>
      <w:r/>
    </w:p>
    <w:p>
      <w:pPr>
        <w:pStyle w:val="910"/>
        <w:ind w:left="477"/>
        <w:spacing w:line="265" w:lineRule="exact"/>
      </w:pPr>
      <w:r>
        <w:t xml:space="preserve">магистранта;</w:t>
      </w:r>
      <w:r/>
    </w:p>
    <w:p>
      <w:pPr>
        <w:pStyle w:val="910"/>
        <w:ind w:left="212"/>
        <w:spacing w:line="320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</w:rPr>
        <w:tab/>
      </w:r>
      <w:r>
        <w:rPr>
          <w:color w:val="00000a"/>
        </w:rPr>
        <w:t xml:space="preserve">публикация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участие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конференциях);</w:t>
      </w:r>
      <w:r/>
    </w:p>
    <w:p>
      <w:pPr>
        <w:pStyle w:val="910"/>
        <w:ind w:left="212"/>
        <w:spacing w:line="305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</w:rPr>
        <w:tab/>
      </w:r>
      <w:r>
        <w:rPr>
          <w:color w:val="00000a"/>
        </w:rPr>
        <w:t xml:space="preserve">подготовка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защита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магистерской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диссертации.</w:t>
      </w:r>
      <w:r/>
    </w:p>
    <w:p>
      <w:pPr>
        <w:pStyle w:val="910"/>
        <w:ind w:left="1184"/>
        <w:jc w:val="both"/>
        <w:spacing w:line="249" w:lineRule="exact"/>
      </w:pPr>
      <w:r>
        <w:rPr>
          <w:color w:val="00000a"/>
        </w:rPr>
        <w:t xml:space="preserve">Конкретные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виды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деятельности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каждому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разделу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продолжительность</w:t>
      </w:r>
      <w:r/>
    </w:p>
    <w:p>
      <w:pPr>
        <w:pStyle w:val="910"/>
        <w:ind w:left="477" w:right="235"/>
        <w:jc w:val="both"/>
      </w:pPr>
      <w:r>
        <w:rPr>
          <w:color w:val="00000a"/>
        </w:rPr>
        <w:t xml:space="preserve">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индивидуально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магистранта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и/или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научным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руководителем.</w:t>
      </w:r>
      <w:r/>
    </w:p>
    <w:p>
      <w:pPr>
        <w:pStyle w:val="910"/>
        <w:ind w:left="477" w:right="231" w:firstLine="707"/>
        <w:jc w:val="both"/>
      </w:pPr>
      <w:r>
        <w:rPr>
          <w:color w:val="00000a"/>
        </w:rPr>
        <w:t xml:space="preserve">Основными формами деятельности магистранта при проведении им НИР 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самостоятельная работа и консультации с руководителем НИР и научным руководителем.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Контроль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(этапов)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консультаций с магистрантом. Формой итоговой отчетности магистранта является отчет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НИР.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Бланк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отчета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приведен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Приложении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1.</w:t>
      </w:r>
      <w:r/>
    </w:p>
    <w:p>
      <w:pPr>
        <w:pStyle w:val="905"/>
        <w:numPr>
          <w:ilvl w:val="0"/>
          <w:numId w:val="5"/>
        </w:numPr>
        <w:ind w:left="477" w:right="233" w:firstLine="707"/>
        <w:jc w:val="both"/>
        <w:tabs>
          <w:tab w:val="left" w:pos="1427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лицензионного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справочных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систем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(при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необходимости)</w:t>
      </w:r>
      <w:r/>
    </w:p>
    <w:p>
      <w:pPr>
        <w:ind w:left="477" w:right="745"/>
        <w:spacing w:line="237" w:lineRule="auto"/>
        <w:rPr>
          <w:lang w:val="en-US"/>
        </w:rPr>
      </w:pPr>
      <w:r>
        <w:rPr>
          <w:lang w:val="en-US"/>
        </w:rPr>
        <w:t xml:space="preserve">Management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Studio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2014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в</w:t>
      </w:r>
      <w:r>
        <w:rPr>
          <w:spacing w:val="-8"/>
          <w:lang w:val="en-US"/>
        </w:rPr>
        <w:t xml:space="preserve"> </w:t>
      </w:r>
      <w:r>
        <w:t xml:space="preserve">составе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Microsoft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Imagine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Premium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Electronic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Software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Delivery).</w:t>
      </w:r>
      <w:r>
        <w:rPr>
          <w:spacing w:val="1"/>
          <w:lang w:val="en-US"/>
        </w:rPr>
        <w:t xml:space="preserve"> </w:t>
      </w:r>
      <w:r>
        <w:t xml:space="preserve">Договор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1506/</w:t>
      </w:r>
      <w:r>
        <w:t xml:space="preserve">КМР</w:t>
      </w:r>
      <w:r>
        <w:rPr>
          <w:spacing w:val="-1"/>
          <w:lang w:val="en-US"/>
        </w:rPr>
        <w:t xml:space="preserve"> </w:t>
      </w:r>
      <w:r>
        <w:t xml:space="preserve">от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22.08.2018</w:t>
      </w:r>
      <w:r>
        <w:rPr>
          <w:lang w:val="en-US"/>
        </w:rPr>
      </w:r>
    </w:p>
    <w:p>
      <w:pPr>
        <w:ind w:left="477"/>
        <w:spacing w:line="242" w:lineRule="auto"/>
        <w:rPr>
          <w:lang w:val="en-US"/>
        </w:rPr>
      </w:pPr>
      <w:r>
        <w:rPr>
          <w:lang w:val="en-US"/>
        </w:rPr>
        <w:t xml:space="preserve">Microsoft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OfficeSTD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2013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RUS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OLP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NL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Acdmc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021-10232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Microsoft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Open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License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№0005279522.</w:t>
      </w:r>
      <w:r>
        <w:rPr>
          <w:spacing w:val="-52"/>
          <w:lang w:val="en-US"/>
        </w:rPr>
        <w:t xml:space="preserve"> </w:t>
      </w:r>
      <w:r>
        <w:t xml:space="preserve">Лицензионный</w:t>
      </w:r>
      <w:r>
        <w:rPr>
          <w:spacing w:val="-4"/>
          <w:lang w:val="en-US"/>
        </w:rPr>
        <w:t xml:space="preserve"> </w:t>
      </w:r>
      <w:r>
        <w:t xml:space="preserve">договор</w:t>
      </w:r>
      <w:r>
        <w:rPr>
          <w:spacing w:val="49"/>
          <w:lang w:val="en-US"/>
        </w:rPr>
        <w:t xml:space="preserve"> </w:t>
      </w:r>
      <w:r>
        <w:rPr>
          <w:lang w:val="en-US"/>
        </w:rPr>
        <w:t xml:space="preserve">№</w:t>
      </w:r>
      <w:r>
        <w:t xml:space="preserve">Л</w:t>
      </w:r>
      <w:r>
        <w:rPr>
          <w:lang w:val="en-US"/>
        </w:rPr>
        <w:t xml:space="preserve">-339</w:t>
      </w:r>
      <w:r>
        <w:rPr>
          <w:spacing w:val="-2"/>
          <w:lang w:val="en-US"/>
        </w:rPr>
        <w:t xml:space="preserve"> </w:t>
      </w:r>
      <w:r>
        <w:t xml:space="preserve">от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19/03/2013;</w:t>
      </w:r>
      <w:r>
        <w:rPr>
          <w:spacing w:val="-2"/>
          <w:lang w:val="en-US"/>
        </w:rPr>
        <w:t xml:space="preserve"> </w:t>
      </w:r>
      <w:r>
        <w:t xml:space="preserve">акт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№331</w:t>
      </w:r>
      <w:r>
        <w:rPr>
          <w:spacing w:val="-2"/>
          <w:lang w:val="en-US"/>
        </w:rPr>
        <w:t xml:space="preserve"> </w:t>
      </w:r>
      <w:r>
        <w:t xml:space="preserve">от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29/03/2013.</w:t>
      </w:r>
      <w:r>
        <w:rPr>
          <w:lang w:val="en-US"/>
        </w:rPr>
      </w:r>
    </w:p>
    <w:p>
      <w:pPr>
        <w:ind w:left="477" w:right="745"/>
        <w:rPr>
          <w:lang w:val="en-US"/>
        </w:rPr>
      </w:pPr>
      <w:r>
        <w:rPr>
          <w:lang w:val="en-US"/>
        </w:rPr>
        <w:t xml:space="preserve">Microsoft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SQL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Server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2014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в</w:t>
      </w:r>
      <w:r>
        <w:rPr>
          <w:spacing w:val="-7"/>
          <w:lang w:val="en-US"/>
        </w:rPr>
        <w:t xml:space="preserve"> </w:t>
      </w:r>
      <w:r>
        <w:t xml:space="preserve">составе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Microsoft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Imagine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Premium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Electronic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Software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Delivery).</w:t>
      </w:r>
      <w:r>
        <w:rPr>
          <w:spacing w:val="1"/>
          <w:lang w:val="en-US"/>
        </w:rPr>
        <w:t xml:space="preserve"> </w:t>
      </w:r>
      <w:r>
        <w:t xml:space="preserve">Договор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1506/</w:t>
      </w:r>
      <w:r>
        <w:t xml:space="preserve">КМР</w:t>
      </w:r>
      <w:r>
        <w:rPr>
          <w:spacing w:val="-1"/>
          <w:lang w:val="en-US"/>
        </w:rPr>
        <w:t xml:space="preserve"> </w:t>
      </w:r>
      <w:r>
        <w:t xml:space="preserve">от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22.08.2018</w:t>
      </w:r>
      <w:r>
        <w:rPr>
          <w:lang w:val="en-US"/>
        </w:rPr>
      </w:r>
    </w:p>
    <w:p>
      <w:pPr>
        <w:ind w:left="477"/>
        <w:rPr>
          <w:lang w:val="en-US"/>
        </w:rPr>
      </w:pPr>
      <w:r>
        <w:rPr>
          <w:lang w:val="en-US"/>
        </w:rPr>
        <w:t xml:space="preserve">Microsoft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Visual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Studio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2013/2015/2017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в</w:t>
      </w:r>
      <w:r>
        <w:rPr>
          <w:spacing w:val="-5"/>
          <w:lang w:val="en-US"/>
        </w:rPr>
        <w:t xml:space="preserve"> </w:t>
      </w:r>
      <w:r>
        <w:t xml:space="preserve">составе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Microsoft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Imagine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Premium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Electronic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Software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 xml:space="preserve">Delivery).</w:t>
      </w:r>
      <w:r>
        <w:rPr>
          <w:spacing w:val="-2"/>
          <w:lang w:val="en-US"/>
        </w:rPr>
        <w:t xml:space="preserve"> </w:t>
      </w:r>
      <w:r>
        <w:t xml:space="preserve">Договор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1506/</w:t>
      </w:r>
      <w:r>
        <w:t xml:space="preserve">КМР</w:t>
      </w:r>
      <w:r>
        <w:rPr>
          <w:lang w:val="en-US"/>
        </w:rPr>
        <w:t xml:space="preserve"> </w:t>
      </w:r>
      <w:r>
        <w:t xml:space="preserve">от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22.08.2018</w:t>
      </w:r>
      <w:r>
        <w:rPr>
          <w:lang w:val="en-US"/>
        </w:rPr>
      </w:r>
    </w:p>
    <w:p>
      <w:pPr>
        <w:ind w:left="477"/>
      </w:pPr>
      <w:r>
        <w:rPr>
          <w:lang w:val="en-US"/>
        </w:rPr>
        <w:t xml:space="preserve">Microsoft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Windows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в</w:t>
      </w:r>
      <w:r>
        <w:rPr>
          <w:spacing w:val="-6"/>
          <w:lang w:val="en-US"/>
        </w:rPr>
        <w:t xml:space="preserve"> </w:t>
      </w:r>
      <w:r>
        <w:t xml:space="preserve">составе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Microsoft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Imagine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Premium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Electronic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Software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Delivery).</w:t>
      </w:r>
      <w:r>
        <w:rPr>
          <w:spacing w:val="-6"/>
          <w:lang w:val="en-US"/>
        </w:rPr>
        <w:t xml:space="preserve"> </w:t>
      </w:r>
      <w:r>
        <w:t xml:space="preserve">Договор</w:t>
      </w:r>
      <w:r>
        <w:rPr>
          <w:spacing w:val="1"/>
        </w:rPr>
        <w:t xml:space="preserve"> </w:t>
      </w:r>
      <w:r>
        <w:t xml:space="preserve">1506/КМР от</w:t>
      </w:r>
      <w:r>
        <w:rPr>
          <w:spacing w:val="-1"/>
        </w:rPr>
        <w:t xml:space="preserve"> </w:t>
      </w:r>
      <w:r>
        <w:t xml:space="preserve">22.08.2018</w:t>
      </w:r>
      <w:r/>
    </w:p>
    <w:p>
      <w:pPr>
        <w:ind w:left="477" w:right="5109"/>
      </w:pPr>
      <w:r>
        <w:t xml:space="preserve">MikTeX (свободно распространяемое ПО)</w:t>
      </w:r>
      <w:r>
        <w:rPr>
          <w:spacing w:val="1"/>
        </w:rPr>
        <w:t xml:space="preserve"> </w:t>
      </w:r>
      <w:r>
        <w:t xml:space="preserve">Apache 2 (свободно распространяемое ПО)</w:t>
      </w:r>
      <w:r>
        <w:rPr>
          <w:spacing w:val="1"/>
        </w:rPr>
        <w:t xml:space="preserve"> </w:t>
      </w:r>
      <w:r>
        <w:t xml:space="preserve">MySQL Query Browser 1.1 (GNU GPL v.3)</w:t>
      </w:r>
      <w:r>
        <w:rPr>
          <w:spacing w:val="1"/>
        </w:rPr>
        <w:t xml:space="preserve"> </w:t>
      </w:r>
      <w:r>
        <w:t xml:space="preserve">NetBeans</w:t>
      </w:r>
      <w:r>
        <w:rPr>
          <w:spacing w:val="-7"/>
        </w:rPr>
        <w:t xml:space="preserve"> </w:t>
      </w:r>
      <w:r>
        <w:t xml:space="preserve">IDE</w:t>
      </w:r>
      <w:r>
        <w:rPr>
          <w:spacing w:val="-6"/>
        </w:rPr>
        <w:t xml:space="preserve"> </w:t>
      </w:r>
      <w:r>
        <w:t xml:space="preserve">(свободно</w:t>
      </w:r>
      <w:r>
        <w:rPr>
          <w:spacing w:val="-5"/>
        </w:rPr>
        <w:t xml:space="preserve"> </w:t>
      </w:r>
      <w:r>
        <w:t xml:space="preserve">распространяемое</w:t>
      </w:r>
      <w:r>
        <w:rPr>
          <w:spacing w:val="-6"/>
        </w:rPr>
        <w:t xml:space="preserve"> </w:t>
      </w:r>
      <w:r>
        <w:t xml:space="preserve">ПО)</w:t>
      </w:r>
      <w:r/>
    </w:p>
    <w:p>
      <w:pPr>
        <w:ind w:left="477" w:right="3029"/>
        <w:rPr>
          <w:lang w:val="en-US"/>
        </w:rPr>
      </w:pPr>
      <w:r>
        <w:rPr>
          <w:lang w:val="en-US"/>
        </w:rPr>
        <w:t xml:space="preserve">Oracle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Client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10g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Express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Edition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</w:t>
      </w:r>
      <w:r>
        <w:rPr>
          <w:spacing w:val="-5"/>
          <w:lang w:val="en-US"/>
        </w:rPr>
        <w:t xml:space="preserve"> </w:t>
      </w:r>
      <w:r>
        <w:t xml:space="preserve">распространяемое</w:t>
      </w:r>
      <w:r>
        <w:rPr>
          <w:spacing w:val="-4"/>
          <w:lang w:val="en-US"/>
        </w:rPr>
        <w:t xml:space="preserve"> </w:t>
      </w:r>
      <w:r>
        <w:t xml:space="preserve">ПО</w:t>
      </w:r>
      <w:r>
        <w:rPr>
          <w:lang w:val="en-US"/>
        </w:rPr>
        <w:t xml:space="preserve">)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 xml:space="preserve">Oracle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Java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8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(GPLv2)</w:t>
      </w:r>
      <w:r>
        <w:rPr>
          <w:lang w:val="en-US"/>
        </w:rPr>
      </w:r>
    </w:p>
    <w:p>
      <w:pPr>
        <w:ind w:left="477" w:right="5794"/>
      </w:pPr>
      <w:r>
        <w:t xml:space="preserve">PHP 5 (свободно распространяемое ПО)</w:t>
      </w:r>
      <w:r>
        <w:rPr>
          <w:spacing w:val="-52"/>
        </w:rPr>
        <w:t xml:space="preserve"> </w:t>
      </w:r>
      <w:r>
        <w:t xml:space="preserve">Qt (свободно распространяемое ПО)</w:t>
      </w:r>
      <w:r>
        <w:rPr>
          <w:spacing w:val="1"/>
        </w:rPr>
        <w:t xml:space="preserve"> </w:t>
      </w:r>
      <w:r>
        <w:t xml:space="preserve">Virtual</w:t>
      </w:r>
      <w:r>
        <w:rPr>
          <w:spacing w:val="-1"/>
        </w:rPr>
        <w:t xml:space="preserve"> </w:t>
      </w:r>
      <w:r>
        <w:t xml:space="preserve">Box (GNU</w:t>
      </w:r>
      <w:r>
        <w:rPr>
          <w:spacing w:val="-2"/>
        </w:rPr>
        <w:t xml:space="preserve"> </w:t>
      </w:r>
      <w:r>
        <w:t xml:space="preserve">GPL</w:t>
      </w:r>
      <w:r>
        <w:rPr>
          <w:spacing w:val="-2"/>
        </w:rPr>
        <w:t xml:space="preserve"> </w:t>
      </w:r>
      <w:r>
        <w:t xml:space="preserve">v.2)</w:t>
      </w:r>
      <w:r/>
    </w:p>
    <w:p>
      <w:pPr>
        <w:ind w:left="477" w:right="318"/>
        <w:jc w:val="both"/>
      </w:pPr>
      <w:r>
        <w:t xml:space="preserve">Автоматизированная библиотечная информационная система "БУКИ-NEXT" (АБИС "Буки-Next")</w:t>
      </w:r>
      <w:r>
        <w:rPr>
          <w:spacing w:val="-53"/>
        </w:rPr>
        <w:t xml:space="preserve"> </w:t>
      </w:r>
      <w:r>
        <w:t xml:space="preserve">Интерпретатор</w:t>
      </w:r>
      <w:r>
        <w:rPr>
          <w:spacing w:val="-3"/>
        </w:rPr>
        <w:t xml:space="preserve"> </w:t>
      </w:r>
      <w:r>
        <w:t xml:space="preserve">Python</w:t>
      </w:r>
      <w:r>
        <w:rPr>
          <w:spacing w:val="-4"/>
        </w:rPr>
        <w:t xml:space="preserve"> </w:t>
      </w:r>
      <w:r>
        <w:t xml:space="preserve">3 (свободно</w:t>
      </w:r>
      <w:r>
        <w:rPr>
          <w:spacing w:val="-1"/>
        </w:rPr>
        <w:t xml:space="preserve"> </w:t>
      </w:r>
      <w:r>
        <w:t xml:space="preserve">распространяемое ПО)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720" w:equalWidth="1"/>
          <w:docGrid w:linePitch="360"/>
        </w:sectPr>
      </w:pPr>
      <w:r/>
      <w:r/>
    </w:p>
    <w:p>
      <w:pPr>
        <w:ind w:left="477"/>
        <w:spacing w:before="68"/>
      </w:pPr>
      <w:r>
        <w:t xml:space="preserve">МongoDB</w:t>
      </w:r>
      <w:r>
        <w:rPr>
          <w:spacing w:val="-6"/>
        </w:rPr>
        <w:t xml:space="preserve"> </w:t>
      </w:r>
      <w:r>
        <w:t xml:space="preserve">(GNU</w:t>
      </w:r>
      <w:r>
        <w:rPr>
          <w:spacing w:val="-5"/>
        </w:rPr>
        <w:t xml:space="preserve"> </w:t>
      </w:r>
      <w:r>
        <w:t xml:space="preserve">GPL</w:t>
      </w:r>
      <w:r>
        <w:rPr>
          <w:spacing w:val="-5"/>
        </w:rPr>
        <w:t xml:space="preserve"> </w:t>
      </w:r>
      <w:r>
        <w:t xml:space="preserve">v.3)</w:t>
      </w:r>
      <w:r/>
    </w:p>
    <w:p>
      <w:pPr>
        <w:ind w:left="477"/>
        <w:spacing w:before="1"/>
      </w:pPr>
      <w:r>
        <w:t xml:space="preserve">Оracle</w:t>
      </w:r>
      <w:r>
        <w:rPr>
          <w:spacing w:val="-7"/>
        </w:rPr>
        <w:t xml:space="preserve"> </w:t>
      </w:r>
      <w:r>
        <w:t xml:space="preserve">SQL</w:t>
      </w:r>
      <w:r>
        <w:rPr>
          <w:spacing w:val="-6"/>
        </w:rPr>
        <w:t xml:space="preserve"> </w:t>
      </w:r>
      <w:r>
        <w:t xml:space="preserve">Developer</w:t>
      </w:r>
      <w:r>
        <w:rPr>
          <w:spacing w:val="-7"/>
        </w:rPr>
        <w:t xml:space="preserve"> </w:t>
      </w:r>
      <w:r>
        <w:t xml:space="preserve">(свободно</w:t>
      </w:r>
      <w:r>
        <w:rPr>
          <w:spacing w:val="-7"/>
        </w:rPr>
        <w:t xml:space="preserve"> </w:t>
      </w:r>
      <w:r>
        <w:t xml:space="preserve">распространяемое</w:t>
      </w:r>
      <w:r>
        <w:rPr>
          <w:spacing w:val="-8"/>
        </w:rPr>
        <w:t xml:space="preserve"> </w:t>
      </w:r>
      <w:r>
        <w:t xml:space="preserve">ПО)</w:t>
      </w:r>
      <w:r/>
    </w:p>
    <w:p>
      <w:pPr>
        <w:ind w:left="477" w:right="3103"/>
      </w:pPr>
      <w:r>
        <w:t xml:space="preserve">Среда PyCharm Community Edition (свободно распространяемое ПО)</w:t>
      </w:r>
      <w:r>
        <w:rPr>
          <w:spacing w:val="-53"/>
        </w:rPr>
        <w:t xml:space="preserve"> </w:t>
      </w:r>
      <w:r>
        <w:t xml:space="preserve">ML</w:t>
      </w:r>
      <w:r>
        <w:rPr>
          <w:spacing w:val="-2"/>
        </w:rPr>
        <w:t xml:space="preserve"> </w:t>
      </w:r>
      <w:r>
        <w:t xml:space="preserve">(свободно-распространяемое ПО)</w:t>
      </w:r>
      <w:r/>
    </w:p>
    <w:p>
      <w:pPr>
        <w:ind w:left="477"/>
      </w:pPr>
      <w:r>
        <w:t xml:space="preserve">LibreOffice</w:t>
      </w:r>
      <w:r>
        <w:rPr>
          <w:spacing w:val="-11"/>
        </w:rPr>
        <w:t xml:space="preserve"> </w:t>
      </w:r>
      <w:r>
        <w:t xml:space="preserve">(свободно-распространяемое</w:t>
      </w:r>
      <w:r>
        <w:rPr>
          <w:spacing w:val="-9"/>
        </w:rPr>
        <w:t xml:space="preserve"> </w:t>
      </w:r>
      <w:r>
        <w:t xml:space="preserve">ПО)</w:t>
      </w:r>
      <w:r/>
    </w:p>
    <w:p>
      <w:pPr>
        <w:ind w:left="477" w:right="1182"/>
        <w:spacing w:before="1"/>
      </w:pPr>
      <w:r>
        <w:t xml:space="preserve">Среда разработки программных проектов IntelliJ IDEA (свободно-распространяемое ПО)</w:t>
      </w:r>
      <w:r>
        <w:rPr>
          <w:spacing w:val="-53"/>
        </w:rPr>
        <w:t xml:space="preserve"> </w:t>
      </w:r>
      <w:r>
        <w:t xml:space="preserve">TeXLive</w:t>
      </w:r>
      <w:r>
        <w:rPr>
          <w:spacing w:val="-2"/>
        </w:rPr>
        <w:t xml:space="preserve"> </w:t>
      </w:r>
      <w:r>
        <w:t xml:space="preserve">(свободно распространяемое</w:t>
      </w:r>
      <w:r>
        <w:rPr>
          <w:spacing w:val="-2"/>
        </w:rPr>
        <w:t xml:space="preserve"> </w:t>
      </w:r>
      <w:r>
        <w:t xml:space="preserve">ПО)</w:t>
      </w:r>
      <w:r/>
    </w:p>
    <w:p>
      <w:pPr>
        <w:ind w:left="477"/>
        <w:spacing w:line="251" w:lineRule="exact"/>
      </w:pPr>
      <w:r>
        <w:t xml:space="preserve">ОС</w:t>
      </w:r>
      <w:r>
        <w:rPr>
          <w:spacing w:val="-6"/>
        </w:rPr>
        <w:t xml:space="preserve"> </w:t>
      </w:r>
      <w:r>
        <w:t xml:space="preserve">Debian</w:t>
      </w:r>
      <w:r>
        <w:rPr>
          <w:spacing w:val="-4"/>
        </w:rPr>
        <w:t xml:space="preserve"> </w:t>
      </w:r>
      <w:r>
        <w:t xml:space="preserve">Linux</w:t>
      </w:r>
      <w:r>
        <w:rPr>
          <w:spacing w:val="-8"/>
        </w:rPr>
        <w:t xml:space="preserve"> </w:t>
      </w:r>
      <w:r>
        <w:t xml:space="preserve">(свободно</w:t>
      </w:r>
      <w:r>
        <w:rPr>
          <w:spacing w:val="-3"/>
        </w:rPr>
        <w:t xml:space="preserve"> </w:t>
      </w:r>
      <w:r>
        <w:t xml:space="preserve">распространяемое</w:t>
      </w:r>
      <w:r>
        <w:rPr>
          <w:spacing w:val="-4"/>
        </w:rPr>
        <w:t xml:space="preserve"> </w:t>
      </w:r>
      <w:r>
        <w:t xml:space="preserve">ПО)</w:t>
      </w:r>
      <w:r/>
    </w:p>
    <w:p>
      <w:pPr>
        <w:pStyle w:val="905"/>
        <w:numPr>
          <w:ilvl w:val="0"/>
          <w:numId w:val="5"/>
        </w:numPr>
        <w:ind w:left="477" w:right="229" w:firstLine="0"/>
        <w:jc w:val="both"/>
        <w:spacing w:before="6"/>
        <w:tabs>
          <w:tab w:val="left" w:pos="719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дополнительной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ресурсов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информационно-телекоммуникационной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10"/>
        <w:ind w:left="1185"/>
        <w:jc w:val="both"/>
        <w:spacing w:line="271" w:lineRule="exact"/>
      </w:pPr>
      <w:r>
        <w:rPr>
          <w:color w:val="00000a"/>
        </w:rPr>
        <w:t xml:space="preserve">а)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основная:</w:t>
      </w:r>
      <w:r/>
    </w:p>
    <w:p>
      <w:pPr>
        <w:pStyle w:val="911"/>
        <w:numPr>
          <w:ilvl w:val="0"/>
          <w:numId w:val="4"/>
        </w:numPr>
        <w:ind w:left="477" w:right="809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Горелов,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А.,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 xml:space="preserve">Методология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 xml:space="preserve">научных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 xml:space="preserve">исследований: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 xml:space="preserve">учебник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 xml:space="preserve">бакалавриата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магистратуры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/ 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Горелов,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Д.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В. Круглов,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М.,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2017, 290c</w:t>
      </w:r>
      <w:r>
        <w:rPr>
          <w:sz w:val="24"/>
        </w:rPr>
      </w:r>
    </w:p>
    <w:p>
      <w:pPr>
        <w:pStyle w:val="911"/>
        <w:numPr>
          <w:ilvl w:val="0"/>
          <w:numId w:val="4"/>
        </w:numPr>
        <w:ind w:left="477" w:right="269"/>
        <w:spacing w:before="1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Космин,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 xml:space="preserve">В.,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 xml:space="preserve">Основы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научных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 xml:space="preserve">исследований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(общий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курс)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: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 xml:space="preserve">учеб.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 xml:space="preserve">вузов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Космин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3-е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изд.,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перераб.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доп.,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М.,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РИОР;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ИНФРА-М,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2016,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226c</w:t>
      </w:r>
      <w:r>
        <w:rPr>
          <w:sz w:val="24"/>
        </w:rPr>
      </w:r>
    </w:p>
    <w:p>
      <w:pPr>
        <w:pStyle w:val="911"/>
        <w:numPr>
          <w:ilvl w:val="0"/>
          <w:numId w:val="4"/>
        </w:numPr>
        <w:ind w:hanging="362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Моделирование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анализ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информационных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систем: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сб.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науч.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трудов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гл.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ред.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Соколов</w:t>
      </w:r>
      <w:r>
        <w:rPr>
          <w:sz w:val="24"/>
        </w:rPr>
      </w:r>
    </w:p>
    <w:p>
      <w:pPr>
        <w:pStyle w:val="910"/>
        <w:ind w:left="1185" w:right="4697" w:hanging="708"/>
      </w:pPr>
      <w:r>
        <w:rPr>
          <w:color w:val="333333"/>
        </w:rPr>
        <w:t xml:space="preserve">; Яросл. гос. ун-т. Ярославль, ЯрГУ, 1998-2017.</w:t>
      </w:r>
      <w:r>
        <w:rPr>
          <w:color w:val="333333"/>
          <w:spacing w:val="-57"/>
        </w:rPr>
        <w:t xml:space="preserve"> </w:t>
      </w:r>
      <w:r>
        <w:rPr>
          <w:color w:val="00000a"/>
        </w:rPr>
        <w:t xml:space="preserve">б)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дополнительная:</w:t>
      </w:r>
      <w:r/>
    </w:p>
    <w:p>
      <w:pPr>
        <w:pStyle w:val="911"/>
        <w:numPr>
          <w:ilvl w:val="0"/>
          <w:numId w:val="3"/>
        </w:numPr>
        <w:ind w:left="477" w:right="227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pacing w:val="-1"/>
          <w:sz w:val="24"/>
        </w:rPr>
        <w:t xml:space="preserve">Демидова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К.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по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русскому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языку: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научный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стиль.: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оформление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научной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работы.: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учеб.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вузов. /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К.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Демидова;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Гос.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комитет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СССР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народному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образованию</w:t>
      </w:r>
      <w:r>
        <w:rPr>
          <w:sz w:val="24"/>
        </w:rPr>
      </w:r>
    </w:p>
    <w:p>
      <w:pPr>
        <w:pStyle w:val="910"/>
        <w:ind w:left="477"/>
        <w:jc w:val="both"/>
      </w:pPr>
      <w:r>
        <w:rPr>
          <w:color w:val="333333"/>
        </w:rPr>
        <w:t xml:space="preserve"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М.: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язык,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1991.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202 с.: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ил.</w:t>
      </w:r>
      <w:r/>
    </w:p>
    <w:p>
      <w:pPr>
        <w:pStyle w:val="911"/>
        <w:numPr>
          <w:ilvl w:val="0"/>
          <w:numId w:val="3"/>
        </w:numPr>
        <w:ind w:left="477" w:right="225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Фомичев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И.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Автоматизированные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системы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научных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исследований: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учебное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вузов. / Н. И. Фомичев; Яросл. гос. ун-т им. П. Г. Демидова - Ярославль: ЯрГУ, 2001. - 112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23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Степин В. С. Философия науки: общие проблемы : учебник для системы послевузовского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проф. образования. / В. С. Степин; М-во образования и науки РФ - М.: Гардарики, 2006.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383 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25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Степин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С.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Теоретическое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знание: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структура,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историческая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эволюция.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С.Степин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Прогресс-Традиция,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2000.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744с.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34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Колесникова Н. И. От конспекта к диссертации: Учебное пособие по развитию навыков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письменной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речи.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И.Колесникова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Флинта:Наука,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2002.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288с.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28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Бережнова Е. В. Основы учебно-исследовательской деятельности студентов: учебник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сред. проф. образования. / Е. В. Бережнова, В. В. Краевский - 2-е изд., стереотип. - М.: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Академия,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2006.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127 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56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Методология, методы и психология научного исследования: Учеб.пособие. - Тверь: ТГУ,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1995.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38с.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38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Рузавин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Методология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научного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исследования: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Учебное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вузов.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И.Рузавин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ЮНИТИ-ДАНА,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1999.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317с.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29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Ушаков Е. В. Введение в философию и методологию науки: учебник для вузов. / Е. 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Ушаков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Экзамен,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2005.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527 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30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Мокий М. С. Методология научных исследований: учебник для магистров. / М. С. Мокий,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А. Л. Никифоров, В. С. Мокий; под ред. М. С. Мокия; УМО высш. образования; Гос. ун-т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управления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2014.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255 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30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Мокий М. С. Методология научных исследований: учебник для магистров. / М. С. Мокий,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А. Л. Никифоров, В. С. Мокий; под ред. М. С. Мокия; УМО высш. образования; Гос. ун-т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управления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2016.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255 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28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Берков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Ф.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Философия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методология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науки: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учеб.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вузов.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Ф.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Берков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Новое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знание, 2004.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335 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left="477" w:right="226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Эхо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Ю.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Письменные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работы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вузах: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практическое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руководство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всех,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пишет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дипломные, курсовые, контрольные, доклады, рефераты, диссертации. / Ю. Эхо - 2-е изд.,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испр.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и доп.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Вестник, 1997.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236 с.</w:t>
      </w:r>
      <w:r>
        <w:rPr>
          <w:sz w:val="24"/>
        </w:rPr>
      </w:r>
    </w:p>
    <w:p>
      <w:pPr>
        <w:pStyle w:val="911"/>
        <w:numPr>
          <w:ilvl w:val="0"/>
          <w:numId w:val="3"/>
        </w:numPr>
        <w:ind w:hanging="362"/>
        <w:jc w:val="both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Кузин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Ф.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 xml:space="preserve">Магистерская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 xml:space="preserve">диссертация: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 xml:space="preserve">Методика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 xml:space="preserve">написания,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 xml:space="preserve">правила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 xml:space="preserve">оформления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0"/>
        <w:ind w:left="477"/>
        <w:spacing w:before="68"/>
      </w:pPr>
      <w:r>
        <w:rPr>
          <w:color w:val="333333"/>
        </w:rPr>
        <w:t xml:space="preserve">порядок защиты: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Практич.пособие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для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студ.-магистратов.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/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Ф.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А.Кузин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 xml:space="preserve">-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М.: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Ось-89,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1997.</w:t>
      </w:r>
      <w:r/>
    </w:p>
    <w:p>
      <w:pPr>
        <w:pStyle w:val="910"/>
        <w:ind w:left="477"/>
        <w:spacing w:before="1"/>
      </w:pPr>
      <w:r>
        <w:rPr>
          <w:color w:val="333333"/>
        </w:rPr>
        <w:t xml:space="preserve"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302с.</w:t>
      </w:r>
      <w:r/>
    </w:p>
    <w:p>
      <w:pPr>
        <w:pStyle w:val="910"/>
        <w:ind w:left="1185"/>
      </w:pPr>
      <w:r>
        <w:rPr>
          <w:color w:val="00000a"/>
          <w:spacing w:val="-1"/>
        </w:rPr>
        <w:t xml:space="preserve">в)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 xml:space="preserve">ресурсы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«Интернет»</w:t>
      </w:r>
      <w:r/>
    </w:p>
    <w:p>
      <w:pPr>
        <w:pStyle w:val="911"/>
        <w:numPr>
          <w:ilvl w:val="0"/>
          <w:numId w:val="2"/>
        </w:numPr>
        <w:ind w:hanging="362"/>
        <w:tabs>
          <w:tab w:val="left" w:pos="478" w:leader="none"/>
        </w:tabs>
        <w:rPr>
          <w:sz w:val="24"/>
        </w:rPr>
      </w:pPr>
      <w:r/>
      <w:hyperlink r:id="rId14" w:tooltip="http://www.aspirantura.ru/" w:history="1">
        <w:r>
          <w:rPr>
            <w:color w:val="0000ff"/>
            <w:sz w:val="24"/>
            <w:u w:val="single"/>
          </w:rPr>
          <w:t xml:space="preserve">http://www.aspirantura.ru</w:t>
        </w:r>
        <w:r>
          <w:rPr>
            <w:color w:val="0000ff"/>
            <w:spacing w:val="-7"/>
            <w:sz w:val="24"/>
          </w:rPr>
          <w:t xml:space="preserve"> </w:t>
        </w:r>
      </w:hyperlink>
      <w:r>
        <w:rPr>
          <w:color w:val="00000a"/>
          <w:sz w:val="24"/>
        </w:rPr>
        <w:t xml:space="preserve">-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национальный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портал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аспирантов.</w:t>
      </w:r>
      <w:r>
        <w:rPr>
          <w:sz w:val="24"/>
        </w:rPr>
      </w:r>
    </w:p>
    <w:p>
      <w:pPr>
        <w:pStyle w:val="911"/>
        <w:numPr>
          <w:ilvl w:val="0"/>
          <w:numId w:val="2"/>
        </w:numPr>
        <w:ind w:hanging="362"/>
        <w:tabs>
          <w:tab w:val="left" w:pos="478" w:leader="none"/>
        </w:tabs>
        <w:rPr>
          <w:sz w:val="24"/>
        </w:rPr>
      </w:pPr>
      <w:r>
        <w:rPr>
          <w:color w:val="00000a"/>
          <w:sz w:val="24"/>
        </w:rPr>
        <w:t xml:space="preserve">http://www.аспирантура.рф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–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портал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аспирантов.</w:t>
      </w:r>
      <w:r>
        <w:rPr>
          <w:sz w:val="24"/>
        </w:rPr>
      </w:r>
    </w:p>
    <w:p>
      <w:pPr>
        <w:pStyle w:val="911"/>
        <w:numPr>
          <w:ilvl w:val="0"/>
          <w:numId w:val="2"/>
        </w:numPr>
        <w:ind w:hanging="362"/>
        <w:tabs>
          <w:tab w:val="left" w:pos="478" w:leader="none"/>
        </w:tabs>
        <w:rPr>
          <w:sz w:val="24"/>
        </w:rPr>
      </w:pPr>
      <w:r/>
      <w:hyperlink r:id="rId15" w:tooltip="http://infolio.asf.ru/diser.html" w:history="1">
        <w:r>
          <w:rPr>
            <w:color w:val="0000ff"/>
            <w:sz w:val="24"/>
            <w:u w:val="single"/>
          </w:rPr>
          <w:t xml:space="preserve">http://infolio.asf.ru/diser.html</w:t>
        </w:r>
        <w:r>
          <w:rPr>
            <w:color w:val="0000ff"/>
            <w:spacing w:val="-10"/>
            <w:sz w:val="24"/>
          </w:rPr>
          <w:t xml:space="preserve"> </w:t>
        </w:r>
      </w:hyperlink>
      <w:r>
        <w:rPr>
          <w:color w:val="00000a"/>
          <w:sz w:val="24"/>
        </w:rPr>
        <w:t xml:space="preserve">-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информационно-справочный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портал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«В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помощь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студенту».</w:t>
      </w:r>
      <w:r>
        <w:rPr>
          <w:sz w:val="24"/>
        </w:rPr>
      </w:r>
    </w:p>
    <w:p>
      <w:pPr>
        <w:pStyle w:val="911"/>
        <w:numPr>
          <w:ilvl w:val="0"/>
          <w:numId w:val="2"/>
        </w:numPr>
        <w:ind w:left="477" w:right="557"/>
        <w:tabs>
          <w:tab w:val="left" w:pos="478" w:leader="none"/>
        </w:tabs>
        <w:rPr>
          <w:sz w:val="24"/>
        </w:rPr>
      </w:pPr>
      <w:r/>
      <w:hyperlink r:id="rId16" w:tooltip="http://www.mtas.ru/person/novikov/methodology.htm" w:history="1">
        <w:r>
          <w:rPr>
            <w:color w:val="0000ff"/>
            <w:sz w:val="24"/>
            <w:u w:val="single"/>
          </w:rPr>
          <w:t xml:space="preserve">http://www.mtas.ru/person/novikov/methodology.htm</w:t>
        </w:r>
        <w:r>
          <w:rPr>
            <w:color w:val="0000ff"/>
            <w:sz w:val="24"/>
          </w:rPr>
          <w:t xml:space="preserve"> </w:t>
        </w:r>
      </w:hyperlink>
      <w:r>
        <w:rPr>
          <w:color w:val="00000a"/>
          <w:sz w:val="24"/>
        </w:rPr>
        <w:t xml:space="preserve">- монография: А.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М. Новиков,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Д. А.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Новиков.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Методология.</w:t>
      </w:r>
      <w:r>
        <w:rPr>
          <w:sz w:val="24"/>
        </w:rPr>
      </w:r>
    </w:p>
    <w:p>
      <w:pPr>
        <w:pStyle w:val="911"/>
        <w:numPr>
          <w:ilvl w:val="0"/>
          <w:numId w:val="2"/>
        </w:numPr>
        <w:ind w:hanging="362"/>
        <w:tabs>
          <w:tab w:val="left" w:pos="478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«Юрайт»(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https://urait.ru/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 xml:space="preserve">).</w:t>
      </w:r>
      <w:r>
        <w:rPr>
          <w:sz w:val="24"/>
        </w:rPr>
      </w:r>
    </w:p>
    <w:p>
      <w:pPr>
        <w:pStyle w:val="911"/>
        <w:numPr>
          <w:ilvl w:val="0"/>
          <w:numId w:val="2"/>
        </w:numPr>
        <w:ind w:left="538" w:hanging="422"/>
        <w:tabs>
          <w:tab w:val="left" w:pos="537" w:leader="none"/>
          <w:tab w:val="left" w:pos="538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«Лань»(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https://e.lanbook.com/).</w:t>
      </w:r>
      <w:r>
        <w:rPr>
          <w:sz w:val="24"/>
        </w:rPr>
      </w:r>
    </w:p>
    <w:p>
      <w:pPr>
        <w:pStyle w:val="910"/>
        <w:spacing w:before="5"/>
      </w:pPr>
      <w:r/>
      <w:r/>
    </w:p>
    <w:p>
      <w:pPr>
        <w:pStyle w:val="905"/>
        <w:ind w:right="233" w:firstLine="707"/>
        <w:tabs>
          <w:tab w:val="left" w:pos="1682" w:leader="none"/>
          <w:tab w:val="left" w:pos="4921" w:leader="none"/>
          <w:tab w:val="left" w:pos="5756" w:leader="none"/>
          <w:tab w:val="left" w:pos="7472" w:leader="none"/>
          <w:tab w:val="left" w:pos="8177" w:leader="none"/>
        </w:tabs>
      </w:pPr>
      <w:r>
        <w:rPr>
          <w:color w:val="00000a"/>
        </w:rPr>
        <w:t xml:space="preserve">8.</w:t>
      </w:r>
      <w:r>
        <w:rPr>
          <w:color w:val="00000a"/>
        </w:rPr>
        <w:tab/>
        <w:t xml:space="preserve">Материально-техническая</w:t>
      </w:r>
      <w:r>
        <w:rPr>
          <w:color w:val="00000a"/>
        </w:rPr>
        <w:tab/>
        <w:t xml:space="preserve">база,</w:t>
      </w:r>
      <w:r>
        <w:rPr>
          <w:color w:val="00000a"/>
        </w:rPr>
        <w:tab/>
        <w:t xml:space="preserve">необходимая</w:t>
      </w:r>
      <w:r>
        <w:rPr>
          <w:color w:val="00000a"/>
        </w:rPr>
        <w:tab/>
        <w:t xml:space="preserve">для</w:t>
      </w:r>
      <w:r>
        <w:rPr>
          <w:color w:val="00000a"/>
        </w:rPr>
        <w:tab/>
      </w:r>
      <w:r>
        <w:rPr>
          <w:color w:val="00000a"/>
          <w:spacing w:val="-1"/>
        </w:rPr>
        <w:t xml:space="preserve">осуществления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процесса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10"/>
        <w:ind w:left="477" w:right="223" w:firstLine="707"/>
      </w:pPr>
      <w:r>
        <w:rPr>
          <w:color w:val="00000a"/>
        </w:rPr>
        <w:t xml:space="preserve">Материально-техническая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дисциплине включает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состав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специальные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помещения:</w:t>
      </w:r>
      <w:r/>
    </w:p>
    <w:p>
      <w:pPr>
        <w:pStyle w:val="910"/>
        <w:ind w:left="477"/>
      </w:pPr>
      <w:r>
        <w:rPr>
          <w:color w:val="00000a"/>
        </w:rPr>
        <w:t xml:space="preserve">-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учебные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групповых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индивидуальных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консультаций,</w:t>
      </w:r>
      <w:r/>
    </w:p>
    <w:p>
      <w:pPr>
        <w:pStyle w:val="910"/>
        <w:ind w:left="477"/>
      </w:pPr>
      <w:r>
        <w:rPr>
          <w:color w:val="00000a"/>
        </w:rPr>
        <w:t xml:space="preserve">-помещения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работы;</w:t>
      </w:r>
      <w:r/>
    </w:p>
    <w:p>
      <w:pPr>
        <w:pStyle w:val="910"/>
        <w:ind w:left="477"/>
      </w:pPr>
      <w:r>
        <w:rPr>
          <w:color w:val="00000a"/>
        </w:rPr>
        <w:t xml:space="preserve">-помещения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хранения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профилактического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обслуживания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технических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средств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обучения.</w:t>
      </w:r>
      <w:r/>
    </w:p>
    <w:p>
      <w:pPr>
        <w:pStyle w:val="910"/>
        <w:ind w:left="477" w:right="232"/>
        <w:tabs>
          <w:tab w:val="left" w:pos="2086" w:leader="none"/>
          <w:tab w:val="left" w:pos="3476" w:leader="none"/>
          <w:tab w:val="left" w:pos="5415" w:leader="none"/>
          <w:tab w:val="left" w:pos="6806" w:leader="none"/>
          <w:tab w:val="left" w:pos="8047" w:leader="none"/>
          <w:tab w:val="left" w:pos="9483" w:leader="none"/>
        </w:tabs>
      </w:pPr>
      <w:r>
        <w:rPr>
          <w:color w:val="00000a"/>
        </w:rPr>
        <w:t xml:space="preserve">Специальные</w:t>
      </w:r>
      <w:r>
        <w:rPr>
          <w:color w:val="00000a"/>
        </w:rPr>
        <w:tab/>
        <w:t xml:space="preserve">помещения</w:t>
      </w:r>
      <w:r>
        <w:rPr>
          <w:color w:val="00000a"/>
        </w:rPr>
        <w:tab/>
        <w:t xml:space="preserve">укомплектованы</w:t>
      </w:r>
      <w:r>
        <w:rPr>
          <w:color w:val="00000a"/>
        </w:rPr>
        <w:tab/>
        <w:t xml:space="preserve">средствами</w:t>
      </w:r>
      <w:r>
        <w:rPr>
          <w:color w:val="00000a"/>
        </w:rPr>
        <w:tab/>
        <w:t xml:space="preserve">обучения,</w:t>
      </w:r>
      <w:r>
        <w:rPr>
          <w:color w:val="00000a"/>
        </w:rPr>
        <w:tab/>
        <w:t xml:space="preserve">служащими</w:t>
      </w:r>
      <w:r>
        <w:rPr>
          <w:color w:val="00000a"/>
        </w:rPr>
        <w:tab/>
      </w:r>
      <w:r>
        <w:rPr>
          <w:color w:val="00000a"/>
          <w:spacing w:val="-2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представления учебной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информации большой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аудитории.</w:t>
      </w:r>
      <w:r/>
    </w:p>
    <w:p>
      <w:pPr>
        <w:pStyle w:val="910"/>
        <w:ind w:left="477" w:right="228"/>
        <w:jc w:val="both"/>
      </w:pPr>
      <w:r>
        <w:rPr>
          <w:color w:val="00000a"/>
        </w:rPr>
        <w:t xml:space="preserve">Помещения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обучающихся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оснащены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компьютерной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техникой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с возможностью подключения к сети «Интернет» и обеспечением доступа в электронную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информационно-образовательную среду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905"/>
        <w:jc w:val="both"/>
        <w:spacing w:line="274" w:lineRule="exact"/>
      </w:pPr>
      <w:r>
        <w:rPr>
          <w:color w:val="00000a"/>
        </w:rPr>
        <w:t xml:space="preserve">Автор(ы)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:</w:t>
      </w:r>
      <w:r/>
    </w:p>
    <w:p>
      <w:pPr>
        <w:pStyle w:val="910"/>
        <w:ind w:left="477"/>
        <w:jc w:val="both"/>
        <w:spacing w:line="275" w:lineRule="exact"/>
      </w:pPr>
      <w:r>
        <w:rPr>
          <w:color w:val="00000a"/>
        </w:rPr>
        <w:t xml:space="preserve">Зав.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кафедрой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дискретного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анализа,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д.ф.-м.н.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Бондаренко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В.А.</w:t>
      </w:r>
      <w:r/>
    </w:p>
    <w:p>
      <w:pPr>
        <w:jc w:val="both"/>
        <w:spacing w:line="275" w:lineRule="exact"/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720" w:equalWidth="1"/>
          <w:docGrid w:linePitch="360"/>
        </w:sectPr>
      </w:pPr>
      <w:r/>
      <w:r/>
    </w:p>
    <w:p>
      <w:pPr>
        <w:pStyle w:val="905"/>
        <w:ind w:left="5074"/>
        <w:spacing w:before="73"/>
      </w:pPr>
      <w:r>
        <w:rPr>
          <w:color w:val="00000a"/>
        </w:rPr>
        <w:t xml:space="preserve">Приложение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№1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11"/>
        <w:numPr>
          <w:ilvl w:val="1"/>
          <w:numId w:val="2"/>
        </w:numPr>
        <w:ind w:hanging="242"/>
        <w:jc w:val="left"/>
        <w:spacing w:before="1"/>
        <w:tabs>
          <w:tab w:val="left" w:pos="718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Пример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оформления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отчета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НИР</w:t>
      </w:r>
      <w:r>
        <w:rPr>
          <w:b/>
          <w:sz w:val="24"/>
        </w:rPr>
      </w:r>
    </w:p>
    <w:p>
      <w:pPr>
        <w:pStyle w:val="91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05"/>
        <w:ind w:left="1202" w:right="258"/>
        <w:jc w:val="center"/>
        <w:spacing w:before="90" w:line="276" w:lineRule="exact"/>
      </w:pPr>
      <w:r>
        <w:rPr>
          <w:color w:val="00000a"/>
        </w:rPr>
        <w:t xml:space="preserve">МИНИСТЕРСТВО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ОБРАЗОВАНИЯ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НАУКИ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РФ</w:t>
      </w:r>
      <w:r/>
    </w:p>
    <w:p>
      <w:pPr>
        <w:pStyle w:val="910"/>
        <w:ind w:left="3094" w:right="1122" w:hanging="1530"/>
        <w:spacing w:line="360" w:lineRule="auto"/>
      </w:pPr>
      <w:r>
        <w:rPr>
          <w:color w:val="00000a"/>
        </w:rPr>
        <w:t xml:space="preserve">Федеральное государственное бюджетное образовательное учреждение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высшего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профессионального образования</w:t>
      </w:r>
      <w:r/>
    </w:p>
    <w:p>
      <w:pPr>
        <w:pStyle w:val="905"/>
        <w:ind w:left="2192" w:right="1243"/>
        <w:jc w:val="center"/>
        <w:spacing w:before="2" w:line="360" w:lineRule="auto"/>
      </w:pPr>
      <w:r>
        <w:rPr>
          <w:color w:val="00000a"/>
        </w:rPr>
        <w:t xml:space="preserve">«ЯРОСЛАВСКИЙ ГОСУДАРСТВЕННЫЙ УНИВЕРСИТЕТ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ИМ.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П.Г.ДЕМИДОВА»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(ЯрГУ)</w:t>
      </w:r>
      <w:r/>
    </w:p>
    <w:p>
      <w:pPr>
        <w:pStyle w:val="9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0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ind w:left="1202" w:right="251"/>
        <w:jc w:val="center"/>
        <w:rPr>
          <w:b/>
          <w:sz w:val="24"/>
        </w:rPr>
      </w:pPr>
      <w:r>
        <w:rPr>
          <w:b/>
          <w:color w:val="00000a"/>
          <w:sz w:val="24"/>
        </w:rPr>
        <w:t xml:space="preserve">ОТЧЕТ</w:t>
      </w:r>
      <w:r>
        <w:rPr>
          <w:b/>
          <w:sz w:val="24"/>
        </w:rPr>
      </w:r>
    </w:p>
    <w:p>
      <w:pPr>
        <w:pStyle w:val="905"/>
        <w:ind w:left="1202" w:right="252"/>
        <w:jc w:val="center"/>
        <w:spacing w:before="137"/>
      </w:pPr>
      <w:r>
        <w:rPr>
          <w:color w:val="00000a"/>
        </w:rPr>
        <w:t xml:space="preserve"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РАБОТЕ</w:t>
      </w:r>
      <w:r/>
    </w:p>
    <w:p>
      <w:pPr>
        <w:pStyle w:val="910"/>
        <w:ind w:left="2937" w:right="1049" w:hanging="1626"/>
        <w:spacing w:before="134" w:line="720" w:lineRule="auto"/>
      </w:pPr>
      <w:r>
        <w:rPr>
          <w:color w:val="00000a"/>
        </w:rPr>
        <w:t xml:space="preserve">Направление подготовки: 01.03.02 Прикладная математика и информатика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Профиль: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Прикладная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математика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информатика</w:t>
      </w:r>
      <w:r/>
    </w:p>
    <w:p>
      <w:pPr>
        <w:pStyle w:val="91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10"/>
        <w:ind w:left="1185"/>
        <w:tabs>
          <w:tab w:val="left" w:pos="9197" w:leader="none"/>
        </w:tabs>
      </w:pPr>
      <w:r>
        <w:rPr>
          <w:color w:val="00000a"/>
        </w:rPr>
        <w:t xml:space="preserve">Место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spacing w:before="8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201295</wp:posOffset>
                </wp:positionV>
                <wp:extent cx="5029200" cy="1270"/>
                <wp:effectExtent l="0" t="0" r="0" b="0"/>
                <wp:wrapTopAndBottom/>
                <wp:docPr id="3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7920 0"/>
                            <a:gd name="gd4" fmla="+- gd2 0 0"/>
                            <a:gd name="gd5" fmla="*/ w 0 7920"/>
                            <a:gd name="gd6" fmla="*/ h 0 1"/>
                            <a:gd name="gd7" fmla="*/ w 21600 79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79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79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35405824;o:allowoverlap:true;o:allowincell:true;mso-position-horizontal-relative:page;margin-left:106.35pt;mso-position-horizontal:absolute;mso-position-vertical-relative:text;margin-top:15.85pt;mso-position-vertical:absolute;width:39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72726,-2147483648"/>
                <w10:wrap type="topAndBottom"/>
              </v:shape>
            </w:pict>
          </mc:Fallback>
        </mc:AlternateContent>
      </w:r>
      <w:r>
        <w:rPr>
          <w:sz w:val="23"/>
        </w:rPr>
      </w:r>
    </w:p>
    <w:p>
      <w:pPr>
        <w:pStyle w:val="910"/>
        <w:spacing w:before="10"/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pStyle w:val="910"/>
        <w:ind w:left="1185"/>
        <w:spacing w:before="90"/>
        <w:tabs>
          <w:tab w:val="left" w:pos="9192" w:leader="none"/>
        </w:tabs>
      </w:pPr>
      <w:r>
        <w:rPr>
          <w:color w:val="00000a"/>
        </w:rPr>
        <w:t xml:space="preserve">Сроки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2"/>
        </w:rPr>
        <w:t xml:space="preserve">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spacing w:before="2"/>
      </w:pPr>
      <w:r/>
      <w:r/>
    </w:p>
    <w:p>
      <w:pPr>
        <w:pStyle w:val="910"/>
        <w:ind w:left="7100" w:right="170" w:firstLine="1609"/>
        <w:jc w:val="right"/>
        <w:spacing w:before="90"/>
        <w:tabs>
          <w:tab w:val="left" w:pos="9897" w:leader="none"/>
        </w:tabs>
      </w:pPr>
      <w:r>
        <w:rPr>
          <w:color w:val="00000a"/>
        </w:rPr>
        <w:t xml:space="preserve">Выполнил: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 xml:space="preserve">Студент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группы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910"/>
        <w:spacing w:before="7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170815</wp:posOffset>
                </wp:positionV>
                <wp:extent cx="1905000" cy="1270"/>
                <wp:effectExtent l="0" t="0" r="0" b="0"/>
                <wp:wrapTopAndBottom/>
                <wp:docPr id="4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3000 0"/>
                            <a:gd name="gd4" fmla="+- gd2 0 0"/>
                            <a:gd name="gd5" fmla="*/ w 0 3000"/>
                            <a:gd name="gd6" fmla="*/ h 0 1"/>
                            <a:gd name="gd7" fmla="*/ w 21600 3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00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235406336;o:allowoverlap:true;o:allowincell:true;mso-position-horizontal-relative:page;margin-left:388.75pt;mso-position-horizontal:absolute;mso-position-vertical-relative:text;margin-top:13.45pt;mso-position-vertical:absolute;width:150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720000,-2147483648"/>
                <w10:wrap type="topAndBottom"/>
              </v:shape>
            </w:pict>
          </mc:Fallback>
        </mc:AlternateContent>
      </w:r>
      <w:r>
        <w:rPr>
          <w:sz w:val="19"/>
        </w:rPr>
      </w:r>
    </w:p>
    <w:p>
      <w:pPr>
        <w:ind w:right="230"/>
        <w:jc w:val="right"/>
        <w:spacing w:line="177" w:lineRule="exact"/>
        <w:rPr>
          <w:sz w:val="20"/>
        </w:rPr>
      </w:pPr>
      <w:r>
        <w:rPr>
          <w:color w:val="00000a"/>
          <w:sz w:val="20"/>
        </w:rPr>
        <w:t xml:space="preserve">(Фамилия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 xml:space="preserve">И.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 xml:space="preserve">О.)</w:t>
      </w:r>
      <w:r>
        <w:rPr>
          <w:sz w:val="20"/>
        </w:rPr>
      </w:r>
    </w:p>
    <w:p>
      <w:pPr>
        <w:pStyle w:val="910"/>
        <w:spacing w:before="6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6855" w:right="173" w:firstLine="1916"/>
        <w:jc w:val="right"/>
        <w:spacing w:line="465" w:lineRule="auto"/>
        <w:tabs>
          <w:tab w:val="left" w:pos="9895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94848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346710</wp:posOffset>
                </wp:positionV>
                <wp:extent cx="1905635" cy="0"/>
                <wp:effectExtent l="0" t="0" r="0" b="0"/>
                <wp:wrapNone/>
                <wp:docPr id="5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-234894848;mso-wrap-distance-left:9.00pt;mso-wrap-distance-top:0.00pt;mso-wrap-distance-right:9.00pt;mso-wrap-distance-bottom:0.00pt;visibility:visible;" from="388.8pt,27.3pt" to="538.8pt,27.3pt" fillcolor="#FFFFFF" strokecolor="#000008" strokeweight="0.48pt"/>
            </w:pict>
          </mc:Fallback>
        </mc:AlternateContent>
      </w:r>
      <w:r>
        <w:rPr>
          <w:color w:val="00000a"/>
          <w:sz w:val="24"/>
        </w:rPr>
        <w:t xml:space="preserve">Проверил: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0"/>
        </w:rPr>
        <w:t xml:space="preserve">(Фамилия И. О., должность)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4"/>
        </w:rPr>
        <w:t xml:space="preserve">Оценка:</w:t>
      </w:r>
      <w:r>
        <w:rPr>
          <w:color w:val="00000a"/>
          <w:sz w:val="24"/>
          <w:u w:val="single"/>
        </w:rPr>
        <w:t xml:space="preserve"> </w:t>
      </w:r>
      <w:r>
        <w:rPr>
          <w:color w:val="00000a"/>
          <w:sz w:val="24"/>
          <w:u w:val="single"/>
        </w:rPr>
        <w:tab/>
      </w:r>
      <w:r>
        <w:rPr>
          <w:sz w:val="24"/>
        </w:rPr>
      </w:r>
    </w:p>
    <w:p>
      <w:pPr>
        <w:pStyle w:val="910"/>
        <w:ind w:right="173"/>
        <w:jc w:val="right"/>
        <w:spacing w:before="17"/>
        <w:tabs>
          <w:tab w:val="left" w:pos="3003" w:leader="none"/>
        </w:tabs>
      </w:pPr>
      <w:r>
        <w:rPr>
          <w:color w:val="00000a"/>
        </w:rPr>
        <w:t xml:space="preserve">Дата: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04"/>
        <w:jc w:val="center"/>
        <w:spacing w:before="89"/>
        <w:tabs>
          <w:tab w:val="left" w:pos="2592" w:leader="none"/>
        </w:tabs>
        <w:rPr>
          <w:b w:val="0"/>
        </w:rPr>
      </w:pPr>
      <w:r>
        <w:rPr>
          <w:color w:val="00000a"/>
        </w:rPr>
        <w:t xml:space="preserve">Ярославль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20</w:t>
      </w:r>
      <w:r>
        <w:rPr>
          <w:b w:val="0"/>
          <w:color w:val="00000a"/>
          <w:u w:val="single"/>
        </w:rPr>
        <w:t xml:space="preserve"> </w:t>
      </w:r>
      <w:r>
        <w:rPr>
          <w:b w:val="0"/>
          <w:color w:val="00000a"/>
          <w:u w:val="single"/>
        </w:rPr>
        <w:tab/>
      </w:r>
      <w:r>
        <w:rPr>
          <w:b w:val="0"/>
        </w:rPr>
      </w:r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720" w:equalWidth="1"/>
          <w:docGrid w:linePitch="360"/>
        </w:sectPr>
      </w:pPr>
      <w:r/>
      <w:r/>
    </w:p>
    <w:p>
      <w:pPr>
        <w:pStyle w:val="905"/>
        <w:ind w:left="1185"/>
        <w:spacing w:before="73"/>
      </w:pPr>
      <w:r>
        <w:rPr>
          <w:color w:val="00000a"/>
        </w:rPr>
        <w:t xml:space="preserve">Задачи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НИР:</w:t>
      </w:r>
      <w:r/>
    </w:p>
    <w:p>
      <w:pPr>
        <w:pStyle w:val="9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10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111760</wp:posOffset>
                </wp:positionV>
                <wp:extent cx="5410200" cy="1270"/>
                <wp:effectExtent l="0" t="0" r="0" b="0"/>
                <wp:wrapTopAndBottom/>
                <wp:docPr id="6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235407360;o:allowoverlap:true;o:allowincell:true;mso-position-horizontal-relative:page;margin-left:106.35pt;mso-position-horizontal:absolute;mso-position-vertical-relative:text;margin-top:8.8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374015</wp:posOffset>
                </wp:positionV>
                <wp:extent cx="5410200" cy="1270"/>
                <wp:effectExtent l="0" t="0" r="0" b="0"/>
                <wp:wrapTopAndBottom/>
                <wp:docPr id="7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35407872;o:allowoverlap:true;o:allowincell:true;mso-position-horizontal-relative:page;margin-left:106.35pt;mso-position-horizontal:absolute;mso-position-vertical-relative:text;margin-top:29.4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637540</wp:posOffset>
                </wp:positionV>
                <wp:extent cx="5410200" cy="1270"/>
                <wp:effectExtent l="0" t="0" r="0" b="0"/>
                <wp:wrapTopAndBottom/>
                <wp:docPr id="8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35408384;o:allowoverlap:true;o:allowincell:true;mso-position-horizontal-relative:page;margin-left:106.35pt;mso-position-horizontal:absolute;mso-position-vertical-relative:text;margin-top:50.2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89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899795</wp:posOffset>
                </wp:positionV>
                <wp:extent cx="5410200" cy="1270"/>
                <wp:effectExtent l="0" t="0" r="0" b="0"/>
                <wp:wrapTopAndBottom/>
                <wp:docPr id="9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235408896;o:allowoverlap:true;o:allowincell:true;mso-position-horizontal-relative:page;margin-left:106.35pt;mso-position-horizontal:absolute;mso-position-vertical-relative:text;margin-top:70.8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w:rPr>
          <w:b/>
          <w:sz w:val="11"/>
        </w:rPr>
      </w:r>
    </w:p>
    <w:p>
      <w:pPr>
        <w:pStyle w:val="910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185"/>
        <w:spacing w:before="197"/>
        <w:rPr>
          <w:b/>
          <w:sz w:val="24"/>
        </w:rPr>
      </w:pPr>
      <w:r>
        <w:rPr>
          <w:b/>
          <w:color w:val="00000a"/>
          <w:sz w:val="24"/>
        </w:rPr>
        <w:t xml:space="preserve">Содержательная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часть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НИР:</w:t>
      </w:r>
      <w:r>
        <w:rPr>
          <w:b/>
          <w:sz w:val="24"/>
        </w:rPr>
      </w:r>
    </w:p>
    <w:p>
      <w:pPr>
        <w:pStyle w:val="9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10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111760</wp:posOffset>
                </wp:positionV>
                <wp:extent cx="5410200" cy="1270"/>
                <wp:effectExtent l="0" t="0" r="0" b="0"/>
                <wp:wrapTopAndBottom/>
                <wp:docPr id="10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235409408;o:allowoverlap:true;o:allowincell:true;mso-position-horizontal-relative:page;margin-left:106.35pt;mso-position-horizontal:absolute;mso-position-vertical-relative:text;margin-top:8.8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92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374015</wp:posOffset>
                </wp:positionV>
                <wp:extent cx="5410200" cy="1270"/>
                <wp:effectExtent l="0" t="0" r="0" b="0"/>
                <wp:wrapTopAndBottom/>
                <wp:docPr id="1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235409920;o:allowoverlap:true;o:allowincell:true;mso-position-horizontal-relative:page;margin-left:106.35pt;mso-position-horizontal:absolute;mso-position-vertical-relative:text;margin-top:29.4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638175</wp:posOffset>
                </wp:positionV>
                <wp:extent cx="5410200" cy="1270"/>
                <wp:effectExtent l="0" t="0" r="0" b="0"/>
                <wp:wrapTopAndBottom/>
                <wp:docPr id="1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235410432;o:allowoverlap:true;o:allowincell:true;mso-position-horizontal-relative:page;margin-left:106.35pt;mso-position-horizontal:absolute;mso-position-vertical-relative:text;margin-top:50.2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94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900430</wp:posOffset>
                </wp:positionV>
                <wp:extent cx="5410835" cy="1270"/>
                <wp:effectExtent l="0" t="0" r="0" b="0"/>
                <wp:wrapTopAndBottom/>
                <wp:docPr id="13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1 0"/>
                            <a:gd name="gd4" fmla="+- gd2 0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235410944;o:allowoverlap:true;o:allowincell:true;mso-position-horizontal-relative:page;margin-left:106.35pt;mso-position-horizontal:absolute;mso-position-vertical-relative:text;margin-top:70.90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1163955</wp:posOffset>
                </wp:positionV>
                <wp:extent cx="5410200" cy="1270"/>
                <wp:effectExtent l="0" t="0" r="0" b="0"/>
                <wp:wrapTopAndBottom/>
                <wp:docPr id="14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235411456;o:allowoverlap:true;o:allowincell:true;mso-position-horizontal-relative:page;margin-left:106.35pt;mso-position-horizontal:absolute;mso-position-vertical-relative:text;margin-top:91.6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96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1426210</wp:posOffset>
                </wp:positionV>
                <wp:extent cx="5410200" cy="1270"/>
                <wp:effectExtent l="0" t="0" r="0" b="0"/>
                <wp:wrapTopAndBottom/>
                <wp:docPr id="15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235411968;o:allowoverlap:true;o:allowincell:true;mso-position-horizontal-relative:page;margin-left:106.35pt;mso-position-horizontal:absolute;mso-position-vertical-relative:text;margin-top:112.3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1689735</wp:posOffset>
                </wp:positionV>
                <wp:extent cx="5410200" cy="1270"/>
                <wp:effectExtent l="0" t="0" r="0" b="0"/>
                <wp:wrapTopAndBottom/>
                <wp:docPr id="16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235412480;o:allowoverlap:true;o:allowincell:true;mso-position-horizontal-relative:page;margin-left:106.35pt;mso-position-horizontal:absolute;mso-position-vertical-relative:text;margin-top:133.0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99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1951990</wp:posOffset>
                </wp:positionV>
                <wp:extent cx="5410200" cy="1270"/>
                <wp:effectExtent l="0" t="0" r="0" b="0"/>
                <wp:wrapTopAndBottom/>
                <wp:docPr id="17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235412992;o:allowoverlap:true;o:allowincell:true;mso-position-horizontal-relative:page;margin-left:106.35pt;mso-position-horizontal:absolute;mso-position-vertical-relative:text;margin-top:153.7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2215515</wp:posOffset>
                </wp:positionV>
                <wp:extent cx="5410200" cy="1270"/>
                <wp:effectExtent l="0" t="0" r="0" b="0"/>
                <wp:wrapTopAndBottom/>
                <wp:docPr id="18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235413504;o:allowoverlap:true;o:allowincell:true;mso-position-horizontal-relative:page;margin-left:106.35pt;mso-position-horizontal:absolute;mso-position-vertical-relative:text;margin-top:174.4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01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2477770</wp:posOffset>
                </wp:positionV>
                <wp:extent cx="5410200" cy="1270"/>
                <wp:effectExtent l="0" t="0" r="0" b="0"/>
                <wp:wrapTopAndBottom/>
                <wp:docPr id="19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235414016;o:allowoverlap:true;o:allowincell:true;mso-position-horizontal-relative:page;margin-left:106.35pt;mso-position-horizontal:absolute;mso-position-vertical-relative:text;margin-top:195.1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52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2741295</wp:posOffset>
                </wp:positionV>
                <wp:extent cx="5410835" cy="1270"/>
                <wp:effectExtent l="0" t="0" r="0" b="0"/>
                <wp:wrapTopAndBottom/>
                <wp:docPr id="20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1 0"/>
                            <a:gd name="gd4" fmla="+- gd2 0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235414528;o:allowoverlap:true;o:allowincell:true;mso-position-horizontal-relative:page;margin-left:106.35pt;mso-position-horizontal:absolute;mso-position-vertical-relative:text;margin-top:215.85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w10:wrap type="topAndBottom"/>
              </v:shape>
            </w:pict>
          </mc:Fallback>
        </mc:AlternateContent>
      </w:r>
      <w:r>
        <w:rPr>
          <w:b/>
          <w:sz w:val="11"/>
        </w:rPr>
      </w:r>
    </w:p>
    <w:p>
      <w:pPr>
        <w:pStyle w:val="910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4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ind w:left="1185"/>
        <w:spacing w:before="69" w:line="272" w:lineRule="exact"/>
        <w:tabs>
          <w:tab w:val="left" w:pos="3531" w:leader="none"/>
          <w:tab w:val="left" w:pos="5386" w:leader="none"/>
          <w:tab w:val="left" w:pos="5991" w:leader="none"/>
          <w:tab w:val="left" w:pos="9766" w:leader="none"/>
        </w:tabs>
      </w:pPr>
      <w:r>
        <w:rPr>
          <w:color w:val="00000a"/>
        </w:rPr>
        <w:t xml:space="preserve">Студент</w:t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ind w:left="4271"/>
        <w:spacing w:line="180" w:lineRule="exact"/>
        <w:tabs>
          <w:tab w:val="left" w:pos="7294" w:leader="none"/>
        </w:tabs>
        <w:rPr>
          <w:sz w:val="16"/>
        </w:rPr>
      </w:pPr>
      <w:r>
        <w:rPr>
          <w:color w:val="00000a"/>
          <w:sz w:val="16"/>
        </w:rPr>
        <w:t xml:space="preserve">(подпись)</w:t>
      </w:r>
      <w:r>
        <w:rPr>
          <w:color w:val="00000a"/>
          <w:sz w:val="16"/>
        </w:rPr>
        <w:tab/>
        <w:t xml:space="preserve">(И.О.Фамилия)</w:t>
      </w:r>
      <w:r>
        <w:rPr>
          <w:sz w:val="16"/>
        </w:rPr>
      </w:r>
    </w:p>
    <w:p>
      <w:pPr>
        <w:pStyle w:val="905"/>
        <w:ind w:left="1185"/>
        <w:spacing w:before="113"/>
      </w:pPr>
      <w:r>
        <w:rPr>
          <w:color w:val="00000a"/>
        </w:rPr>
        <w:t xml:space="preserve">Отзыв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научного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руководителя:</w:t>
      </w:r>
      <w:r/>
    </w:p>
    <w:p>
      <w:pPr>
        <w:pStyle w:val="9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10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0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111760</wp:posOffset>
                </wp:positionV>
                <wp:extent cx="5410200" cy="1270"/>
                <wp:effectExtent l="0" t="0" r="0" b="0"/>
                <wp:wrapTopAndBottom/>
                <wp:docPr id="21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235415040;o:allowoverlap:true;o:allowincell:true;mso-position-horizontal-relative:page;margin-left:106.35pt;mso-position-horizontal:absolute;mso-position-vertical-relative:text;margin-top:8.8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55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373380</wp:posOffset>
                </wp:positionV>
                <wp:extent cx="5410835" cy="1270"/>
                <wp:effectExtent l="0" t="0" r="0" b="0"/>
                <wp:wrapTopAndBottom/>
                <wp:docPr id="2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1 0"/>
                            <a:gd name="gd4" fmla="+- gd2 0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235415552;o:allowoverlap:true;o:allowincell:true;mso-position-horizontal-relative:page;margin-left:106.35pt;mso-position-horizontal:absolute;mso-position-vertical-relative:text;margin-top:29.40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606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637540</wp:posOffset>
                </wp:positionV>
                <wp:extent cx="5410200" cy="1270"/>
                <wp:effectExtent l="0" t="0" r="0" b="0"/>
                <wp:wrapTopAndBottom/>
                <wp:docPr id="2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235416064;o:allowoverlap:true;o:allowincell:true;mso-position-horizontal-relative:page;margin-left:106.35pt;mso-position-horizontal:absolute;mso-position-vertical-relative:text;margin-top:50.2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657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899160</wp:posOffset>
                </wp:positionV>
                <wp:extent cx="5410200" cy="1270"/>
                <wp:effectExtent l="0" t="0" r="0" b="0"/>
                <wp:wrapTopAndBottom/>
                <wp:docPr id="24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8520 0"/>
                            <a:gd name="gd4" fmla="+- gd2 0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235416576;o:allowoverlap:true;o:allowincell:true;mso-position-horizontal-relative:page;margin-left:106.35pt;mso-position-horizontal:absolute;mso-position-vertical-relative:text;margin-top:70.8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w10:wrap type="topAndBottom"/>
              </v:shape>
            </w:pict>
          </mc:Fallback>
        </mc:AlternateContent>
      </w:r>
      <w:r>
        <w:rPr>
          <w:b/>
          <w:sz w:val="11"/>
        </w:rPr>
      </w:r>
    </w:p>
    <w:p>
      <w:pPr>
        <w:pStyle w:val="910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spacing w:before="4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910"/>
        <w:ind w:left="1185"/>
        <w:spacing w:before="79"/>
        <w:tabs>
          <w:tab w:val="left" w:pos="6885" w:leader="none"/>
        </w:tabs>
      </w:pPr>
      <w:r>
        <w:rPr>
          <w:color w:val="00000a"/>
        </w:rPr>
        <w:t xml:space="preserve">Рекомендуемая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оценка</w:t>
      </w:r>
      <w:r>
        <w:rPr>
          <w:color w:val="00000a"/>
          <w:spacing w:val="-2"/>
        </w:rPr>
        <w:t xml:space="preserve">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910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10"/>
        <w:ind w:left="1185"/>
        <w:spacing w:before="90" w:line="272" w:lineRule="exact"/>
        <w:tabs>
          <w:tab w:val="left" w:pos="5439" w:leader="none"/>
          <w:tab w:val="left" w:pos="6046" w:leader="none"/>
          <w:tab w:val="left" w:pos="9821" w:leader="none"/>
        </w:tabs>
      </w:pPr>
      <w:r>
        <w:rPr>
          <w:color w:val="00000a"/>
        </w:rPr>
        <w:t xml:space="preserve">Научный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руководитель  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ind w:left="4549"/>
        <w:spacing w:line="180" w:lineRule="exact"/>
        <w:tabs>
          <w:tab w:val="left" w:pos="7573" w:leader="none"/>
        </w:tabs>
        <w:rPr>
          <w:sz w:val="16"/>
        </w:rPr>
      </w:pPr>
      <w:r>
        <w:rPr>
          <w:color w:val="00000a"/>
          <w:sz w:val="16"/>
        </w:rPr>
        <w:t xml:space="preserve">(подпись)</w:t>
      </w:r>
      <w:r>
        <w:rPr>
          <w:color w:val="00000a"/>
          <w:sz w:val="16"/>
        </w:rPr>
        <w:tab/>
        <w:t xml:space="preserve">(И.О.Фамилия)</w:t>
      </w:r>
      <w:r>
        <w:rPr>
          <w:sz w:val="16"/>
        </w:rPr>
      </w:r>
    </w:p>
    <w:p>
      <w:pPr>
        <w:pStyle w:val="910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10"/>
        <w:spacing w:before="3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10"/>
        <w:ind w:left="1185"/>
        <w:tabs>
          <w:tab w:val="left" w:pos="6504" w:leader="none"/>
        </w:tabs>
        <w:rPr>
          <w:b/>
        </w:rPr>
      </w:pPr>
      <w:r>
        <w:rPr>
          <w:color w:val="00000a"/>
        </w:rPr>
        <w:t xml:space="preserve">Оценка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итогам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u w:val="single"/>
        </w:rPr>
        <w:tab/>
      </w:r>
      <w:r>
        <w:rPr>
          <w:b/>
          <w:color w:val="00000a"/>
        </w:rPr>
        <w:t xml:space="preserve">.</w:t>
      </w:r>
      <w:r>
        <w:rPr>
          <w:b/>
        </w:rPr>
      </w:r>
    </w:p>
    <w:p>
      <w:pPr>
        <w:pStyle w:val="9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10"/>
        <w:spacing w:before="8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10"/>
        <w:ind w:left="1185"/>
        <w:spacing w:before="90" w:line="272" w:lineRule="exact"/>
        <w:tabs>
          <w:tab w:val="left" w:pos="4040" w:leader="none"/>
          <w:tab w:val="left" w:pos="5895" w:leader="none"/>
          <w:tab w:val="left" w:pos="6500" w:leader="none"/>
          <w:tab w:val="left" w:pos="9555" w:leader="none"/>
        </w:tabs>
      </w:pPr>
      <w:r>
        <w:rPr>
          <w:color w:val="00000a"/>
        </w:rPr>
        <w:t xml:space="preserve">Руководитель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ind w:left="4709"/>
        <w:spacing w:line="180" w:lineRule="exact"/>
        <w:tabs>
          <w:tab w:val="left" w:pos="7733" w:leader="none"/>
        </w:tabs>
        <w:rPr>
          <w:sz w:val="16"/>
        </w:rPr>
      </w:pPr>
      <w:r>
        <w:rPr>
          <w:color w:val="00000a"/>
          <w:sz w:val="16"/>
        </w:rPr>
        <w:t xml:space="preserve">(подпись)</w:t>
      </w:r>
      <w:r>
        <w:rPr>
          <w:color w:val="00000a"/>
          <w:sz w:val="16"/>
        </w:rPr>
        <w:tab/>
        <w:t xml:space="preserve">(И.О.Фамилия)</w:t>
      </w:r>
      <w:r>
        <w:rPr>
          <w:sz w:val="16"/>
        </w:rPr>
      </w:r>
    </w:p>
    <w:p>
      <w:pPr>
        <w:spacing w:line="180" w:lineRule="exact"/>
        <w:rPr>
          <w:sz w:val="16"/>
        </w:rPr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05"/>
        <w:numPr>
          <w:ilvl w:val="1"/>
          <w:numId w:val="2"/>
        </w:numPr>
        <w:ind w:left="864" w:right="763" w:firstLine="67"/>
        <w:jc w:val="both"/>
        <w:spacing w:before="73"/>
        <w:tabs>
          <w:tab w:val="left" w:pos="1173" w:leader="none"/>
        </w:tabs>
      </w:pPr>
      <w:r>
        <w:rPr>
          <w:color w:val="00000a"/>
        </w:rPr>
        <w:t xml:space="preserve">Перечень компетенций, этапы их формирования, описание показателей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критериев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различных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этапах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формирования,</w:t>
      </w:r>
      <w:r/>
    </w:p>
    <w:p>
      <w:pPr>
        <w:ind w:left="3480"/>
        <w:jc w:val="both"/>
        <w:spacing w:before="1"/>
        <w:rPr>
          <w:b/>
          <w:sz w:val="24"/>
        </w:rPr>
      </w:pPr>
      <w:r>
        <w:rPr>
          <w:b/>
          <w:color w:val="00000a"/>
          <w:sz w:val="24"/>
        </w:rPr>
        <w:t xml:space="preserve">описание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шкалы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05"/>
        <w:numPr>
          <w:ilvl w:val="2"/>
          <w:numId w:val="2"/>
        </w:numPr>
        <w:ind w:hanging="422"/>
        <w:jc w:val="both"/>
        <w:spacing w:before="120"/>
        <w:tabs>
          <w:tab w:val="left" w:pos="2055" w:leader="none"/>
        </w:tabs>
      </w:pPr>
      <w:r>
        <w:rPr>
          <w:color w:val="00000a"/>
        </w:rPr>
        <w:t xml:space="preserve">Шкала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ее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описание</w:t>
      </w:r>
      <w:r/>
    </w:p>
    <w:p>
      <w:pPr>
        <w:pStyle w:val="910"/>
        <w:ind w:left="477" w:right="225" w:firstLine="707"/>
        <w:jc w:val="both"/>
        <w:spacing w:before="115"/>
      </w:pPr>
      <w:r>
        <w:rPr>
          <w:color w:val="00000a"/>
        </w:rPr>
        <w:t xml:space="preserve">Оценивание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уровня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осуществляется 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следующей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трехуровневой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шкале:</w:t>
      </w:r>
      <w:r/>
    </w:p>
    <w:p>
      <w:pPr>
        <w:pStyle w:val="910"/>
        <w:ind w:left="477" w:right="228" w:firstLine="707"/>
        <w:jc w:val="both"/>
      </w:pPr>
      <w:r>
        <w:rPr>
          <w:i/>
          <w:color w:val="00000a"/>
        </w:rPr>
        <w:t xml:space="preserve">Пороговый уровень </w:t>
      </w:r>
      <w:r>
        <w:rPr>
          <w:color w:val="00000a"/>
        </w:rPr>
        <w:t xml:space="preserve">- предполагает отражение тех ожидаемых результатов, 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определяют минимальный набор знаний и (или) умений и (или) навыков, полученных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магистрантом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Пороговый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обязательным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уровнем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магистранта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моменту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завершения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НИР.</w:t>
      </w:r>
      <w:r/>
    </w:p>
    <w:p>
      <w:pPr>
        <w:pStyle w:val="910"/>
        <w:ind w:left="477" w:right="226" w:firstLine="707"/>
        <w:jc w:val="both"/>
      </w:pPr>
      <w:r>
        <w:rPr>
          <w:i/>
          <w:color w:val="00000a"/>
        </w:rPr>
        <w:t xml:space="preserve">Продвинутый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 xml:space="preserve">уровень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магистранта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знания, умения, навыки и (или) опыт деятельности, полученные при выполнении НИР, 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нескольким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существенным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признакам.</w:t>
      </w:r>
      <w:r/>
    </w:p>
    <w:p>
      <w:pPr>
        <w:pStyle w:val="910"/>
        <w:ind w:left="477" w:right="227" w:firstLine="707"/>
        <w:jc w:val="both"/>
        <w:spacing w:before="1"/>
      </w:pPr>
      <w:r>
        <w:rPr>
          <w:i/>
          <w:color w:val="00000a"/>
        </w:rPr>
        <w:t xml:space="preserve">Высокий уровень </w:t>
      </w:r>
      <w:r>
        <w:rPr>
          <w:color w:val="00000a"/>
        </w:rPr>
        <w:t xml:space="preserve">- предполагает способность магистранта использовать потенциал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выполнении НИР, для творческого решения профессиональных задач и самостоятельного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поиска новых подходов в их решении путем комбинирования и использования известных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способов решения применительно к конкретным условиям. Высокий уровень превосходит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пороговый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всем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существенным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признакам.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900" w:bottom="280" w:left="940" w:header="0" w:footer="0" w:gutter="0"/>
          <w:cols w:num="1" w:sep="0" w:space="720" w:equalWidth="1"/>
          <w:docGrid w:linePitch="360"/>
        </w:sectPr>
      </w:pPr>
      <w:r/>
      <w:r/>
    </w:p>
    <w:p>
      <w:pPr>
        <w:ind w:left="1826" w:right="256" w:firstLine="3682"/>
        <w:spacing w:before="73" w:line="480" w:lineRule="auto"/>
        <w:rPr>
          <w:b/>
          <w:sz w:val="24"/>
        </w:rPr>
      </w:pPr>
      <w:r/>
      <w:bookmarkStart w:id="0" w:name="_GoBack"/>
      <w:r/>
      <w:bookmarkEnd w:id="0"/>
      <w:r>
        <w:rPr>
          <w:b/>
          <w:color w:val="00000a"/>
          <w:sz w:val="24"/>
        </w:rPr>
        <w:t xml:space="preserve">Приложение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№2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к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программе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НИР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Методические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рекомендации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составлению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отчета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НИР</w:t>
      </w:r>
      <w:r>
        <w:rPr>
          <w:b/>
          <w:sz w:val="24"/>
        </w:rPr>
      </w:r>
    </w:p>
    <w:p>
      <w:pPr>
        <w:pStyle w:val="910"/>
        <w:ind w:left="825"/>
        <w:spacing w:line="272" w:lineRule="exact"/>
      </w:pPr>
      <w:r>
        <w:t xml:space="preserve">Составление</w:t>
      </w:r>
      <w:r>
        <w:rPr>
          <w:spacing w:val="-7"/>
        </w:rPr>
        <w:t xml:space="preserve"> </w:t>
      </w:r>
      <w:r>
        <w:t xml:space="preserve">отчета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НИР</w:t>
      </w:r>
      <w:r>
        <w:rPr>
          <w:spacing w:val="-5"/>
        </w:rPr>
        <w:t xml:space="preserve"> </w:t>
      </w:r>
      <w:r>
        <w:t xml:space="preserve">выполняется</w:t>
      </w:r>
      <w:r>
        <w:rPr>
          <w:spacing w:val="-4"/>
        </w:rPr>
        <w:t xml:space="preserve"> </w:t>
      </w:r>
      <w:r>
        <w:t xml:space="preserve">студентом</w:t>
      </w:r>
      <w:r>
        <w:rPr>
          <w:spacing w:val="-2"/>
        </w:rPr>
        <w:t xml:space="preserve"> </w:t>
      </w:r>
      <w:r>
        <w:t xml:space="preserve">самостоятельно.</w:t>
      </w:r>
      <w:r/>
    </w:p>
    <w:p>
      <w:pPr>
        <w:pStyle w:val="910"/>
        <w:ind w:left="117" w:right="256" w:firstLine="707"/>
      </w:pPr>
      <w:r>
        <w:t xml:space="preserve">Заполнение бланка отчета возможно как</w:t>
      </w:r>
      <w:r>
        <w:rPr>
          <w:spacing w:val="1"/>
        </w:rPr>
        <w:t xml:space="preserve"> </w:t>
      </w:r>
      <w:r>
        <w:t xml:space="preserve">в рукописном варианте, так</w:t>
      </w:r>
      <w:r>
        <w:rPr>
          <w:spacing w:val="1"/>
        </w:rPr>
        <w:t xml:space="preserve"> </w:t>
      </w:r>
      <w:r>
        <w:t xml:space="preserve">и в</w:t>
      </w:r>
      <w:r>
        <w:rPr>
          <w:spacing w:val="-57"/>
        </w:rPr>
        <w:t xml:space="preserve"> </w:t>
      </w:r>
      <w:r>
        <w:t xml:space="preserve">машинописном</w:t>
      </w:r>
      <w:r>
        <w:rPr>
          <w:spacing w:val="-3"/>
        </w:rPr>
        <w:t xml:space="preserve"> </w:t>
      </w:r>
      <w:r>
        <w:t xml:space="preserve">виде.</w:t>
      </w:r>
      <w:r/>
    </w:p>
    <w:p>
      <w:pPr>
        <w:pStyle w:val="910"/>
        <w:ind w:left="117" w:firstLine="707"/>
      </w:pPr>
      <w:r>
        <w:t xml:space="preserve">При</w:t>
      </w:r>
      <w:r>
        <w:rPr>
          <w:spacing w:val="28"/>
        </w:rPr>
        <w:t xml:space="preserve"> </w:t>
      </w:r>
      <w:r>
        <w:t xml:space="preserve">необходимости</w:t>
      </w:r>
      <w:r>
        <w:rPr>
          <w:spacing w:val="27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отчет</w:t>
      </w:r>
      <w:r>
        <w:rPr>
          <w:spacing w:val="29"/>
        </w:rPr>
        <w:t xml:space="preserve"> </w:t>
      </w:r>
      <w:r>
        <w:t xml:space="preserve">можно</w:t>
      </w:r>
      <w:r>
        <w:rPr>
          <w:spacing w:val="28"/>
        </w:rPr>
        <w:t xml:space="preserve"> </w:t>
      </w:r>
      <w:r>
        <w:t xml:space="preserve">включить</w:t>
      </w:r>
      <w:r>
        <w:rPr>
          <w:spacing w:val="27"/>
        </w:rPr>
        <w:t xml:space="preserve"> </w:t>
      </w:r>
      <w:r>
        <w:t xml:space="preserve">таблицы,</w:t>
      </w:r>
      <w:r>
        <w:rPr>
          <w:spacing w:val="28"/>
        </w:rPr>
        <w:t xml:space="preserve"> </w:t>
      </w:r>
      <w:r>
        <w:t xml:space="preserve">схемы,</w:t>
      </w:r>
      <w:r>
        <w:rPr>
          <w:spacing w:val="27"/>
        </w:rPr>
        <w:t xml:space="preserve"> </w:t>
      </w:r>
      <w:r>
        <w:t xml:space="preserve">чертежи,</w:t>
      </w:r>
      <w:r>
        <w:rPr>
          <w:spacing w:val="28"/>
        </w:rPr>
        <w:t xml:space="preserve"> </w:t>
      </w:r>
      <w:r>
        <w:t xml:space="preserve">рисунки,</w:t>
      </w:r>
      <w:r>
        <w:rPr>
          <w:spacing w:val="-57"/>
        </w:rPr>
        <w:t xml:space="preserve"> </w:t>
      </w:r>
      <w:r>
        <w:t xml:space="preserve">иллюстрационные</w:t>
      </w:r>
      <w:r>
        <w:rPr>
          <w:spacing w:val="-6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которые</w:t>
      </w:r>
      <w:r>
        <w:rPr>
          <w:spacing w:val="-4"/>
        </w:rPr>
        <w:t xml:space="preserve"> </w:t>
      </w:r>
      <w:r>
        <w:t xml:space="preserve">должны</w:t>
      </w:r>
      <w:r>
        <w:rPr>
          <w:spacing w:val="-3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озаглавлены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пронумерованы.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05"/>
        <w:ind w:left="1102"/>
      </w:pPr>
      <w:r>
        <w:rPr>
          <w:color w:val="00000a"/>
        </w:rPr>
        <w:t xml:space="preserve">Учебно-методическое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обеспечение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студентов</w:t>
      </w:r>
      <w:r/>
    </w:p>
    <w:p>
      <w:pPr>
        <w:pStyle w:val="910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0"/>
        <w:ind w:left="117" w:right="118" w:firstLine="707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особенно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литературу,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указанную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разделе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7 данной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рабочей программы.</w:t>
      </w:r>
      <w:r/>
    </w:p>
    <w:p>
      <w:pPr>
        <w:pStyle w:val="910"/>
        <w:ind w:left="117" w:right="108" w:firstLine="707"/>
        <w:jc w:val="both"/>
      </w:pPr>
      <w:r>
        <w:rPr>
          <w:color w:val="00000a"/>
        </w:rPr>
        <w:t xml:space="preserve"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широкий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спектр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интернет-ресурсов:</w:t>
      </w:r>
      <w:r/>
    </w:p>
    <w:p>
      <w:pPr>
        <w:pStyle w:val="911"/>
        <w:numPr>
          <w:ilvl w:val="3"/>
          <w:numId w:val="2"/>
        </w:numPr>
        <w:ind w:left="117" w:right="106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«Университетская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online»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обеспечивающая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востребованным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материалам-первоисточникам,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учебной,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научной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художественной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Internet.).</w:t>
      </w:r>
      <w:r>
        <w:rPr>
          <w:sz w:val="24"/>
        </w:rPr>
      </w:r>
    </w:p>
    <w:p>
      <w:pPr>
        <w:pStyle w:val="911"/>
        <w:numPr>
          <w:ilvl w:val="3"/>
          <w:numId w:val="2"/>
        </w:numPr>
        <w:ind w:left="117" w:right="113" w:firstLine="707"/>
        <w:jc w:val="both"/>
        <w:tabs>
          <w:tab w:val="left" w:pos="1108" w:leader="none"/>
        </w:tabs>
        <w:rPr>
          <w:sz w:val="24"/>
        </w:rPr>
      </w:pPr>
      <w:r>
        <w:rPr>
          <w:color w:val="00000a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использовать:</w:t>
      </w:r>
      <w:r>
        <w:rPr>
          <w:sz w:val="24"/>
        </w:rPr>
      </w:r>
    </w:p>
    <w:p>
      <w:pPr>
        <w:pStyle w:val="911"/>
        <w:numPr>
          <w:ilvl w:val="0"/>
          <w:numId w:val="1"/>
        </w:numPr>
        <w:ind w:left="117" w:right="108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Личный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кабинет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на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сайт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Научной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библиотеки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ЯрГУ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любой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точки,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имеющей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Internet,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пункт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sz w:val="24"/>
        </w:rPr>
      </w:r>
    </w:p>
    <w:p>
      <w:pPr>
        <w:pStyle w:val="910"/>
        <w:ind w:left="117" w:right="118"/>
        <w:jc w:val="both"/>
      </w:pPr>
      <w:r>
        <w:rPr>
          <w:color w:val="00000a"/>
        </w:rPr>
        <w:t xml:space="preserve">«Электронный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каталог»;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пройти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процедуру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авторизации,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выбрав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вкладку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«Авторизация»,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заполнить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представленные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поля информации.</w:t>
      </w:r>
      <w:r/>
    </w:p>
    <w:p>
      <w:pPr>
        <w:pStyle w:val="911"/>
        <w:numPr>
          <w:ilvl w:val="0"/>
          <w:numId w:val="1"/>
        </w:numPr>
        <w:ind w:left="824" w:right="108" w:firstLine="0"/>
        <w:jc w:val="both"/>
        <w:tabs>
          <w:tab w:val="left" w:pos="1066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 библиотека учебных материалов ЯрГУ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9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содержит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более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2500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полных</w:t>
      </w:r>
      <w:r>
        <w:rPr>
          <w:sz w:val="24"/>
        </w:rPr>
      </w:r>
    </w:p>
    <w:p>
      <w:pPr>
        <w:pStyle w:val="910"/>
        <w:ind w:left="117" w:right="107"/>
        <w:jc w:val="both"/>
      </w:pPr>
      <w:r>
        <w:rPr>
          <w:color w:val="00000a"/>
        </w:rPr>
        <w:t xml:space="preserve">текстов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учебно-методических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изучаемым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изданных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логину/паролю.</w:t>
      </w:r>
      <w:r/>
    </w:p>
    <w:p>
      <w:pPr>
        <w:pStyle w:val="911"/>
        <w:numPr>
          <w:ilvl w:val="0"/>
          <w:numId w:val="1"/>
        </w:numPr>
        <w:ind w:left="824" w:right="106" w:firstLine="0"/>
        <w:jc w:val="both"/>
        <w:spacing w:before="1"/>
        <w:tabs>
          <w:tab w:val="left" w:pos="1066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0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1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раскрывает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учебный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фонд</w:t>
      </w:r>
      <w:r>
        <w:rPr>
          <w:sz w:val="24"/>
        </w:rPr>
      </w:r>
    </w:p>
    <w:p>
      <w:pPr>
        <w:pStyle w:val="910"/>
        <w:ind w:left="117" w:right="106"/>
        <w:jc w:val="both"/>
      </w:pPr>
      <w:r>
        <w:rPr>
          <w:color w:val="00000a"/>
        </w:rPr>
        <w:t xml:space="preserve">научной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оперативную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 и специальностей. Электронная картотека </w:t>
      </w:r>
      <w:hyperlink r:id="rId2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a"/>
        </w:rPr>
        <w:t xml:space="preserve">доступна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университета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через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Личный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кабинет.</w:t>
      </w:r>
      <w:r/>
    </w:p>
    <w:sectPr>
      <w:footerReference w:type="default" r:id="rId12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893824" behindDoc="1" locked="0" layoutInCell="1" allowOverlap="1">
              <wp:simplePos x="0" y="0"/>
              <wp:positionH relativeFrom="page">
                <wp:posOffset>4024630</wp:posOffset>
              </wp:positionH>
              <wp:positionV relativeFrom="page">
                <wp:posOffset>10065385</wp:posOffset>
              </wp:positionV>
              <wp:extent cx="15240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1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893824;o:allowoverlap:true;o:allowincell:true;mso-position-horizontal-relative:page;margin-left:316.90pt;mso-position-horizontal:absolute;mso-position-vertical-relative:page;margin-top:792.5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1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6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3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5" w:hanging="241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3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6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9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2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8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1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4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0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0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0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18" w:hanging="241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2055" w:hanging="421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60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1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570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825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80" w:hanging="24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906"/>
    <w:link w:val="904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906"/>
    <w:link w:val="905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3"/>
    <w:next w:val="903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906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3"/>
    <w:next w:val="903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6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6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6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6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6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6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903"/>
    <w:next w:val="903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6"/>
    <w:link w:val="745"/>
    <w:uiPriority w:val="10"/>
    <w:rPr>
      <w:sz w:val="48"/>
      <w:szCs w:val="48"/>
    </w:rPr>
  </w:style>
  <w:style w:type="paragraph" w:styleId="747">
    <w:name w:val="Subtitle"/>
    <w:basedOn w:val="903"/>
    <w:next w:val="903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6"/>
    <w:link w:val="747"/>
    <w:uiPriority w:val="11"/>
    <w:rPr>
      <w:sz w:val="24"/>
      <w:szCs w:val="24"/>
    </w:rPr>
  </w:style>
  <w:style w:type="paragraph" w:styleId="749">
    <w:name w:val="Quote"/>
    <w:basedOn w:val="903"/>
    <w:next w:val="903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3"/>
    <w:next w:val="903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paragraph" w:styleId="753">
    <w:name w:val="Header"/>
    <w:basedOn w:val="903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Header Char"/>
    <w:basedOn w:val="906"/>
    <w:link w:val="753"/>
    <w:uiPriority w:val="99"/>
  </w:style>
  <w:style w:type="paragraph" w:styleId="755">
    <w:name w:val="Footer"/>
    <w:basedOn w:val="903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Footer Char"/>
    <w:basedOn w:val="906"/>
    <w:link w:val="755"/>
    <w:uiPriority w:val="99"/>
  </w:style>
  <w:style w:type="paragraph" w:styleId="757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755"/>
    <w:uiPriority w:val="99"/>
  </w:style>
  <w:style w:type="table" w:styleId="759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6"/>
    <w:uiPriority w:val="99"/>
    <w:unhideWhenUsed/>
    <w:rPr>
      <w:vertAlign w:val="superscript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6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04">
    <w:name w:val="Heading 1"/>
    <w:basedOn w:val="903"/>
    <w:uiPriority w:val="9"/>
    <w:qFormat/>
    <w:pPr>
      <w:ind w:left="310"/>
      <w:spacing w:before="5"/>
      <w:outlineLvl w:val="0"/>
    </w:pPr>
    <w:rPr>
      <w:b/>
      <w:bCs/>
      <w:sz w:val="28"/>
      <w:szCs w:val="28"/>
    </w:rPr>
  </w:style>
  <w:style w:type="paragraph" w:styleId="905">
    <w:name w:val="Heading 2"/>
    <w:basedOn w:val="903"/>
    <w:uiPriority w:val="9"/>
    <w:unhideWhenUsed/>
    <w:qFormat/>
    <w:pPr>
      <w:ind w:left="477"/>
      <w:outlineLvl w:val="1"/>
    </w:pPr>
    <w:rPr>
      <w:b/>
      <w:bCs/>
      <w:sz w:val="24"/>
      <w:szCs w:val="24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0">
    <w:name w:val="Body Text"/>
    <w:basedOn w:val="903"/>
    <w:uiPriority w:val="1"/>
    <w:qFormat/>
    <w:rPr>
      <w:sz w:val="24"/>
      <w:szCs w:val="24"/>
    </w:rPr>
  </w:style>
  <w:style w:type="paragraph" w:styleId="911">
    <w:name w:val="List Paragraph"/>
    <w:basedOn w:val="903"/>
    <w:uiPriority w:val="1"/>
    <w:qFormat/>
    <w:pPr>
      <w:ind w:left="477" w:hanging="361"/>
      <w:jc w:val="both"/>
    </w:pPr>
  </w:style>
  <w:style w:type="paragraph" w:styleId="912" w:customStyle="1">
    <w:name w:val="Table Paragraph"/>
    <w:basedOn w:val="90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jpg"/><Relationship Id="rId14" Type="http://schemas.openxmlformats.org/officeDocument/2006/relationships/hyperlink" Target="http://www.aspirantura.ru/" TargetMode="External"/><Relationship Id="rId15" Type="http://schemas.openxmlformats.org/officeDocument/2006/relationships/hyperlink" Target="http://infolio.asf.ru/diser.html" TargetMode="External"/><Relationship Id="rId16" Type="http://schemas.openxmlformats.org/officeDocument/2006/relationships/hyperlink" Target="http://www.mtas.ru/person/novikov/methodology.htm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10.1.0.4/buki/bk_bookreq_find.php" TargetMode="External"/><Relationship Id="rId21" Type="http://schemas.openxmlformats.org/officeDocument/2006/relationships/hyperlink" Target="http://www.lib.uniyar.ac.ru/opac/bk_bookreq_find.php" TargetMode="External"/><Relationship Id="rId2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8</cp:revision>
  <dcterms:created xsi:type="dcterms:W3CDTF">2023-04-25T13:16:00Z</dcterms:created>
  <dcterms:modified xsi:type="dcterms:W3CDTF">2024-09-29T19:55:19Z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