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137"/>
        <w:ind w:left="2290" w:right="1160" w:hanging="682"/>
        <w:jc w:val="left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137"/>
        <w:ind w:left="2290" w:right="1160" w:hanging="130"/>
        <w:jc w:val="left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вычислительных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 систем</w:t>
      </w:r>
      <w:r>
        <w:rPr>
          <w:color w:val="000009"/>
          <w:highlight w:val="none"/>
        </w:rPr>
      </w:r>
    </w:p>
    <w:p>
      <w:pPr>
        <w:pStyle w:val="1137"/>
        <w:ind w:left="6114"/>
        <w:jc w:val="left"/>
      </w:pPr>
      <w:r>
        <w:rPr>
          <w:color w:val="000009"/>
        </w:rPr>
        <w:t xml:space="preserve">УТВЕРЖДАЮ</w:t>
      </w:r>
      <w:r/>
    </w:p>
    <w:p>
      <w:pPr>
        <w:pStyle w:val="1137"/>
        <w:ind w:left="6114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4865</wp:posOffset>
                </wp:positionV>
                <wp:extent cx="1107948" cy="47244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9664;o:allowoverlap:true;o:allowincell:true;mso-position-horizontal-relative:page;margin-left:367.20pt;mso-position-horizontal:absolute;mso-position-vertical-relative:text;margin-top:0.38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137"/>
        <w:ind w:right="1169"/>
        <w:jc w:val="right"/>
      </w:pP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137"/>
        <w:ind w:left="6109"/>
        <w:jc w:val="lef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63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72.00pt;height:0.50pt;mso-wrap-distance-left:0.00pt;mso-wrap-distance-top:0.00pt;mso-wrap-distance-right:0.00pt;mso-wrap-distance-bottom:0.00pt;" coordorigin="0,0" coordsize="14,0">
                <v:line id="shape 7" o:spid="_x0000_s7" style="position:absolute;left:0;text-align:left;visibility:visible;" from="0.0pt,0.0pt" to="0.0pt,0.0pt" fillcolor="#FFFFFF" strokecolor="#000008" strokeweight="0.48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137"/>
        <w:ind w:left="6094" w:right="0" w:firstLine="0"/>
        <w:jc w:val="left"/>
        <w:spacing w:line="257" w:lineRule="exact"/>
        <w:tabs>
          <w:tab w:val="left" w:pos="7822" w:leader="none"/>
        </w:tabs>
      </w:pPr>
      <w:r>
        <w:rPr>
          <w:color w:val="000009"/>
        </w:rPr>
        <w:t xml:space="preserve">«_22_»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  <w:tab/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137"/>
        <w:ind w:left="7518"/>
        <w:jc w:val="lef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635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400" cy="6350"/>
                          <a:chOff x="0" y="0"/>
                          <a:chExt cx="2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0000" style="width:12.00pt;height:0.50pt;mso-wrap-distance-left:0.00pt;mso-wrap-distance-top:0.00pt;mso-wrap-distance-right:0.00pt;mso-wrap-distance-bottom:0.00pt;" coordorigin="0,0" coordsize="2,0">
                <v:line id="shape 9" o:spid="_x0000_s9" style="position:absolute;left:0;text-align:left;visibility:visible;" from="0.0pt,0.0pt" to="0.0pt,0.0pt" fillcolor="#FFFFFF" strokecolor="#000008" strokeweight="0.48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spacing w:before="9"/>
      </w:pPr>
      <w:r/>
      <w:r/>
    </w:p>
    <w:p>
      <w:pPr>
        <w:pStyle w:val="1139"/>
        <w:ind w:left="473" w:right="844"/>
        <w:jc w:val="center"/>
        <w:spacing w:before="90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7"/>
        <w:ind w:left="473" w:right="857"/>
        <w:jc w:val="center"/>
      </w:pPr>
      <w:r>
        <w:rPr>
          <w:color w:val="000009"/>
        </w:rPr>
        <w:t xml:space="preserve">«Технологии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функционального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системах»</w:t>
      </w:r>
      <w:r/>
    </w:p>
    <w:p>
      <w:pPr>
        <w:pStyle w:val="1137"/>
        <w:jc w:val="left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ind w:left="345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137"/>
        <w:ind w:left="2338"/>
        <w:jc w:val="left"/>
        <w:spacing w:line="274" w:lineRule="exact"/>
      </w:pPr>
      <w:r>
        <w:rPr>
          <w:color w:val="000009"/>
        </w:rPr>
        <w:t xml:space="preserve">01.04.02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13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473" w:right="851" w:firstLine="0"/>
        <w:jc w:val="center"/>
        <w:spacing w:before="1"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Направленность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(профиль)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8"/>
        <w:ind w:right="843"/>
        <w:spacing w:line="320" w:lineRule="exact"/>
        <w:rPr>
          <w:sz w:val="24"/>
        </w:rPr>
      </w:pP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Математические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основы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искусственного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интеллекта</w:t>
      </w:r>
      <w:r>
        <w:rPr>
          <w:color w:val="000009"/>
          <w:sz w:val="24"/>
          <w:szCs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1139"/>
        <w:ind w:left="473" w:right="844"/>
        <w:jc w:val="center"/>
        <w:spacing w:before="245"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137"/>
        <w:ind w:left="473" w:right="849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137"/>
        <w:jc w:val="left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ind w:left="473" w:right="846"/>
        <w:jc w:val="center"/>
        <w:spacing w:line="272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137"/>
        <w:ind w:left="473" w:right="848"/>
        <w:jc w:val="center"/>
        <w:spacing w:line="272" w:lineRule="exact"/>
      </w:pPr>
      <w:r>
        <w:rPr>
          <w:color w:val="000009"/>
        </w:rPr>
        <w:t xml:space="preserve">очная</w:t>
      </w:r>
      <w:r/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jc w:val="left"/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60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137"/>
        <w:ind w:left="374" w:right="31"/>
        <w:jc w:val="left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«19»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</w:t>
      </w:r>
      <w:r>
        <w:rPr>
          <w:color w:val="000009"/>
        </w:rPr>
        <w:t xml:space="preserve">4 г.,</w:t>
      </w:r>
      <w:r/>
    </w:p>
    <w:p>
      <w:pPr>
        <w:pStyle w:val="1137"/>
        <w:ind w:left="374"/>
        <w:jc w:val="left"/>
      </w:pPr>
      <w:r>
        <w:rPr>
          <w:color w:val="000009"/>
        </w:rPr>
        <w:t xml:space="preserve">протокол №</w:t>
      </w:r>
      <w:r>
        <w:rPr>
          <w:color w:val="000009"/>
        </w:rPr>
        <w:t xml:space="preserve"> 8</w:t>
      </w:r>
      <w:r/>
    </w:p>
    <w:p>
      <w:pPr>
        <w:pStyle w:val="1137"/>
        <w:ind w:left="374" w:right="1615"/>
        <w:jc w:val="left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137"/>
        <w:ind w:left="374"/>
        <w:jc w:val="left"/>
      </w:pPr>
      <w:r>
        <w:rPr>
          <w:color w:val="000009"/>
        </w:rPr>
        <w:t xml:space="preserve">протокол №</w:t>
      </w:r>
      <w:r>
        <w:rPr>
          <w:color w:val="000009"/>
        </w:rPr>
        <w:t xml:space="preserve"> 6 от</w:t>
      </w:r>
      <w:r/>
    </w:p>
    <w:p>
      <w:pPr>
        <w:pStyle w:val="1137"/>
        <w:ind w:left="374"/>
        <w:jc w:val="left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2024 г.</w:t>
      </w:r>
      <w:r>
        <w:rPr>
          <w:color w:val="000009"/>
        </w:rPr>
      </w:r>
      <w:r/>
    </w:p>
    <w:p>
      <w:pPr>
        <w:jc w:val="left"/>
        <w:spacing w:after="0"/>
        <w:sectPr>
          <w:footnotePr/>
          <w:endnotePr/>
          <w:type w:val="continuous"/>
          <w:pgSz w:w="11910" w:h="16840" w:orient="portrait"/>
          <w:pgMar w:top="1040" w:right="600" w:bottom="280" w:left="1260" w:header="709" w:footer="709" w:gutter="0"/>
          <w:cols w:num="2" w:sep="0" w:space="1701" w:equalWidth="0">
            <w:col w:w="2902" w:space="2377"/>
            <w:col w:w="4771" w:space="0"/>
          </w:cols>
          <w:docGrid w:linePitch="360"/>
        </w:sectPr>
      </w:pPr>
      <w:r/>
      <w:r/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jc w:val="left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7"/>
        <w:ind w:left="473" w:right="849"/>
        <w:jc w:val="center"/>
        <w:spacing w:before="90"/>
      </w:pPr>
      <w:r>
        <w:rPr>
          <w:color w:val="000009"/>
        </w:rP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60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139"/>
        <w:numPr>
          <w:ilvl w:val="0"/>
          <w:numId w:val="34"/>
        </w:numPr>
        <w:ind w:left="1106" w:right="0" w:hanging="241"/>
        <w:jc w:val="both"/>
        <w:spacing w:before="71" w:after="0" w:line="240" w:lineRule="auto"/>
        <w:tabs>
          <w:tab w:val="left" w:pos="110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7"/>
        <w:jc w:val="left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37"/>
        <w:ind w:left="866"/>
        <w:jc w:val="left"/>
      </w:pPr>
      <w:r>
        <w:rPr>
          <w:color w:val="000009"/>
        </w:rPr>
        <w:t xml:space="preserve">Дисциплина «ТЕХНОЛОГИИ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ФУНКЦИОНАЛЬНОГО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/>
    </w:p>
    <w:p>
      <w:pPr>
        <w:pStyle w:val="1137"/>
        <w:ind w:left="158" w:right="530"/>
        <w:jc w:val="left"/>
        <w:spacing w:before="1"/>
      </w:pPr>
      <w:r>
        <w:rPr>
          <w:color w:val="000009"/>
        </w:rPr>
        <w:t xml:space="preserve">СОВРЕМЕННЫХ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СИСТЕМАХ»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13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numPr>
          <w:ilvl w:val="0"/>
          <w:numId w:val="34"/>
        </w:numPr>
        <w:ind w:left="1106" w:right="0" w:hanging="241"/>
        <w:jc w:val="both"/>
        <w:spacing w:before="0" w:after="0" w:line="274" w:lineRule="exact"/>
        <w:tabs>
          <w:tab w:val="left" w:pos="110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137"/>
        <w:ind w:left="158" w:right="532" w:firstLine="707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 системах» относится к вариативной части (дисциплина по выбору) 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бакалавриата.</w:t>
      </w:r>
      <w:r>
        <w:rPr>
          <w:color w:val="000009"/>
          <w:spacing w:val="-3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курсе</w:t>
      </w:r>
      <w:r>
        <w:rPr>
          <w:spacing w:val="-6"/>
        </w:rPr>
        <w:t xml:space="preserve"> </w:t>
      </w:r>
      <w:r>
        <w:t xml:space="preserve">рассматриваются</w:t>
      </w:r>
      <w:r>
        <w:rPr>
          <w:spacing w:val="-6"/>
        </w:rPr>
        <w:t xml:space="preserve"> </w:t>
      </w:r>
      <w:r>
        <w:t xml:space="preserve">вопросы</w:t>
      </w:r>
      <w:r>
        <w:rPr>
          <w:spacing w:val="-5"/>
        </w:rPr>
        <w:t xml:space="preserve"> </w:t>
      </w:r>
      <w:r>
        <w:t xml:space="preserve">получения</w:t>
      </w:r>
      <w:r>
        <w:rPr>
          <w:spacing w:val="-5"/>
        </w:rPr>
        <w:t xml:space="preserve"> </w:t>
      </w:r>
      <w:r>
        <w:t xml:space="preserve">специалистами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области автоматизации</w:t>
      </w:r>
      <w:r>
        <w:rPr>
          <w:spacing w:val="-2"/>
        </w:rPr>
        <w:t xml:space="preserve"> </w:t>
      </w:r>
      <w:r>
        <w:t xml:space="preserve">обработки естественных языков.</w:t>
      </w:r>
      <w:r/>
    </w:p>
    <w:p>
      <w:pPr>
        <w:pStyle w:val="1137"/>
        <w:ind w:left="158" w:right="533" w:firstLine="453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</w:t>
      </w:r>
      <w:r>
        <w:t xml:space="preserve">.</w:t>
      </w:r>
      <w:r/>
    </w:p>
    <w:p>
      <w:pPr>
        <w:pStyle w:val="1137"/>
        <w:ind w:left="158" w:right="530" w:firstLine="707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системах</w:t>
      </w:r>
      <w:r>
        <w:t xml:space="preserve">»</w:t>
      </w:r>
      <w:r>
        <w:rPr>
          <w:spacing w:val="1"/>
        </w:rPr>
        <w:t xml:space="preserve"> </w:t>
      </w:r>
      <w:r>
        <w:t xml:space="preserve">знакомит</w:t>
      </w:r>
      <w:r>
        <w:rPr>
          <w:spacing w:val="1"/>
        </w:rPr>
        <w:t xml:space="preserve"> </w:t>
      </w:r>
      <w:r>
        <w:t xml:space="preserve">магистрантов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важнейшими</w:t>
      </w:r>
      <w:r>
        <w:rPr>
          <w:spacing w:val="1"/>
        </w:rPr>
        <w:t xml:space="preserve"> </w:t>
      </w:r>
      <w:r>
        <w:t xml:space="preserve">областями</w:t>
      </w:r>
      <w:r>
        <w:rPr>
          <w:spacing w:val="1"/>
        </w:rPr>
        <w:t xml:space="preserve"> </w:t>
      </w:r>
      <w:r>
        <w:t xml:space="preserve">междисциплинарных исследований на стыке информатики и лингвистики. 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профессиональному</w:t>
      </w:r>
      <w:r>
        <w:rPr>
          <w:spacing w:val="1"/>
        </w:rPr>
        <w:t xml:space="preserve"> </w:t>
      </w:r>
      <w:r>
        <w:t xml:space="preserve">росту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повышению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1137"/>
        <w:jc w:val="left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numPr>
          <w:ilvl w:val="0"/>
          <w:numId w:val="34"/>
        </w:numPr>
        <w:ind w:left="158" w:right="537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137"/>
        <w:ind w:left="158" w:right="535" w:firstLine="707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137"/>
        <w:jc w:val="left"/>
        <w:spacing w:before="3" w:after="1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578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0" w:right="486" w:firstLine="0"/>
              <w:jc w:val="left"/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 </w:t>
            </w:r>
            <w:r>
              <w:rPr>
                <w:b/>
                <w:sz w:val="24"/>
              </w:rPr>
              <w:t xml:space="preserve"> 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color w:val="000009"/>
                <w:sz w:val="24"/>
              </w:rPr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339" w:right="252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141"/>
              <w:ind w:left="69"/>
              <w:spacing w:before="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231"/>
        </w:trPr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227" w:right="99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ПК-1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227" w:right="503"/>
              <w:spacing w:before="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 – 1.2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современные языки программирования, программное обеспечение для построения адекватных математических моделей решения задач в своей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ind w:left="66"/>
              <w:spacing w:line="24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41"/>
              <w:numPr>
                <w:ilvl w:val="0"/>
                <w:numId w:val="33"/>
              </w:numPr>
              <w:ind w:left="123" w:right="452" w:firstLine="0"/>
              <w:jc w:val="left"/>
              <w:spacing w:before="0" w:after="0" w:line="240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 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текста;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33"/>
              </w:numPr>
              <w:ind w:left="123" w:right="670" w:firstLine="0"/>
              <w:jc w:val="left"/>
              <w:spacing w:before="0" w:after="0" w:line="240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основные формальные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для уровней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графематического,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морфологического,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синтаксического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семантического анализа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массивов;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33"/>
              </w:numPr>
              <w:ind w:left="123" w:right="452" w:firstLine="0"/>
              <w:jc w:val="left"/>
              <w:spacing w:before="0" w:after="0" w:line="237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основные алгоритмы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массивов;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33"/>
              </w:numPr>
              <w:ind w:left="123" w:right="232" w:firstLine="0"/>
              <w:jc w:val="left"/>
              <w:spacing w:before="0" w:after="0" w:line="237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практические возможности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современных 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естественного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языка.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ind w:left="12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41"/>
              <w:numPr>
                <w:ilvl w:val="0"/>
                <w:numId w:val="33"/>
              </w:numPr>
              <w:ind w:left="123" w:right="626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работать с системами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морфологического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синтаксического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анализа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1141"/>
              <w:ind w:left="123"/>
              <w:spacing w:line="23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текста,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8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600" w:bottom="880" w:left="1260" w:header="0" w:footer="697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4886"/>
        </w:trPr>
        <w:tc>
          <w:tcPr>
            <w:tcW w:w="3116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32"/>
              </w:numPr>
              <w:ind w:left="123" w:right="736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реферирование текста с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компьютерных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средств,</w:t>
            </w:r>
            <w:r>
              <w:rPr>
                <w:rFonts w:ascii="Symbol" w:hAnsi="Symbol"/>
                <w:color w:val="000009"/>
                <w:sz w:val="22"/>
              </w:rPr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1141"/>
              <w:numPr>
                <w:ilvl w:val="0"/>
                <w:numId w:val="32"/>
              </w:numPr>
              <w:ind w:left="123" w:right="463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моделировать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морфологические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синтаксические структуры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текста.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141"/>
              <w:ind w:left="6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41"/>
              <w:numPr>
                <w:ilvl w:val="0"/>
                <w:numId w:val="32"/>
              </w:numPr>
              <w:ind w:left="123" w:right="332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методами математической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лингвистики для анализа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информации,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141"/>
              <w:numPr>
                <w:ilvl w:val="0"/>
                <w:numId w:val="32"/>
              </w:numPr>
              <w:ind w:left="123" w:right="291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навыками 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словарями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141"/>
              <w:numPr>
                <w:ilvl w:val="0"/>
                <w:numId w:val="32"/>
              </w:numPr>
              <w:ind w:left="123" w:right="514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принципами 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 автоматического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индексирования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rFonts w:ascii="Symbol" w:hAnsi="Symbol"/>
                <w:sz w:val="22"/>
              </w:rPr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141"/>
              <w:ind w:left="123" w:right="614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реферирования тестовых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массивов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137"/>
        <w:jc w:val="left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139"/>
        <w:numPr>
          <w:ilvl w:val="0"/>
          <w:numId w:val="34"/>
        </w:numPr>
        <w:ind w:left="1106" w:right="0" w:hanging="241"/>
        <w:jc w:val="left"/>
        <w:spacing w:before="90" w:after="0" w:line="274" w:lineRule="exact"/>
        <w:tabs>
          <w:tab w:val="left" w:pos="110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7"/>
        <w:ind w:left="866"/>
        <w:jc w:val="left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137"/>
        <w:jc w:val="left"/>
        <w:spacing w:before="8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18"/>
        <w:gridCol w:w="2427"/>
        <w:gridCol w:w="370"/>
        <w:gridCol w:w="972"/>
        <w:gridCol w:w="401"/>
        <w:gridCol w:w="973"/>
        <w:gridCol w:w="401"/>
        <w:gridCol w:w="370"/>
        <w:gridCol w:w="1032"/>
        <w:gridCol w:w="1985"/>
      </w:tblGrid>
      <w:tr>
        <w:tblPrEx/>
        <w:trPr>
          <w:trHeight w:val="2318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141"/>
              <w:ind w:left="28" w:right="16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ind w:left="349" w:right="344"/>
              <w:jc w:val="center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70" w:type="dxa"/>
            <w:textDirection w:val="btLr"/>
            <w:noWrap w:val="false"/>
          </w:tcPr>
          <w:p>
            <w:pPr>
              <w:pStyle w:val="1141"/>
              <w:ind w:left="690"/>
              <w:spacing w:before="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4149" w:type="dxa"/>
            <w:textDirection w:val="lrTb"/>
            <w:noWrap w:val="false"/>
          </w:tcPr>
          <w:p>
            <w:pPr>
              <w:pStyle w:val="1141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141"/>
              <w:ind w:left="195" w:right="195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ind w:left="715" w:right="719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ind w:left="714" w:right="7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ind w:left="715" w:right="7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ind w:left="38" w:right="46"/>
              <w:jc w:val="center"/>
              <w:spacing w:before="6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119" w:right="129" w:firstLine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ind w:left="38" w:right="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3117" w:type="dxa"/>
            <w:textDirection w:val="lrTb"/>
            <w:noWrap w:val="false"/>
          </w:tcPr>
          <w:p>
            <w:pPr>
              <w:pStyle w:val="1141"/>
              <w:ind w:left="495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0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1141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141"/>
              <w:ind w:left="-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btLr"/>
            <w:noWrap w:val="false"/>
          </w:tcPr>
          <w:p>
            <w:pPr>
              <w:pStyle w:val="1141"/>
              <w:ind w:left="-1"/>
              <w:spacing w:before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btLr"/>
            <w:noWrap w:val="false"/>
          </w:tcPr>
          <w:p>
            <w:pPr>
              <w:pStyle w:val="1141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14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btLr"/>
            <w:noWrap w:val="false"/>
          </w:tcPr>
          <w:p>
            <w:pPr>
              <w:pStyle w:val="1141"/>
              <w:ind w:left="-1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btLr"/>
            <w:noWrap w:val="false"/>
          </w:tcPr>
          <w:p>
            <w:pPr>
              <w:pStyle w:val="1141"/>
              <w:ind w:left="59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btLr"/>
            <w:noWrap w:val="false"/>
          </w:tcPr>
          <w:p>
            <w:pPr>
              <w:pStyle w:val="1141"/>
              <w:ind w:left="-1" w:right="1273"/>
              <w:spacing w:before="224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26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14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7" w:firstLine="707"/>
              <w:spacing w:before="114"/>
              <w:tabs>
                <w:tab w:val="left" w:pos="1544" w:leader="none"/>
                <w:tab w:val="left" w:pos="1824" w:leader="none"/>
                <w:tab w:val="left" w:pos="22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(ФЯП).</w:t>
              <w:tab/>
            </w:r>
            <w:r>
              <w:rPr>
                <w:color w:val="000009"/>
                <w:spacing w:val="-1"/>
                <w:sz w:val="24"/>
              </w:rPr>
              <w:t xml:space="preserve"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ФЯП,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парадигмами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141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100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600" w:bottom="960" w:left="1260" w:header="0" w:footer="697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18"/>
        <w:gridCol w:w="2427"/>
        <w:gridCol w:w="370"/>
        <w:gridCol w:w="972"/>
        <w:gridCol w:w="401"/>
        <w:gridCol w:w="973"/>
        <w:gridCol w:w="401"/>
        <w:gridCol w:w="370"/>
        <w:gridCol w:w="1032"/>
        <w:gridCol w:w="1985"/>
      </w:tblGrid>
      <w:tr>
        <w:tblPrEx/>
        <w:trPr>
          <w:trHeight w:val="3554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141"/>
              <w:ind w:left="91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6" w:firstLine="707"/>
              <w:spacing w:before="108"/>
              <w:tabs>
                <w:tab w:val="left" w:pos="1119" w:leader="none"/>
                <w:tab w:val="left" w:pos="1580" w:leader="none"/>
                <w:tab w:val="left" w:pos="1673" w:leader="none"/>
                <w:tab w:val="left" w:pos="1760" w:leader="none"/>
                <w:tab w:val="left" w:pos="1831" w:leader="none"/>
                <w:tab w:val="left" w:pos="194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Категоризация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исходного</w:t>
              <w:tab/>
              <w:tab/>
              <w:tab/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кода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  <w:tab/>
              <w:tab/>
              <w:tab/>
              <w:tab/>
              <w:t xml:space="preserve">(ПО):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вычисления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действия.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категоризации,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  <w:tab/>
              <w:t xml:space="preserve">с</w:t>
              <w:tab/>
              <w:tab/>
              <w:tab/>
              <w:t xml:space="preserve">целью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повышения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надёжности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4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141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100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00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ind w:left="91" w:right="9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7" w:firstLine="707"/>
              <w:spacing w:before="106"/>
              <w:tabs>
                <w:tab w:val="left" w:pos="1222" w:leader="none"/>
                <w:tab w:val="left" w:pos="1323" w:leader="none"/>
                <w:tab w:val="left" w:pos="1407" w:leader="none"/>
                <w:tab w:val="left" w:pos="2184" w:leader="none"/>
                <w:tab w:val="left" w:pos="227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рефакторинга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уменьшения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действий.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действий,</w:t>
              <w:tab/>
              <w:tab/>
              <w:t xml:space="preserve">отказ</w:t>
              <w:tab/>
            </w:r>
            <w:r>
              <w:rPr>
                <w:color w:val="000009"/>
                <w:spacing w:val="-3"/>
                <w:sz w:val="24"/>
              </w:rPr>
              <w:t xml:space="preserve"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неявных</w:t>
              <w:tab/>
              <w:t xml:space="preserve">входов</w:t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выходов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ind w:right="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100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51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141"/>
              <w:ind w:left="91" w:right="9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7" w:firstLine="707"/>
              <w:spacing w:before="106"/>
              <w:tabs>
                <w:tab w:val="left" w:pos="19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неизменяемости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  <w:tab/>
            </w:r>
            <w:r>
              <w:rPr>
                <w:color w:val="000009"/>
                <w:spacing w:val="-2"/>
                <w:sz w:val="24"/>
              </w:rPr>
              <w:t xml:space="preserve">ПО: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" w:right="8"/>
              <w:jc w:val="both"/>
              <w:tabs>
                <w:tab w:val="left" w:pos="20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копирование</w:t>
              <w:tab/>
            </w:r>
            <w:r>
              <w:rPr>
                <w:color w:val="000009"/>
                <w:spacing w:val="-2"/>
                <w:sz w:val="24"/>
              </w:rPr>
              <w:t xml:space="preserve">при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записи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копирование.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" w:right="7"/>
              <w:tabs>
                <w:tab w:val="left" w:pos="227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изменяемыми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неизменяемыми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141"/>
              <w:ind w:right="4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100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76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141"/>
              <w:ind w:left="91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7" w:firstLine="707"/>
              <w:spacing w:before="106"/>
              <w:tabs>
                <w:tab w:val="left" w:pos="1404" w:leader="none"/>
                <w:tab w:val="left" w:pos="1502" w:leader="none"/>
                <w:tab w:val="left" w:pos="22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Подходы</w:t>
              <w:tab/>
            </w:r>
            <w:r>
              <w:rPr>
                <w:color w:val="000009"/>
                <w:spacing w:val="-4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согласно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стратифицированному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подходу.</w:t>
              <w:tab/>
            </w:r>
            <w:r>
              <w:rPr>
                <w:color w:val="000009"/>
                <w:spacing w:val="-1"/>
                <w:sz w:val="24"/>
              </w:rPr>
              <w:t xml:space="preserve">Шаблоны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несложной реализации,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барьера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абстракций,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минимального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удобных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слоёв.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41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141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100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47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141"/>
              <w:ind w:left="91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8" w:firstLine="707"/>
              <w:jc w:val="both"/>
              <w:spacing w:before="100"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Функции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 первого рода.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141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68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6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right="9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600" w:bottom="880" w:left="126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18"/>
        <w:gridCol w:w="2427"/>
        <w:gridCol w:w="370"/>
        <w:gridCol w:w="972"/>
        <w:gridCol w:w="401"/>
        <w:gridCol w:w="973"/>
        <w:gridCol w:w="401"/>
        <w:gridCol w:w="370"/>
        <w:gridCol w:w="1032"/>
        <w:gridCol w:w="1985"/>
      </w:tblGrid>
      <w:tr>
        <w:tblPrEx/>
        <w:trPr>
          <w:trHeight w:val="1778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 w:right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итерирование.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итераторов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filter,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map,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reduce.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цепочек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4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2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right="8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right="9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left="276" w:right="285"/>
              <w:jc w:val="center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ind w:left="2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18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27" w:type="dxa"/>
            <w:textDirection w:val="lrTb"/>
            <w:noWrap w:val="false"/>
          </w:tcPr>
          <w:p>
            <w:pPr>
              <w:pStyle w:val="1141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1141"/>
              <w:ind w:left="338" w:right="34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1141"/>
              <w:ind w:left="337" w:right="3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01" w:type="dxa"/>
            <w:textDirection w:val="lrTb"/>
            <w:noWrap w:val="false"/>
          </w:tcPr>
          <w:p>
            <w:pPr>
              <w:pStyle w:val="1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141"/>
              <w:ind w:left="276" w:right="28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37"/>
        <w:jc w:val="left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139"/>
        <w:ind w:left="473" w:right="140"/>
        <w:jc w:val="center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W w:w="0" w:type="auto"/>
        <w:tblInd w:w="1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792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107" w:right="110" w:firstLine="707"/>
              <w:spacing w:before="112"/>
              <w:tabs>
                <w:tab w:val="left" w:pos="2132" w:leader="none"/>
                <w:tab w:val="left" w:pos="4208" w:leader="none"/>
                <w:tab w:val="left" w:pos="5108" w:leader="none"/>
                <w:tab w:val="left" w:pos="7343" w:leader="none"/>
                <w:tab w:val="left" w:pos="837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Введение.</w:t>
              <w:tab/>
              <w:t xml:space="preserve">Функциональные</w:t>
              <w:tab/>
              <w:t xml:space="preserve">языки</w:t>
              <w:tab/>
              <w:t xml:space="preserve">программирования</w:t>
              <w:tab/>
              <w:t xml:space="preserve">(ФЯП).</w:t>
              <w:tab/>
            </w:r>
            <w:r>
              <w:rPr>
                <w:color w:val="000009"/>
                <w:spacing w:val="-1"/>
                <w:sz w:val="24"/>
              </w:rPr>
              <w:t xml:space="preserve"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ФЯП,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парадигмами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107" w:right="105" w:firstLine="707"/>
              <w:jc w:val="both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Категоризация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(ПО):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вычисления и действия. Методы анализа кода с целью категоризации, в 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повышения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надёжности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 приложений.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815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рефакторинга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исходного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уменьшения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отказ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неявных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входов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выходов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107" w:right="105" w:firstLine="707"/>
              <w:jc w:val="both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 обеспечения неизменяемости данных ПО: копирование при записи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копирование.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неизменяемыми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 внутри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107" w:right="108" w:firstLine="707"/>
              <w:jc w:val="both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согласно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стратифицированному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Шаблоны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несложной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барьера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абстракций,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минимального интерфейса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удобных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слоёв.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70"/>
        </w:trPr>
        <w:tc>
          <w:tcPr>
            <w:tcW w:w="9350" w:type="dxa"/>
            <w:textDirection w:val="lrTb"/>
            <w:noWrap w:val="false"/>
          </w:tcPr>
          <w:p>
            <w:pPr>
              <w:pStyle w:val="1141"/>
              <w:ind w:left="107" w:right="104" w:firstLine="707"/>
              <w:jc w:val="both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Функции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рода.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итерирование.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итераторов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filter,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map,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reduce.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цепочек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7"/>
        <w:jc w:val="left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40"/>
        <w:numPr>
          <w:ilvl w:val="0"/>
          <w:numId w:val="34"/>
        </w:numPr>
        <w:ind w:left="158" w:right="536" w:firstLine="707"/>
        <w:jc w:val="both"/>
        <w:spacing w:before="0" w:after="0" w:line="237" w:lineRule="auto"/>
        <w:tabs>
          <w:tab w:val="left" w:pos="110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7"/>
        <w:ind w:left="866"/>
        <w:spacing w:line="272" w:lineRule="exact"/>
      </w:pP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137"/>
        <w:ind w:left="158" w:right="531" w:firstLine="707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137"/>
        <w:ind w:left="158" w:right="531" w:firstLine="707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137"/>
        <w:ind w:left="158" w:right="534" w:firstLine="566"/>
        <w:spacing w:before="1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 объектов.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600" w:bottom="880" w:left="126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137"/>
        <w:ind w:left="158" w:right="530" w:firstLine="707"/>
        <w:jc w:val="left"/>
        <w:spacing w:before="66"/>
      </w:pPr>
      <w:r>
        <w:rPr>
          <w:color w:val="000009"/>
        </w:rPr>
        <w:t xml:space="preserve">Практическое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занятие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занятие,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закреплению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137"/>
        <w:jc w:val="left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numPr>
          <w:ilvl w:val="0"/>
          <w:numId w:val="34"/>
        </w:numPr>
        <w:ind w:left="158" w:right="532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137"/>
        <w:ind w:left="158" w:right="540" w:firstLine="707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 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137"/>
        <w:ind w:left="866" w:right="4417"/>
        <w:jc w:val="left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1137"/>
        <w:ind w:left="926"/>
        <w:jc w:val="left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1140"/>
        <w:numPr>
          <w:ilvl w:val="0"/>
          <w:numId w:val="31"/>
        </w:numPr>
        <w:ind w:left="1046" w:right="0" w:hanging="181"/>
        <w:jc w:val="left"/>
        <w:spacing w:before="0" w:after="0" w:line="240" w:lineRule="auto"/>
        <w:tabs>
          <w:tab w:val="left" w:pos="1047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ff"/>
          <w:sz w:val="24"/>
        </w:rPr>
        <w:t xml:space="preserve"> </w:t>
      </w:r>
      <w:hyperlink r:id="rId21" w:tooltip="http://www.netbeans.org/" w:history="1">
        <w:r>
          <w:rPr>
            <w:color w:val="0000ff"/>
            <w:sz w:val="24"/>
            <w:u w:val="single"/>
          </w:rPr>
          <w:t xml:space="preserve">www.netbeans.org.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31"/>
        </w:numPr>
        <w:ind w:left="1046" w:right="0" w:hanging="181"/>
        <w:jc w:val="left"/>
        <w:spacing w:before="0" w:after="0" w:line="240" w:lineRule="auto"/>
        <w:tabs>
          <w:tab w:val="left" w:pos="104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140"/>
        <w:numPr>
          <w:ilvl w:val="0"/>
          <w:numId w:val="31"/>
        </w:numPr>
        <w:ind w:left="158" w:right="530" w:firstLine="707"/>
        <w:jc w:val="left"/>
        <w:spacing w:before="0" w:after="0" w:line="240" w:lineRule="auto"/>
        <w:tabs>
          <w:tab w:val="left" w:pos="115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137"/>
        <w:jc w:val="left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39"/>
        <w:numPr>
          <w:ilvl w:val="0"/>
          <w:numId w:val="34"/>
        </w:numPr>
        <w:ind w:left="158" w:right="532" w:firstLine="707"/>
        <w:jc w:val="both"/>
        <w:spacing w:before="0" w:after="0" w:line="240" w:lineRule="auto"/>
        <w:tabs>
          <w:tab w:val="left" w:pos="110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7"/>
        <w:ind w:left="866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>
        <w:rPr>
          <w:color w:val="000009"/>
          <w:spacing w:val="-1"/>
          <w:sz w:val="24"/>
        </w:rPr>
      </w:r>
      <w:r/>
    </w:p>
    <w:p>
      <w:pPr>
        <w:ind w:right="0"/>
        <w:jc w:val="both"/>
        <w:spacing w:before="0" w:after="0" w:line="269" w:lineRule="exact"/>
        <w:tabs>
          <w:tab w:val="left" w:pos="1107" w:leader="none"/>
        </w:tabs>
        <w:rPr>
          <w:highlight w:val="none"/>
        </w:rPr>
      </w:pPr>
      <w:r>
        <w:rPr>
          <w:color w:val="000009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Пентус, А. Е. Математическая теория формальных языков / Пентус А. Е. , Пентус М. Р. - Москва : Национальный Открытый Университет "ИНТУИТ", 2016. (Основы информатики и математики) - ISBN 5-9556-0062-0. - Текст : электронный // ЭБС "Консультант студента" :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- URL : </w:t>
      </w:r>
      <w:hyperlink r:id="rId22" w:tooltip="https://www.studentlibrary.ru/book/ISBN5955600620.html" w:history="1">
        <w:r>
          <w:rPr>
            <w:rStyle w:val="1115"/>
            <w:rFonts w:ascii="Times New Roman" w:hAnsi="Times New Roman" w:eastAsia="Times New Roman" w:cs="Times New Roman"/>
            <w:sz w:val="24"/>
          </w:rPr>
          <w:t xml:space="preserve">https://www.studentlibrary.ru/book/ISBN5955600620.html</w:t>
        </w:r>
        <w:r>
          <w:rPr>
            <w:rStyle w:val="1115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right="0"/>
        <w:jc w:val="both"/>
        <w:spacing w:before="0" w:after="0" w:line="269" w:lineRule="exact"/>
        <w:tabs>
          <w:tab w:val="left" w:pos="110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137"/>
        <w:ind w:left="866"/>
        <w:spacing w:line="259" w:lineRule="exact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140"/>
        <w:numPr>
          <w:ilvl w:val="0"/>
          <w:numId w:val="29"/>
        </w:numPr>
        <w:ind w:left="158" w:right="530" w:firstLine="707"/>
        <w:jc w:val="both"/>
        <w:spacing w:before="0" w:after="0" w:line="240" w:lineRule="auto"/>
        <w:tabs>
          <w:tab w:val="left" w:pos="1066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Автоматическая обработка текстов на естественном языке. Учебное пособие. 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Большакова,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Е.И.;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Клышинский,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Э.С.;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Ландэ,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Д.В.;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Носков,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А.А.;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Пескова,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О.В.;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Ягунова,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Е.В.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ff"/>
          <w:spacing w:val="-5"/>
          <w:sz w:val="24"/>
        </w:rPr>
        <w:t xml:space="preserve"> </w:t>
      </w:r>
      <w:hyperlink r:id="rId23" w:tooltip="https://nsu.ru/xmlui/handle/nsu/8982" w:history="1">
        <w:r>
          <w:rPr>
            <w:color w:val="0000ff"/>
            <w:sz w:val="24"/>
            <w:u w:val="single"/>
          </w:rPr>
          <w:t xml:space="preserve">https://nsu.ru/xmlui/handle/nsu/8982</w:t>
        </w:r>
      </w:hyperlink>
      <w:r>
        <w:rPr>
          <w:sz w:val="24"/>
        </w:rPr>
      </w:r>
      <w:r>
        <w:rPr>
          <w:sz w:val="24"/>
        </w:rPr>
      </w:r>
    </w:p>
    <w:p>
      <w:pPr>
        <w:pStyle w:val="1137"/>
        <w:ind w:left="866" w:right="2354"/>
        <w:spacing w:before="1"/>
      </w:pPr>
      <w:r>
        <w:rPr>
          <w:color w:val="000009"/>
        </w:rPr>
        <w:t xml:space="preserve">Электронно-библиотечная система «Юрайт»( https://urait.ru/ 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113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139"/>
        <w:ind w:right="536" w:firstLine="707"/>
        <w:jc w:val="left"/>
        <w:tabs>
          <w:tab w:val="left" w:pos="4406" w:leader="none"/>
          <w:tab w:val="left" w:pos="5303" w:leader="none"/>
          <w:tab w:val="left" w:pos="7085" w:leader="none"/>
          <w:tab w:val="left" w:pos="7853" w:leader="none"/>
        </w:tabs>
      </w:pPr>
      <w:r>
        <w:rPr>
          <w:color w:val="000009"/>
        </w:rPr>
        <w:t xml:space="preserve">8.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137"/>
        <w:ind w:left="158" w:firstLine="767"/>
        <w:jc w:val="left"/>
        <w:spacing w:line="237" w:lineRule="auto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137"/>
        <w:ind w:left="158"/>
        <w:jc w:val="left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140"/>
        <w:numPr>
          <w:ilvl w:val="0"/>
          <w:numId w:val="28"/>
        </w:numPr>
        <w:ind w:left="300" w:right="0" w:hanging="143"/>
        <w:jc w:val="left"/>
        <w:spacing w:before="0" w:after="0" w:line="240" w:lineRule="auto"/>
        <w:tabs>
          <w:tab w:val="left" w:pos="30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8"/>
        </w:numPr>
        <w:ind w:left="300" w:right="0" w:hanging="143"/>
        <w:jc w:val="left"/>
        <w:spacing w:before="0" w:after="0" w:line="240" w:lineRule="auto"/>
        <w:tabs>
          <w:tab w:val="left" w:pos="30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 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58"/>
        <w:jc w:val="left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137"/>
        <w:ind w:left="158"/>
        <w:jc w:val="left"/>
      </w:pPr>
      <w:r>
        <w:rPr>
          <w:color w:val="000009"/>
        </w:rPr>
        <w:t xml:space="preserve">-помещения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jc w:val="left"/>
        <w:spacing w:after="0"/>
        <w:sectPr>
          <w:footnotePr/>
          <w:endnotePr/>
          <w:type w:val="nextPage"/>
          <w:pgSz w:w="11910" w:h="16840" w:orient="portrait"/>
          <w:pgMar w:top="1040" w:right="600" w:bottom="960" w:left="126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137"/>
        <w:ind w:left="158" w:right="537"/>
        <w:spacing w:before="66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137"/>
        <w:ind w:left="158" w:right="534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137"/>
        <w:ind w:left="158" w:right="534"/>
        <w:spacing w:before="1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137"/>
        <w:ind w:left="158" w:right="533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00" w:bottom="960" w:left="126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139"/>
        <w:ind w:left="3845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135" w:right="530" w:firstLine="71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«Технологии</w:t>
      </w:r>
      <w:r>
        <w:rPr>
          <w:b/>
          <w:color w:val="000009"/>
          <w:spacing w:val="18"/>
          <w:sz w:val="24"/>
        </w:rPr>
        <w:t xml:space="preserve"> </w:t>
      </w:r>
      <w:r>
        <w:rPr>
          <w:b/>
          <w:color w:val="000009"/>
          <w:sz w:val="24"/>
        </w:rPr>
        <w:t xml:space="preserve">функционального</w:t>
      </w:r>
      <w:r>
        <w:rPr>
          <w:b/>
          <w:color w:val="000009"/>
          <w:spacing w:val="16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современных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информационных системах»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9"/>
        <w:ind w:left="3454" w:right="3828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82" w:right="1663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7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39"/>
        <w:numPr>
          <w:ilvl w:val="0"/>
          <w:numId w:val="27"/>
        </w:numPr>
        <w:ind w:left="478" w:right="765" w:hanging="94"/>
        <w:jc w:val="left"/>
        <w:spacing w:before="0" w:after="0" w:line="240" w:lineRule="auto"/>
        <w:tabs>
          <w:tab w:val="left" w:pos="62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67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7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40"/>
        <w:numPr>
          <w:ilvl w:val="1"/>
          <w:numId w:val="27"/>
        </w:numPr>
        <w:ind w:left="4225" w:right="810" w:hanging="3798"/>
        <w:jc w:val="left"/>
        <w:spacing w:before="0" w:after="0" w:line="240" w:lineRule="auto"/>
        <w:tabs>
          <w:tab w:val="left" w:pos="84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7"/>
        <w:jc w:val="left"/>
        <w:spacing w:before="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138"/>
        <w:ind w:right="143"/>
      </w:pPr>
      <w:r>
        <w:rPr>
          <w:color w:val="000009"/>
        </w:rPr>
        <w:t xml:space="preserve"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рефератов</w:t>
      </w:r>
      <w:r/>
    </w:p>
    <w:p>
      <w:pPr>
        <w:pStyle w:val="1137"/>
        <w:jc w:val="left"/>
        <w:spacing w:before="3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564"/>
        <w:gridCol w:w="3166"/>
        <w:gridCol w:w="3466"/>
      </w:tblGrid>
      <w:tr>
        <w:tblPrEx/>
        <w:trPr>
          <w:trHeight w:val="338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762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Тема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762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Описание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762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Источники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80"/>
        </w:trPr>
        <w:tc>
          <w:tcPr>
            <w:tcBorders>
              <w:bottom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43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4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Java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pStyle w:val="1141"/>
              <w:ind w:left="54" w:right="48" w:firstLine="708"/>
              <w:jc w:val="both"/>
              <w:spacing w:before="43"/>
              <w:tabs>
                <w:tab w:val="left" w:pos="1633" w:leader="none"/>
                <w:tab w:val="left" w:pos="25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рассмотренных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рефакторингу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26"/>
              </w:numPr>
              <w:ind w:left="774" w:right="94" w:hanging="360"/>
              <w:jc w:val="left"/>
              <w:spacing w:before="44" w:after="0" w:line="261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24" w:tooltip="https://docs.oracle.com/en/java/javase/17/" w:history="1">
              <w:r>
                <w:rPr>
                  <w:color w:val="0462c1"/>
                  <w:sz w:val="24"/>
                  <w:u w:val="single"/>
                </w:rPr>
                <w:t xml:space="preserve">https://docs.oracle.com/en/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5" w:tooltip="https://docs.oracle.com/en/java/javase/17/" w:history="1">
              <w:r>
                <w:rPr>
                  <w:color w:val="0462c1"/>
                  <w:sz w:val="24"/>
                  <w:u w:val="single"/>
                </w:rPr>
                <w:t xml:space="preserve">java/javase/17/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6"/>
              </w:numPr>
              <w:ind w:left="774" w:right="98" w:hanging="360"/>
              <w:jc w:val="left"/>
              <w:spacing w:before="19" w:after="0" w:line="261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26" w:tooltip="http://www.functionaljava.org/" w:history="1">
              <w:r>
                <w:rPr>
                  <w:color w:val="0462c1"/>
                  <w:spacing w:val="-1"/>
                  <w:sz w:val="24"/>
                  <w:u w:val="single"/>
                </w:rPr>
                <w:t xml:space="preserve">http://www.functionaljava.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7" w:tooltip="http://www.functionaljava.org/" w:history="1">
              <w:r>
                <w:rPr>
                  <w:color w:val="0462c1"/>
                  <w:sz w:val="24"/>
                  <w:u w:val="single"/>
                </w:rPr>
                <w:t xml:space="preserve">org/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6"/>
              </w:numPr>
              <w:ind w:left="774" w:right="124" w:hanging="360"/>
              <w:jc w:val="left"/>
              <w:spacing w:before="17" w:after="0" w:line="261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https://code.google.com/ar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chive/p/lambdaj/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83"/>
        </w:trPr>
        <w:tc>
          <w:tcPr>
            <w:tcBorders>
              <w:top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41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4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Python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pStyle w:val="1141"/>
              <w:ind w:left="54" w:right="48" w:firstLine="708"/>
              <w:jc w:val="both"/>
              <w:spacing w:before="41"/>
              <w:tabs>
                <w:tab w:val="left" w:pos="1633" w:leader="none"/>
                <w:tab w:val="left" w:pos="25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рассмотренных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рефакторингу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25"/>
              </w:numPr>
              <w:ind w:left="774" w:right="0" w:hanging="361"/>
              <w:jc w:val="left"/>
              <w:spacing w:before="42" w:after="0" w:line="240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28" w:tooltip="https://docs.python.org/3/" w:history="1">
              <w:r>
                <w:rPr>
                  <w:color w:val="0462c1"/>
                  <w:sz w:val="24"/>
                  <w:u w:val="single"/>
                </w:rPr>
                <w:t xml:space="preserve">https://docs.python.org/3/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5"/>
              </w:numPr>
              <w:ind w:left="774" w:right="137" w:hanging="360"/>
              <w:jc w:val="left"/>
              <w:spacing w:before="32" w:after="0" w:line="261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29" w:tooltip="https://funcy.readthedocs.io/en/stable/" w:history="1">
              <w:r>
                <w:rPr>
                  <w:color w:val="0462c1"/>
                  <w:spacing w:val="-1"/>
                  <w:sz w:val="24"/>
                  <w:u w:val="single"/>
                </w:rPr>
                <w:t xml:space="preserve">https://funcy.readthedocs.i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0" w:tooltip="https://funcy.readthedocs.io/en/stable/" w:history="1">
              <w:r>
                <w:rPr>
                  <w:color w:val="0462c1"/>
                  <w:sz w:val="24"/>
                  <w:u w:val="single"/>
                </w:rPr>
                <w:t xml:space="preserve">o/en/stable/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5"/>
              </w:numPr>
              <w:ind w:left="774" w:right="0" w:hanging="361"/>
              <w:jc w:val="left"/>
              <w:spacing w:before="16" w:after="0" w:line="240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31" w:tooltip="https://toolz.readthedocs.io/en/latest/" w:history="1">
              <w:r>
                <w:rPr>
                  <w:color w:val="0462c1"/>
                  <w:sz w:val="24"/>
                  <w:u w:val="single"/>
                </w:rPr>
                <w:t xml:space="preserve">https://toolz.readthedocs.io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774"/>
              <w:spacing w:before="31"/>
              <w:rPr>
                <w:sz w:val="24"/>
              </w:rPr>
            </w:pPr>
            <w:r/>
            <w:hyperlink r:id="rId32" w:tooltip="https://toolz.readthedocs.io/en/latest/" w:history="1">
              <w:r>
                <w:rPr>
                  <w:color w:val="0462c1"/>
                  <w:sz w:val="24"/>
                  <w:u w:val="single"/>
                </w:rPr>
                <w:t xml:space="preserve">/en/latest/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44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43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4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Kotlin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43"/>
              <w:tabs>
                <w:tab w:val="left" w:pos="1633" w:leader="none"/>
                <w:tab w:val="left" w:pos="25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рассмотренных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рефакторингу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54" w:right="83" w:firstLine="708"/>
              <w:spacing w:before="42"/>
              <w:rPr>
                <w:sz w:val="24"/>
              </w:rPr>
            </w:pPr>
            <w:r/>
            <w:hyperlink r:id="rId33" w:tooltip="https://kotlinlang.org/docs/home.html" w:history="1">
              <w:r>
                <w:rPr>
                  <w:color w:val="0462c1"/>
                  <w:sz w:val="24"/>
                  <w:u w:val="single"/>
                </w:rPr>
                <w:t xml:space="preserve">https://kotlinlang.org/docs/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4" w:tooltip="https://kotlinlang.org/docs/home.html" w:history="1">
              <w:r>
                <w:rPr>
                  <w:color w:val="0462c1"/>
                  <w:sz w:val="24"/>
                  <w:u w:val="single"/>
                </w:rPr>
                <w:t xml:space="preserve">home.html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13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43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4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Ruby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43"/>
              <w:tabs>
                <w:tab w:val="left" w:pos="1633" w:leader="none"/>
                <w:tab w:val="left" w:pos="25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рассмотренных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рефакторингу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24"/>
              </w:numPr>
              <w:ind w:left="774" w:right="0" w:hanging="361"/>
              <w:jc w:val="left"/>
              <w:spacing w:before="44" w:after="0" w:line="240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35" w:tooltip="https://ruby-doc.org/" w:history="1">
              <w:r>
                <w:rPr>
                  <w:color w:val="0462c1"/>
                  <w:sz w:val="24"/>
                  <w:u w:val="single"/>
                </w:rPr>
                <w:t xml:space="preserve">https://ruby-doc.org/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4"/>
              </w:numPr>
              <w:ind w:left="774" w:right="115" w:hanging="360"/>
              <w:jc w:val="left"/>
              <w:spacing w:before="34" w:after="0" w:line="268" w:lineRule="auto"/>
              <w:tabs>
                <w:tab w:val="left" w:pos="774" w:leader="none"/>
                <w:tab w:val="left" w:pos="775" w:leader="none"/>
              </w:tabs>
              <w:rPr>
                <w:sz w:val="24"/>
              </w:rPr>
            </w:pPr>
            <w:r/>
            <w:hyperlink r:id="rId36" w:tooltip="https://womanonrails.com/functional-programming-ruby" w:history="1">
              <w:r>
                <w:rPr>
                  <w:color w:val="0462c1"/>
                  <w:sz w:val="24"/>
                  <w:u w:val="single"/>
                </w:rPr>
                <w:t xml:space="preserve">https://womanonrails.com/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7" w:tooltip="https://womanonrails.com/functional-programming-ruby" w:history="1">
              <w:r>
                <w:rPr>
                  <w:color w:val="0462c1"/>
                  <w:sz w:val="24"/>
                  <w:u w:val="single"/>
                </w:rPr>
                <w:t xml:space="preserve">functional-programming-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" w:tooltip="https://womanonrails.com/functional-programming-ruby" w:history="1">
              <w:r>
                <w:rPr>
                  <w:color w:val="0462c1"/>
                  <w:sz w:val="24"/>
                  <w:u w:val="single"/>
                </w:rPr>
                <w:t xml:space="preserve">ruby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55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44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44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Haskell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44"/>
              <w:tabs>
                <w:tab w:val="left" w:pos="1633" w:leader="none"/>
                <w:tab w:val="left" w:pos="25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бибилотеками.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54" w:firstLine="708"/>
              <w:spacing w:before="45" w:line="237" w:lineRule="auto"/>
              <w:rPr>
                <w:sz w:val="24"/>
              </w:rPr>
            </w:pPr>
            <w:r/>
            <w:hyperlink r:id="rId39" w:tooltip="https://www.haskell.org/documentation/" w:history="1">
              <w:r>
                <w:rPr>
                  <w:color w:val="0462c1"/>
                  <w:spacing w:val="-1"/>
                  <w:sz w:val="24"/>
                  <w:u w:val="single"/>
                </w:rPr>
                <w:t xml:space="preserve">https://www.haskell.org/do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0" w:tooltip="https://www.haskell.org/documentation/" w:history="1">
              <w:r>
                <w:rPr>
                  <w:color w:val="0462c1"/>
                  <w:sz w:val="24"/>
                  <w:u w:val="single"/>
                </w:rPr>
                <w:t xml:space="preserve">cumentation/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600" w:bottom="960" w:left="126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564"/>
        <w:gridCol w:w="3166"/>
        <w:gridCol w:w="3466"/>
      </w:tblGrid>
      <w:tr>
        <w:tblPrEx/>
        <w:trPr>
          <w:trHeight w:val="801"/>
        </w:trPr>
        <w:tc>
          <w:tcPr>
            <w:tcBorders>
              <w:top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66" w:type="dxa"/>
            <w:textDirection w:val="lrTb"/>
            <w:noWrap w:val="false"/>
          </w:tcPr>
          <w:p>
            <w:pPr>
              <w:pStyle w:val="1141"/>
              <w:ind w:left="54" w:right="51"/>
              <w:jc w:val="both"/>
              <w:spacing w:before="40"/>
              <w:tabs>
                <w:tab w:val="left" w:pos="1844" w:leader="none"/>
                <w:tab w:val="left" w:pos="261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способов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взаимодействия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библиотеками</w:t>
              <w:tab/>
              <w:t xml:space="preserve">на</w:t>
              <w:tab/>
            </w:r>
            <w:r>
              <w:rPr>
                <w:color w:val="000009"/>
                <w:spacing w:val="-2"/>
                <w:sz w:val="20"/>
              </w:rPr>
              <w:t xml:space="preserve">языке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943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35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Erlang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35"/>
              <w:tabs>
                <w:tab w:val="left" w:pos="1633" w:leader="none"/>
                <w:tab w:val="left" w:pos="1844" w:leader="none"/>
                <w:tab w:val="left" w:pos="2530" w:leader="none"/>
                <w:tab w:val="left" w:pos="261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взаимодействия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библиотеками</w:t>
              <w:tab/>
              <w:tab/>
              <w:t xml:space="preserve">на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языке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762"/>
              <w:spacing w:before="34"/>
              <w:rPr>
                <w:sz w:val="24"/>
              </w:rPr>
            </w:pPr>
            <w:r/>
            <w:hyperlink r:id="rId41" w:tooltip="https://www.erlang.org/docs" w:history="1">
              <w:r>
                <w:rPr>
                  <w:color w:val="0462c1"/>
                  <w:sz w:val="24"/>
                  <w:u w:val="single"/>
                </w:rPr>
                <w:t xml:space="preserve">https://www.erlang.org/doc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54"/>
              <w:rPr>
                <w:sz w:val="24"/>
              </w:rPr>
            </w:pPr>
            <w:r/>
            <w:hyperlink r:id="rId42" w:tooltip="https://www.erlang.org/docs" w:history="1">
              <w:r>
                <w:rPr>
                  <w:color w:val="0462c1"/>
                  <w:sz w:val="24"/>
                  <w:u w:val="single"/>
                </w:rPr>
                <w:t xml:space="preserve">s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46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35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Clojure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35"/>
              <w:tabs>
                <w:tab w:val="left" w:pos="1633" w:leader="none"/>
                <w:tab w:val="left" w:pos="1844" w:leader="none"/>
                <w:tab w:val="left" w:pos="2530" w:leader="none"/>
                <w:tab w:val="left" w:pos="261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взаимодействия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библиотеками</w:t>
              <w:tab/>
              <w:tab/>
              <w:t xml:space="preserve">на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языке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762"/>
              <w:spacing w:before="34"/>
              <w:rPr>
                <w:sz w:val="24"/>
              </w:rPr>
            </w:pPr>
            <w:r/>
            <w:hyperlink r:id="rId43" w:tooltip="https://clojure.org/guides/spec" w:history="1">
              <w:r>
                <w:rPr>
                  <w:color w:val="0462c1"/>
                  <w:sz w:val="24"/>
                  <w:u w:val="single"/>
                </w:rPr>
                <w:t xml:space="preserve">https://clojure.org/guides/s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54"/>
              <w:rPr>
                <w:sz w:val="24"/>
              </w:rPr>
            </w:pPr>
            <w:r/>
            <w:hyperlink r:id="rId44" w:tooltip="https://clojure.org/guides/spec" w:history="1">
              <w:r>
                <w:rPr>
                  <w:color w:val="0462c1"/>
                  <w:sz w:val="24"/>
                  <w:u w:val="single"/>
                </w:rPr>
                <w:t xml:space="preserve">pec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43"/>
        </w:trPr>
        <w:tc>
          <w:tcPr>
            <w:tcW w:w="521" w:type="dxa"/>
            <w:textDirection w:val="lrTb"/>
            <w:noWrap w:val="false"/>
          </w:tcPr>
          <w:p>
            <w:pPr>
              <w:pStyle w:val="1141"/>
              <w:jc w:val="right"/>
              <w:spacing w:before="35"/>
              <w:rPr>
                <w:sz w:val="20"/>
              </w:rPr>
            </w:pPr>
            <w:r>
              <w:rPr>
                <w:color w:val="000009"/>
                <w:spacing w:val="1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1141"/>
              <w:ind w:left="54" w:right="89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 в языке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Elm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1141"/>
              <w:ind w:left="54" w:right="49" w:firstLine="708"/>
              <w:jc w:val="both"/>
              <w:spacing w:before="35"/>
              <w:tabs>
                <w:tab w:val="left" w:pos="1633" w:leader="none"/>
                <w:tab w:val="left" w:pos="1844" w:leader="none"/>
                <w:tab w:val="left" w:pos="2530" w:leader="none"/>
                <w:tab w:val="left" w:pos="261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Выяснение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списка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доступных</w:t>
              <w:tab/>
            </w:r>
            <w:r>
              <w:rPr>
                <w:color w:val="000009"/>
                <w:spacing w:val="-1"/>
                <w:sz w:val="20"/>
              </w:rPr>
              <w:t xml:space="preserve">функциональных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предоставляемых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доступными бибилотеками. Анализ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взаимодействия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библиотеками</w:t>
              <w:tab/>
              <w:tab/>
              <w:t xml:space="preserve">на</w:t>
              <w:tab/>
              <w:tab/>
            </w:r>
            <w:r>
              <w:rPr>
                <w:color w:val="000009"/>
                <w:spacing w:val="-1"/>
                <w:sz w:val="20"/>
              </w:rPr>
              <w:t xml:space="preserve">языке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66" w:type="dxa"/>
            <w:textDirection w:val="lrTb"/>
            <w:noWrap w:val="false"/>
          </w:tcPr>
          <w:p>
            <w:pPr>
              <w:pStyle w:val="1141"/>
              <w:ind w:left="762"/>
              <w:spacing w:before="34"/>
              <w:rPr>
                <w:sz w:val="24"/>
              </w:rPr>
            </w:pPr>
            <w:r/>
            <w:hyperlink r:id="rId45" w:tooltip="https://elm-lang.org/docs" w:history="1">
              <w:r>
                <w:rPr>
                  <w:color w:val="0462c1"/>
                  <w:sz w:val="24"/>
                  <w:u w:val="single"/>
                </w:rPr>
                <w:t xml:space="preserve">https://elm-lang.org/docs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2321" w:right="0" w:firstLine="0"/>
        <w:jc w:val="both"/>
        <w:spacing w:before="105"/>
        <w:rPr>
          <w:sz w:val="28"/>
        </w:rPr>
      </w:pPr>
      <w:r>
        <w:rPr>
          <w:sz w:val="28"/>
        </w:rPr>
        <w:t xml:space="preserve"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рефератов.</w:t>
      </w:r>
      <w:r>
        <w:rPr>
          <w:sz w:val="28"/>
        </w:rPr>
      </w:r>
      <w:r>
        <w:rPr>
          <w:sz w:val="28"/>
        </w:rPr>
      </w:r>
    </w:p>
    <w:p>
      <w:pPr>
        <w:pStyle w:val="1137"/>
        <w:ind w:left="158" w:right="529" w:firstLine="707"/>
        <w:spacing w:before="119"/>
      </w:pPr>
      <w:r>
        <w:rPr>
          <w:color w:val="000009"/>
        </w:rPr>
        <w:t xml:space="preserve">Реферат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оформляется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pdf,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оформления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реферата</w:t>
      </w:r>
      <w:r>
        <w:rPr>
          <w:color w:val="000009"/>
          <w:spacing w:val="-2"/>
        </w:rPr>
        <w:t xml:space="preserve"> </w:t>
      </w:r>
      <w:hyperlink r:id="rId46" w:tooltip="https://kursach37.com/oformlenie-referata-po-gost/" w:history="1">
        <w:r>
          <w:rPr>
            <w:color w:val="000009"/>
          </w:rPr>
          <w:t xml:space="preserve">https://kursach37.com/oformlenie-referata-po-gost/</w:t>
        </w:r>
      </w:hyperlink>
      <w:r>
        <w:rPr>
          <w:color w:val="000009"/>
        </w:rPr>
        <w:t xml:space="preserve">.</w:t>
      </w:r>
      <w:r/>
    </w:p>
    <w:p>
      <w:pPr>
        <w:pStyle w:val="1138"/>
        <w:ind w:left="866"/>
        <w:jc w:val="both"/>
        <w:spacing w:before="121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37"/>
        <w:jc w:val="left"/>
        <w:spacing w:before="3"/>
      </w:pPr>
      <w:r/>
      <w:r/>
    </w:p>
    <w:p>
      <w:pPr>
        <w:pStyle w:val="1137"/>
        <w:ind w:left="158" w:right="535" w:firstLine="707"/>
      </w:pPr>
      <w:r>
        <w:t xml:space="preserve">«Отлично» – оцениваются рефераты, содержание которых основано на глубоком и</w:t>
      </w:r>
      <w:r>
        <w:rPr>
          <w:spacing w:val="1"/>
        </w:rPr>
        <w:t xml:space="preserve"> </w:t>
      </w:r>
      <w:r>
        <w:t xml:space="preserve">всестороннем знании темы, изученной литературы, изложено логично, аргументировано и</w:t>
      </w:r>
      <w:r>
        <w:rPr>
          <w:spacing w:val="-57"/>
        </w:rPr>
        <w:t xml:space="preserve"> </w:t>
      </w:r>
      <w:r>
        <w:t xml:space="preserve">в полном объеме. Основные понятия, выводы и обобщения сформулированы убедительно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доказательно.</w:t>
      </w:r>
      <w:r/>
    </w:p>
    <w:p>
      <w:pPr>
        <w:pStyle w:val="1137"/>
        <w:ind w:left="158" w:right="535" w:firstLine="707"/>
      </w:pPr>
      <w:r>
        <w:t xml:space="preserve">«Хорошо» – оцениваются рефераты, основанные на твердом знании исследуемой</w:t>
      </w:r>
      <w:r>
        <w:rPr>
          <w:spacing w:val="1"/>
        </w:rPr>
        <w:t xml:space="preserve"> </w:t>
      </w:r>
      <w:r>
        <w:t xml:space="preserve">темы. Возможны недостатки в систематизации или в обобщении материала, неточности в</w:t>
      </w:r>
      <w:r>
        <w:rPr>
          <w:spacing w:val="1"/>
        </w:rPr>
        <w:t xml:space="preserve"> </w:t>
      </w:r>
      <w:r>
        <w:t xml:space="preserve">выводах. Студент твердо знает основные категории, умело применяет их для изложения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1137"/>
        <w:ind w:left="158" w:right="535" w:firstLine="707"/>
        <w:spacing w:before="1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-57"/>
        </w:rPr>
        <w:t xml:space="preserve"> </w:t>
      </w:r>
      <w:r>
        <w:t xml:space="preserve">основ предмета, но имеются значительные пробелы в изложении материала, затруднения в</w:t>
      </w:r>
      <w:r>
        <w:rPr>
          <w:spacing w:val="-58"/>
        </w:rPr>
        <w:t xml:space="preserve"> </w:t>
      </w:r>
      <w:r>
        <w:rPr>
          <w:spacing w:val="-1"/>
        </w:rPr>
        <w:t xml:space="preserve">его</w:t>
      </w:r>
      <w:r>
        <w:rPr>
          <w:spacing w:val="-14"/>
        </w:rPr>
        <w:t xml:space="preserve"> </w:t>
      </w:r>
      <w:r>
        <w:rPr>
          <w:spacing w:val="-1"/>
        </w:rPr>
        <w:t xml:space="preserve">изложении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систематизации,</w:t>
      </w:r>
      <w:r>
        <w:rPr>
          <w:spacing w:val="-13"/>
        </w:rPr>
        <w:t xml:space="preserve"> </w:t>
      </w:r>
      <w:r>
        <w:t xml:space="preserve">выводы</w:t>
      </w:r>
      <w:r>
        <w:rPr>
          <w:spacing w:val="-14"/>
        </w:rPr>
        <w:t xml:space="preserve"> </w:t>
      </w:r>
      <w:r>
        <w:t xml:space="preserve">слабо</w:t>
      </w:r>
      <w:r>
        <w:rPr>
          <w:spacing w:val="-12"/>
        </w:rPr>
        <w:t xml:space="preserve"> </w:t>
      </w:r>
      <w:r>
        <w:t xml:space="preserve">аргументированы,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содержании</w:t>
      </w:r>
      <w:r>
        <w:rPr>
          <w:spacing w:val="-13"/>
        </w:rPr>
        <w:t xml:space="preserve"> </w:t>
      </w:r>
      <w:r>
        <w:t xml:space="preserve">допущены</w:t>
      </w:r>
      <w:r>
        <w:rPr>
          <w:spacing w:val="-58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1137"/>
        <w:ind w:left="158" w:right="535" w:firstLine="707"/>
      </w:pPr>
      <w:r>
        <w:t xml:space="preserve">«Неудовлетворительно» – оцениваются рефераты, в которых обнаружено 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2"/>
        </w:rPr>
        <w:t xml:space="preserve"> </w:t>
      </w:r>
      <w:r>
        <w:t xml:space="preserve">части дословно</w:t>
      </w:r>
      <w:r>
        <w:rPr>
          <w:spacing w:val="-1"/>
        </w:rPr>
        <w:t xml:space="preserve"> </w:t>
      </w:r>
      <w:r>
        <w:t xml:space="preserve">переписан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первоисточника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4"/>
        </w:rPr>
        <w:t xml:space="preserve"> </w:t>
      </w:r>
      <w:r>
        <w:t xml:space="preserve">ссылок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1137"/>
        <w:jc w:val="left"/>
        <w:spacing w:before="6"/>
      </w:pPr>
      <w:r/>
      <w:r/>
    </w:p>
    <w:p>
      <w:pPr>
        <w:pStyle w:val="1138"/>
        <w:ind w:right="140"/>
      </w:pPr>
      <w:r>
        <w:rPr>
          <w:color w:val="000009"/>
        </w:rPr>
        <w:t xml:space="preserve">Пример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</w:t>
      </w:r>
      <w:r/>
    </w:p>
    <w:p>
      <w:pPr>
        <w:pStyle w:val="1137"/>
        <w:ind w:left="139" w:right="6823"/>
        <w:jc w:val="center"/>
        <w:spacing w:before="121"/>
      </w:pPr>
      <w:r>
        <w:rPr>
          <w:spacing w:val="-1"/>
        </w:rPr>
        <w:t xml:space="preserve">Требования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исходному</w:t>
      </w:r>
      <w:r>
        <w:rPr>
          <w:spacing w:val="-14"/>
        </w:rPr>
        <w:t xml:space="preserve"> </w:t>
      </w:r>
      <w:r>
        <w:t xml:space="preserve">коду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600" w:bottom="960" w:left="126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137"/>
        <w:ind w:left="158" w:right="531"/>
        <w:spacing w:before="66" w:line="288" w:lineRule="auto"/>
      </w:pPr>
      <w:r>
        <w:t xml:space="preserve">В качестве основы для применения техник рекомендуется использовать исходный код,</w:t>
      </w:r>
      <w:r>
        <w:rPr>
          <w:spacing w:val="1"/>
        </w:rPr>
        <w:t xml:space="preserve"> </w:t>
      </w:r>
      <w:r>
        <w:t xml:space="preserve">который был разработан студентом самостоятельно. Подходит код любой лабораторной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выполненный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предыдущим</w:t>
      </w:r>
      <w:r>
        <w:rPr>
          <w:spacing w:val="1"/>
        </w:rPr>
        <w:t xml:space="preserve"> </w:t>
      </w:r>
      <w:r>
        <w:t xml:space="preserve">курсам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программированию.</w:t>
      </w:r>
      <w:r>
        <w:rPr>
          <w:spacing w:val="-14"/>
        </w:rPr>
        <w:t xml:space="preserve"> </w:t>
      </w:r>
      <w:r>
        <w:t xml:space="preserve">Необходимо</w:t>
      </w:r>
      <w:r>
        <w:rPr>
          <w:spacing w:val="-13"/>
        </w:rPr>
        <w:t xml:space="preserve"> </w:t>
      </w:r>
      <w:r>
        <w:t xml:space="preserve">использовать</w:t>
      </w:r>
      <w:r>
        <w:rPr>
          <w:spacing w:val="-14"/>
        </w:rPr>
        <w:t xml:space="preserve"> </w:t>
      </w:r>
      <w:r>
        <w:t xml:space="preserve">код,</w:t>
      </w:r>
      <w:r>
        <w:rPr>
          <w:spacing w:val="-13"/>
        </w:rPr>
        <w:t xml:space="preserve"> </w:t>
      </w:r>
      <w:r>
        <w:t xml:space="preserve">которым</w:t>
      </w:r>
      <w:r>
        <w:rPr>
          <w:spacing w:val="-15"/>
        </w:rPr>
        <w:t xml:space="preserve"> </w:t>
      </w:r>
      <w:r>
        <w:t xml:space="preserve">студенты</w:t>
      </w:r>
      <w:r>
        <w:rPr>
          <w:spacing w:val="-12"/>
        </w:rPr>
        <w:t xml:space="preserve"> </w:t>
      </w:r>
      <w:r>
        <w:t xml:space="preserve">смогут</w:t>
      </w:r>
      <w:r>
        <w:rPr>
          <w:spacing w:val="-13"/>
        </w:rPr>
        <w:t xml:space="preserve"> </w:t>
      </w:r>
      <w:r>
        <w:t xml:space="preserve">поделиться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58"/>
        </w:rPr>
        <w:t xml:space="preserve"> </w:t>
      </w:r>
      <w:r>
        <w:t xml:space="preserve">другими</w:t>
      </w:r>
      <w:r>
        <w:rPr>
          <w:spacing w:val="-1"/>
        </w:rPr>
        <w:t xml:space="preserve"> </w:t>
      </w:r>
      <w:r>
        <w:t xml:space="preserve">слушателями курса.</w:t>
      </w:r>
      <w:r/>
    </w:p>
    <w:p>
      <w:pPr>
        <w:pStyle w:val="1137"/>
        <w:ind w:left="158" w:right="533"/>
        <w:spacing w:before="142" w:line="288" w:lineRule="auto"/>
      </w:pPr>
      <w:r>
        <w:t xml:space="preserve">Удобнее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языкам</w:t>
      </w:r>
      <w:r>
        <w:rPr>
          <w:spacing w:val="1"/>
        </w:rPr>
        <w:t xml:space="preserve"> </w:t>
      </w:r>
      <w:r>
        <w:t xml:space="preserve">программирования,</w:t>
      </w:r>
      <w:r>
        <w:rPr>
          <w:spacing w:val="1"/>
        </w:rPr>
        <w:t xml:space="preserve"> </w:t>
      </w:r>
      <w:r>
        <w:t xml:space="preserve">ориентированных на запуск в средах с функцией автоматической сборки мусора. То есть</w:t>
      </w:r>
      <w:r>
        <w:rPr>
          <w:spacing w:val="1"/>
        </w:rPr>
        <w:t xml:space="preserve"> </w:t>
      </w:r>
      <w:r>
        <w:rPr>
          <w:spacing w:val="-1"/>
        </w:rPr>
        <w:t xml:space="preserve">данные</w:t>
      </w:r>
      <w:r>
        <w:rPr>
          <w:spacing w:val="-14"/>
        </w:rPr>
        <w:t xml:space="preserve"> </w:t>
      </w:r>
      <w:r>
        <w:rPr>
          <w:spacing w:val="-1"/>
        </w:rPr>
        <w:t xml:space="preserve">подходы</w:t>
      </w:r>
      <w:r>
        <w:rPr>
          <w:spacing w:val="-15"/>
        </w:rPr>
        <w:t xml:space="preserve"> </w:t>
      </w:r>
      <w:r>
        <w:rPr>
          <w:spacing w:val="-1"/>
        </w:rPr>
        <w:t xml:space="preserve">плохо</w:t>
      </w:r>
      <w:r>
        <w:rPr>
          <w:spacing w:val="-15"/>
        </w:rPr>
        <w:t xml:space="preserve"> </w:t>
      </w:r>
      <w:r>
        <w:rPr>
          <w:spacing w:val="-1"/>
        </w:rPr>
        <w:t xml:space="preserve">применимы</w:t>
      </w:r>
      <w:r>
        <w:rPr>
          <w:spacing w:val="-13"/>
        </w:rPr>
        <w:t xml:space="preserve"> </w:t>
      </w:r>
      <w:r>
        <w:rPr>
          <w:spacing w:val="-1"/>
        </w:rPr>
        <w:t xml:space="preserve">к</w:t>
      </w:r>
      <w:r>
        <w:rPr>
          <w:spacing w:val="-12"/>
        </w:rPr>
        <w:t xml:space="preserve"> </w:t>
      </w:r>
      <w:r>
        <w:rPr>
          <w:spacing w:val="-1"/>
        </w:rPr>
        <w:t xml:space="preserve">системным</w:t>
      </w:r>
      <w:r>
        <w:rPr>
          <w:spacing w:val="-12"/>
        </w:rPr>
        <w:t xml:space="preserve"> </w:t>
      </w:r>
      <w:r>
        <w:rPr>
          <w:spacing w:val="-1"/>
        </w:rPr>
        <w:t xml:space="preserve">языкам</w:t>
      </w:r>
      <w:r>
        <w:rPr>
          <w:spacing w:val="-13"/>
        </w:rPr>
        <w:t xml:space="preserve"> </w:t>
      </w:r>
      <w:r>
        <w:rPr>
          <w:spacing w:val="-1"/>
        </w:rPr>
        <w:t xml:space="preserve">программирования</w:t>
      </w:r>
      <w:r>
        <w:rPr>
          <w:spacing w:val="-12"/>
        </w:rPr>
        <w:t xml:space="preserve"> </w:t>
      </w:r>
      <w:r>
        <w:rPr>
          <w:spacing w:val="-1"/>
        </w:rPr>
        <w:t xml:space="preserve">(Си,</w:t>
      </w:r>
      <w:r>
        <w:rPr>
          <w:spacing w:val="-12"/>
        </w:rPr>
        <w:t xml:space="preserve"> </w:t>
      </w:r>
      <w:r>
        <w:t xml:space="preserve">C++,</w:t>
      </w:r>
      <w:r>
        <w:rPr>
          <w:spacing w:val="-12"/>
        </w:rPr>
        <w:t xml:space="preserve"> </w:t>
      </w:r>
      <w:r>
        <w:t xml:space="preserve">Rust).</w:t>
      </w:r>
      <w:r/>
    </w:p>
    <w:p>
      <w:pPr>
        <w:pStyle w:val="1137"/>
        <w:ind w:left="158" w:right="536"/>
        <w:spacing w:before="139" w:line="290" w:lineRule="auto"/>
      </w:pPr>
      <w:r>
        <w:t xml:space="preserve">Для работы рекомендуется выбирать код длиной не более двухсот строк. Можно взять</w:t>
      </w:r>
      <w:r>
        <w:rPr>
          <w:spacing w:val="1"/>
        </w:rPr>
        <w:t xml:space="preserve"> </w:t>
      </w:r>
      <w:r>
        <w:t xml:space="preserve">подсистему</w:t>
      </w:r>
      <w:r>
        <w:rPr>
          <w:spacing w:val="-6"/>
        </w:rPr>
        <w:t xml:space="preserve"> </w:t>
      </w:r>
      <w:r>
        <w:t xml:space="preserve">приложения.</w:t>
      </w:r>
      <w:r/>
    </w:p>
    <w:p>
      <w:pPr>
        <w:pStyle w:val="1137"/>
        <w:ind w:left="158"/>
        <w:spacing w:before="137"/>
      </w:pPr>
      <w:r>
        <w:rPr>
          <w:spacing w:val="-1"/>
        </w:rPr>
        <w:t xml:space="preserve">Задание</w:t>
      </w:r>
      <w:r>
        <w:rPr>
          <w:spacing w:val="-8"/>
        </w:rPr>
        <w:t xml:space="preserve"> </w:t>
      </w:r>
      <w:r>
        <w:rPr>
          <w:spacing w:val="-1"/>
        </w:rPr>
        <w:t xml:space="preserve">на</w:t>
      </w:r>
      <w:r>
        <w:rPr>
          <w:spacing w:val="-7"/>
        </w:rPr>
        <w:t xml:space="preserve"> </w:t>
      </w:r>
      <w:r>
        <w:rPr>
          <w:spacing w:val="-1"/>
        </w:rPr>
        <w:t xml:space="preserve">доработку</w:t>
      </w:r>
      <w:r>
        <w:rPr>
          <w:spacing w:val="-14"/>
        </w:rPr>
        <w:t xml:space="preserve"> </w:t>
      </w:r>
      <w:r>
        <w:t xml:space="preserve">исходного</w:t>
      </w:r>
      <w:r>
        <w:rPr>
          <w:spacing w:val="-7"/>
        </w:rPr>
        <w:t xml:space="preserve"> </w:t>
      </w:r>
      <w:r>
        <w:t xml:space="preserve">кода</w:t>
      </w:r>
      <w:r/>
    </w:p>
    <w:p>
      <w:pPr>
        <w:pStyle w:val="1137"/>
        <w:ind w:left="158" w:right="536"/>
        <w:spacing w:before="195" w:line="288" w:lineRule="auto"/>
      </w:pPr>
      <w:r>
        <w:rPr>
          <w:spacing w:val="-2"/>
        </w:rPr>
        <w:t xml:space="preserve">Необходимо</w:t>
      </w:r>
      <w:r>
        <w:rPr>
          <w:spacing w:val="-15"/>
        </w:rPr>
        <w:t xml:space="preserve"> </w:t>
      </w:r>
      <w:r>
        <w:rPr>
          <w:spacing w:val="-2"/>
        </w:rPr>
        <w:t xml:space="preserve">применить</w:t>
      </w:r>
      <w:r>
        <w:rPr>
          <w:spacing w:val="-15"/>
        </w:rPr>
        <w:t xml:space="preserve"> </w:t>
      </w:r>
      <w:r>
        <w:rPr>
          <w:spacing w:val="-2"/>
        </w:rPr>
        <w:t xml:space="preserve">методики</w:t>
      </w:r>
      <w:r>
        <w:rPr>
          <w:spacing w:val="-13"/>
        </w:rPr>
        <w:t xml:space="preserve"> </w:t>
      </w:r>
      <w:r>
        <w:rPr>
          <w:spacing w:val="-2"/>
        </w:rPr>
        <w:t xml:space="preserve">рефакторинга</w:t>
      </w:r>
      <w:r>
        <w:rPr>
          <w:spacing w:val="-16"/>
        </w:rPr>
        <w:t xml:space="preserve"> </w:t>
      </w:r>
      <w:r>
        <w:rPr>
          <w:spacing w:val="-2"/>
        </w:rPr>
        <w:t xml:space="preserve">исходного</w:t>
      </w:r>
      <w:r>
        <w:rPr>
          <w:spacing w:val="-14"/>
        </w:rPr>
        <w:t xml:space="preserve"> </w:t>
      </w:r>
      <w:r>
        <w:rPr>
          <w:spacing w:val="-2"/>
        </w:rPr>
        <w:t xml:space="preserve">кода</w:t>
      </w:r>
      <w:r>
        <w:rPr>
          <w:spacing w:val="-15"/>
        </w:rPr>
        <w:t xml:space="preserve"> </w:t>
      </w:r>
      <w:r>
        <w:rPr>
          <w:spacing w:val="-2"/>
        </w:rPr>
        <w:t xml:space="preserve">и</w:t>
      </w:r>
      <w:r>
        <w:rPr>
          <w:spacing w:val="-16"/>
        </w:rPr>
        <w:t xml:space="preserve"> </w:t>
      </w:r>
      <w:r>
        <w:rPr>
          <w:spacing w:val="-2"/>
        </w:rPr>
        <w:t xml:space="preserve">подготовить</w:t>
      </w:r>
      <w:r>
        <w:rPr>
          <w:spacing w:val="-13"/>
        </w:rPr>
        <w:t xml:space="preserve"> </w:t>
      </w:r>
      <w:r>
        <w:rPr>
          <w:spacing w:val="-1"/>
        </w:rPr>
        <w:t xml:space="preserve">выступление,</w:t>
      </w:r>
      <w:r>
        <w:rPr>
          <w:spacing w:val="-58"/>
        </w:rPr>
        <w:t xml:space="preserve"> </w:t>
      </w:r>
      <w:r>
        <w:t xml:space="preserve">в рамках которого рассмотреть процесс изменения исходного кода. Выступление должно</w:t>
      </w:r>
      <w:r>
        <w:rPr>
          <w:spacing w:val="1"/>
        </w:rPr>
        <w:t xml:space="preserve"> </w:t>
      </w:r>
      <w:r>
        <w:t xml:space="preserve">включать описание</w:t>
      </w:r>
      <w:r>
        <w:rPr>
          <w:spacing w:val="-2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этапов модификации:</w:t>
      </w:r>
      <w:r/>
    </w:p>
    <w:p>
      <w:pPr>
        <w:pStyle w:val="1140"/>
        <w:numPr>
          <w:ilvl w:val="0"/>
          <w:numId w:val="23"/>
        </w:numPr>
        <w:ind w:left="866" w:right="0" w:hanging="349"/>
        <w:jc w:val="left"/>
        <w:spacing w:before="141" w:after="0" w:line="240" w:lineRule="auto"/>
        <w:tabs>
          <w:tab w:val="left" w:pos="866" w:leader="none"/>
          <w:tab w:val="left" w:pos="867" w:leader="none"/>
        </w:tabs>
        <w:rPr>
          <w:sz w:val="24"/>
        </w:rPr>
      </w:pPr>
      <w:r>
        <w:rPr>
          <w:sz w:val="24"/>
        </w:rPr>
        <w:t xml:space="preserve">Изначальное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исходного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входить: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238"/>
        <w:spacing w:before="186"/>
      </w:pPr>
      <w:r>
        <w:rPr>
          <w:rFonts w:ascii="Courier New" w:hAnsi="Courier New"/>
          <w:sz w:val="28"/>
        </w:rPr>
        <w:t xml:space="preserve">O</w:t>
      </w:r>
      <w:r>
        <w:rPr>
          <w:rFonts w:ascii="Courier New" w:hAnsi="Courier New"/>
          <w:spacing w:val="5"/>
          <w:sz w:val="28"/>
        </w:rPr>
        <w:t xml:space="preserve"> </w:t>
      </w:r>
      <w:r>
        <w:t xml:space="preserve">Описание</w:t>
      </w:r>
      <w:r>
        <w:rPr>
          <w:spacing w:val="-7"/>
        </w:rPr>
        <w:t xml:space="preserve"> </w:t>
      </w:r>
      <w:r>
        <w:t xml:space="preserve">назначение</w:t>
      </w:r>
      <w:r>
        <w:rPr>
          <w:spacing w:val="-6"/>
        </w:rPr>
        <w:t xml:space="preserve"> </w:t>
      </w:r>
      <w:r>
        <w:t xml:space="preserve">кода.</w:t>
      </w:r>
      <w:r/>
    </w:p>
    <w:p>
      <w:pPr>
        <w:pStyle w:val="1137"/>
        <w:ind w:left="1238"/>
        <w:spacing w:before="163"/>
      </w:pPr>
      <w:r>
        <w:rPr>
          <w:rFonts w:ascii="Courier New" w:hAnsi="Courier New"/>
          <w:sz w:val="28"/>
        </w:rPr>
        <w:t xml:space="preserve">O</w:t>
      </w:r>
      <w:r>
        <w:rPr>
          <w:rFonts w:ascii="Courier New" w:hAnsi="Courier New"/>
          <w:spacing w:val="6"/>
          <w:sz w:val="28"/>
        </w:rPr>
        <w:t xml:space="preserve"> </w:t>
      </w:r>
      <w:r>
        <w:t xml:space="preserve">Описание</w:t>
      </w:r>
      <w:r>
        <w:rPr>
          <w:spacing w:val="-6"/>
        </w:rPr>
        <w:t xml:space="preserve"> </w:t>
      </w:r>
      <w:r>
        <w:t xml:space="preserve">изначальной</w:t>
      </w:r>
      <w:r>
        <w:rPr>
          <w:spacing w:val="-7"/>
        </w:rPr>
        <w:t xml:space="preserve"> </w:t>
      </w:r>
      <w:r>
        <w:t xml:space="preserve">связи</w:t>
      </w:r>
      <w:r>
        <w:rPr>
          <w:spacing w:val="-5"/>
        </w:rPr>
        <w:t xml:space="preserve"> </w:t>
      </w:r>
      <w:r>
        <w:t xml:space="preserve">методов</w:t>
      </w:r>
      <w:r>
        <w:rPr>
          <w:spacing w:val="-5"/>
        </w:rPr>
        <w:t xml:space="preserve"> </w:t>
      </w:r>
      <w:r>
        <w:t xml:space="preserve">друг</w:t>
      </w:r>
      <w:r>
        <w:rPr>
          <w:spacing w:val="-3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другом.</w:t>
      </w:r>
      <w:r/>
    </w:p>
    <w:p>
      <w:pPr>
        <w:pStyle w:val="1140"/>
        <w:numPr>
          <w:ilvl w:val="0"/>
          <w:numId w:val="23"/>
        </w:numPr>
        <w:ind w:left="866" w:right="0" w:hanging="349"/>
        <w:jc w:val="left"/>
        <w:spacing w:before="162" w:after="0" w:line="240" w:lineRule="auto"/>
        <w:tabs>
          <w:tab w:val="left" w:pos="866" w:leader="none"/>
          <w:tab w:val="left" w:pos="867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результата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техник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коду.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описании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быть: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238"/>
        <w:spacing w:before="188"/>
      </w:pPr>
      <w:r>
        <w:rPr>
          <w:rFonts w:ascii="Courier New" w:hAnsi="Courier New"/>
          <w:sz w:val="28"/>
        </w:rPr>
        <w:t xml:space="preserve">O</w:t>
      </w:r>
      <w:r>
        <w:rPr>
          <w:rFonts w:ascii="Courier New" w:hAnsi="Courier New"/>
          <w:spacing w:val="16"/>
          <w:sz w:val="28"/>
        </w:rPr>
        <w:t xml:space="preserve"> </w:t>
      </w:r>
      <w:r>
        <w:t xml:space="preserve">Пример</w:t>
      </w:r>
      <w:r>
        <w:rPr>
          <w:spacing w:val="-2"/>
        </w:rPr>
        <w:t xml:space="preserve"> </w:t>
      </w:r>
      <w:r>
        <w:t xml:space="preserve">применения</w:t>
      </w:r>
      <w:r>
        <w:rPr>
          <w:spacing w:val="-3"/>
        </w:rPr>
        <w:t xml:space="preserve"> </w:t>
      </w:r>
      <w:r>
        <w:t xml:space="preserve">техник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ряду</w:t>
      </w:r>
      <w:r>
        <w:rPr>
          <w:spacing w:val="-10"/>
        </w:rPr>
        <w:t xml:space="preserve"> </w:t>
      </w:r>
      <w:r>
        <w:t xml:space="preserve">методов.</w:t>
      </w:r>
      <w:r/>
    </w:p>
    <w:p>
      <w:pPr>
        <w:pStyle w:val="1137"/>
        <w:ind w:left="1238"/>
        <w:spacing w:before="163"/>
      </w:pPr>
      <w:r>
        <w:rPr>
          <w:rFonts w:ascii="Courier New" w:hAnsi="Courier New"/>
          <w:sz w:val="28"/>
        </w:rPr>
        <w:t xml:space="preserve">O</w:t>
      </w:r>
      <w:r>
        <w:rPr>
          <w:rFonts w:ascii="Courier New" w:hAnsi="Courier New"/>
          <w:spacing w:val="10"/>
          <w:sz w:val="28"/>
        </w:rPr>
        <w:t xml:space="preserve"> </w:t>
      </w:r>
      <w:r>
        <w:t xml:space="preserve">Изменение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методов.</w:t>
      </w:r>
      <w:r/>
    </w:p>
    <w:p>
      <w:pPr>
        <w:pStyle w:val="1137"/>
        <w:ind w:left="158" w:right="536"/>
        <w:spacing w:before="160" w:line="288" w:lineRule="auto"/>
      </w:pPr>
      <w:r>
        <w:t xml:space="preserve">Помимо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Git-репозиторий,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включать в себя как исходное состояние, так и фиксацию состояний во время применения</w:t>
      </w:r>
      <w:r>
        <w:rPr>
          <w:spacing w:val="1"/>
        </w:rPr>
        <w:t xml:space="preserve"> </w:t>
      </w:r>
      <w:r>
        <w:t xml:space="preserve">техник</w:t>
      </w:r>
      <w:r>
        <w:rPr>
          <w:spacing w:val="-1"/>
        </w:rPr>
        <w:t xml:space="preserve"> </w:t>
      </w:r>
      <w:r>
        <w:t xml:space="preserve">рефакторинга</w:t>
      </w:r>
      <w:r>
        <w:rPr>
          <w:spacing w:val="-2"/>
        </w:rPr>
        <w:t xml:space="preserve"> </w:t>
      </w:r>
      <w:r>
        <w:t xml:space="preserve">исходного кода.</w:t>
      </w:r>
      <w:r/>
    </w:p>
    <w:p>
      <w:pPr>
        <w:pStyle w:val="1137"/>
        <w:ind w:left="158" w:right="535"/>
        <w:spacing w:before="139"/>
      </w:pPr>
      <w:r>
        <w:t xml:space="preserve">Подготовленный набор материалов: презентация и ссылка на репозиторий загружаются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задание.</w:t>
      </w:r>
      <w:r/>
    </w:p>
    <w:p>
      <w:pPr>
        <w:pStyle w:val="1138"/>
        <w:ind w:left="866"/>
        <w:jc w:val="both"/>
        <w:spacing w:before="122"/>
      </w:pPr>
      <w:r>
        <w:rPr>
          <w:color w:val="000009"/>
        </w:rPr>
        <w:t xml:space="preserve">Критерии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37"/>
        <w:jc w:val="left"/>
        <w:spacing w:before="3"/>
      </w:pPr>
      <w:r/>
      <w:r/>
    </w:p>
    <w:p>
      <w:pPr>
        <w:pStyle w:val="1137"/>
        <w:ind w:left="158" w:right="538" w:firstLine="707"/>
      </w:pPr>
      <w:r>
        <w:t xml:space="preserve">«Отлично» – проанализирован и классифицирован весь исходный код, больше 50%</w:t>
      </w:r>
      <w:r>
        <w:rPr>
          <w:spacing w:val="1"/>
        </w:rPr>
        <w:t xml:space="preserve"> </w:t>
      </w:r>
      <w:r>
        <w:t xml:space="preserve">исходного</w:t>
      </w:r>
      <w:r>
        <w:rPr>
          <w:spacing w:val="-1"/>
        </w:rPr>
        <w:t xml:space="preserve"> </w:t>
      </w:r>
      <w:r>
        <w:t xml:space="preserve">кода</w:t>
      </w:r>
      <w:r>
        <w:rPr>
          <w:spacing w:val="-1"/>
        </w:rPr>
        <w:t xml:space="preserve"> </w:t>
      </w:r>
      <w:r>
        <w:t xml:space="preserve">исправлено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рефакторинга.</w:t>
      </w:r>
      <w:r/>
    </w:p>
    <w:p>
      <w:pPr>
        <w:pStyle w:val="1137"/>
        <w:ind w:left="158" w:right="531" w:firstLine="707"/>
      </w:pPr>
      <w:r>
        <w:t xml:space="preserve">«Хорошо» – проанализировано и классифицировано не менее 80% исходного код,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-2"/>
        </w:rPr>
        <w:t xml:space="preserve"> </w:t>
      </w:r>
      <w:r>
        <w:t xml:space="preserve">35%</w:t>
      </w:r>
      <w:r>
        <w:rPr>
          <w:spacing w:val="-1"/>
        </w:rPr>
        <w:t xml:space="preserve"> </w:t>
      </w:r>
      <w:r>
        <w:t xml:space="preserve">исходного</w:t>
      </w:r>
      <w:r>
        <w:rPr>
          <w:spacing w:val="-4"/>
        </w:rPr>
        <w:t xml:space="preserve"> </w:t>
      </w:r>
      <w:r>
        <w:t xml:space="preserve">кода</w:t>
      </w:r>
      <w:r>
        <w:rPr>
          <w:spacing w:val="-1"/>
        </w:rPr>
        <w:t xml:space="preserve"> </w:t>
      </w:r>
      <w:r>
        <w:t xml:space="preserve">исправлено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рефакторинга.</w:t>
      </w:r>
      <w:r/>
    </w:p>
    <w:p>
      <w:pPr>
        <w:pStyle w:val="1137"/>
        <w:ind w:left="158" w:right="535" w:firstLine="707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проанализировано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классифицировано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60%</w:t>
      </w:r>
      <w:r>
        <w:rPr>
          <w:spacing w:val="1"/>
        </w:rPr>
        <w:t xml:space="preserve"> </w:t>
      </w:r>
      <w:r>
        <w:t xml:space="preserve">исходного</w:t>
      </w:r>
      <w:r>
        <w:rPr>
          <w:spacing w:val="1"/>
        </w:rPr>
        <w:t xml:space="preserve"> </w:t>
      </w:r>
      <w:r>
        <w:t xml:space="preserve">код,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20%</w:t>
      </w:r>
      <w:r>
        <w:rPr>
          <w:spacing w:val="1"/>
        </w:rPr>
        <w:t xml:space="preserve"> </w:t>
      </w:r>
      <w:r>
        <w:t xml:space="preserve">исходного</w:t>
      </w:r>
      <w:r>
        <w:rPr>
          <w:spacing w:val="1"/>
        </w:rPr>
        <w:t xml:space="preserve"> </w:t>
      </w:r>
      <w:r>
        <w:t xml:space="preserve">кода</w:t>
      </w:r>
      <w:r>
        <w:rPr>
          <w:spacing w:val="1"/>
        </w:rPr>
        <w:t xml:space="preserve"> </w:t>
      </w:r>
      <w:r>
        <w:t xml:space="preserve">исправлено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рефакторинга.</w:t>
      </w:r>
      <w:r/>
    </w:p>
    <w:p>
      <w:pPr>
        <w:pStyle w:val="1137"/>
        <w:ind w:left="158" w:right="535" w:firstLine="707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проанализировано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классифицировано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исходного</w:t>
      </w:r>
      <w:r>
        <w:rPr>
          <w:spacing w:val="-13"/>
        </w:rPr>
        <w:t xml:space="preserve"> </w:t>
      </w:r>
      <w:r>
        <w:t xml:space="preserve">кода,</w:t>
      </w:r>
      <w:r>
        <w:rPr>
          <w:spacing w:val="-12"/>
        </w:rPr>
        <w:t xml:space="preserve"> </w:t>
      </w:r>
      <w:r>
        <w:t xml:space="preserve">менее</w:t>
      </w:r>
      <w:r>
        <w:rPr>
          <w:spacing w:val="-14"/>
        </w:rPr>
        <w:t xml:space="preserve"> </w:t>
      </w:r>
      <w:r>
        <w:t xml:space="preserve">20%</w:t>
      </w:r>
      <w:r>
        <w:rPr>
          <w:spacing w:val="-13"/>
        </w:rPr>
        <w:t xml:space="preserve"> </w:t>
      </w:r>
      <w:r>
        <w:t xml:space="preserve">исходного</w:t>
      </w:r>
      <w:r>
        <w:rPr>
          <w:spacing w:val="-14"/>
        </w:rPr>
        <w:t xml:space="preserve"> </w:t>
      </w:r>
      <w:r>
        <w:t xml:space="preserve">кода</w:t>
      </w:r>
      <w:r>
        <w:rPr>
          <w:spacing w:val="-13"/>
        </w:rPr>
        <w:t xml:space="preserve"> </w:t>
      </w:r>
      <w:r>
        <w:t xml:space="preserve">исправлено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применением</w:t>
      </w:r>
      <w:r>
        <w:rPr>
          <w:spacing w:val="-13"/>
        </w:rPr>
        <w:t xml:space="preserve"> </w:t>
      </w:r>
      <w:r>
        <w:t xml:space="preserve">задач</w:t>
      </w:r>
      <w:r>
        <w:rPr>
          <w:spacing w:val="-14"/>
        </w:rPr>
        <w:t xml:space="preserve"> </w:t>
      </w:r>
      <w:r>
        <w:t xml:space="preserve">рефакторинга.</w:t>
      </w:r>
      <w:r/>
    </w:p>
    <w:p>
      <w:pPr>
        <w:pStyle w:val="1137"/>
        <w:jc w:val="left"/>
        <w:spacing w:before="7"/>
      </w:pPr>
      <w:r/>
      <w:r/>
    </w:p>
    <w:p>
      <w:pPr>
        <w:pStyle w:val="1138"/>
        <w:ind w:left="4136"/>
        <w:jc w:val="left"/>
      </w:pPr>
      <w:r>
        <w:rPr>
          <w:color w:val="000009"/>
        </w:rPr>
        <w:t xml:space="preserve">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140"/>
        <w:numPr>
          <w:ilvl w:val="0"/>
          <w:numId w:val="22"/>
        </w:numPr>
        <w:ind w:left="878" w:right="0" w:hanging="361"/>
        <w:jc w:val="left"/>
        <w:spacing w:before="119" w:after="0" w:line="24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600" w:bottom="960" w:left="1260" w:header="0" w:footer="77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7" w:hanging="360"/>
        <w:jc w:val="left"/>
        <w:spacing w:before="75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сферы,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функциональных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затруднено.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Объясните эти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причины.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0" w:hanging="361"/>
        <w:jc w:val="left"/>
        <w:spacing w:before="3" w:after="0" w:line="318" w:lineRule="exact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Разъясните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категоризацию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41" w:hanging="360"/>
        <w:jc w:val="left"/>
        <w:spacing w:before="7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ключевые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категории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данные.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сильные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стороны и ограничения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категории?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8" w:hanging="360"/>
        <w:jc w:val="left"/>
        <w:spacing w:before="11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ключевые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категории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вычисления.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есть сильные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 ограничения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данной категории?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7" w:hanging="360"/>
        <w:jc w:val="left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ключевые характеристики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категории исходного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 действия.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 есть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сильные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ограничения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категории?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6" w:hanging="360"/>
        <w:jc w:val="left"/>
        <w:spacing w:before="11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типичные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рефакторинги,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применить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выделения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вычислений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действий.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случаях стоит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методы?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9" w:hanging="360"/>
        <w:jc w:val="left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Следует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ли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действиям,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даже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невозможно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них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выделить вычисления?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Поясните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примерах.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8" w:hanging="360"/>
        <w:jc w:val="left"/>
        <w:spacing w:before="12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шаблон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копирования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записи.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использован?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6" w:hanging="360"/>
        <w:jc w:val="both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шаблон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копирования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использован?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6" w:hanging="360"/>
        <w:jc w:val="both"/>
        <w:spacing w:before="9" w:after="0" w:line="235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шаблонов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копирования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приложения в неизменяемом формате? Укажите их достоинства и недостатки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задачи, приведите примеры.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15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стремиться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стратифицированный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дизайн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8" w:hanging="360"/>
        <w:jc w:val="both"/>
        <w:spacing w:before="12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 назначение и способ применения шаблона несложной реализации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стратифицированного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дизайна.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9" w:hanging="360"/>
        <w:jc w:val="both"/>
        <w:spacing w:before="10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 назначение и способ применения шаблона барьера из абстракций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стратифицированного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дизайна.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8" w:hanging="360"/>
        <w:jc w:val="both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 назначение и способ применения шаблона минимального интерфейса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стратифицированного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дизайна.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0" w:hanging="360"/>
        <w:jc w:val="both"/>
        <w:spacing w:before="12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шаблона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удобные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стратифицированного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дизайна.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7" w:hanging="360"/>
        <w:jc w:val="both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Объясните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рефакторингов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аргумента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замены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вызова. 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6" w:after="0" w:line="237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Какие возможности предоставляет использование функций как объектов 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рода. Для каждой возможности приведите аналогичный шаблон проектирования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3" w:hanging="360"/>
        <w:jc w:val="both"/>
        <w:spacing w:before="4" w:after="0" w:line="235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Приведите условия применения и пример использования рефакторингов выделения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явного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аргумента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замены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тела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обратного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порядка.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10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функцию высшего порядка forEach: способ вызова, подход к реализации,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29" w:hanging="360"/>
        <w:jc w:val="both"/>
        <w:spacing w:before="8" w:after="0" w:line="235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функцию высшего порядка для формирования шаблонов копирования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данных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записи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глубокого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копирования.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массивов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ассоциативных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(объектов).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3" w:hanging="360"/>
        <w:jc w:val="both"/>
        <w:spacing w:before="10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функцию высшего порядка map: способ вызова, подход к реализации,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 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13" w:after="0" w:line="230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функцию высшего порядка filter: способ вызова, подход к реализации,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12" w:after="0" w:line="232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функцию высшего порядка reduce: способ вызова, подход к реализации,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Приведите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2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600" w:bottom="960" w:left="1260" w:header="0" w:footer="779" w:gutter="0"/>
          <w:pgNumType w:start="1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2"/>
        </w:numPr>
        <w:ind w:left="878" w:right="532" w:hanging="360"/>
        <w:jc w:val="both"/>
        <w:spacing w:before="70" w:after="0" w:line="237" w:lineRule="auto"/>
        <w:tabs>
          <w:tab w:val="left" w:pos="879" w:leader="none"/>
        </w:tabs>
        <w:rPr>
          <w:sz w:val="24"/>
        </w:rPr>
      </w:pPr>
      <w:r>
        <w:rPr>
          <w:color w:val="000009"/>
          <w:sz w:val="24"/>
        </w:rPr>
        <w:t xml:space="preserve">Опишите подходы к реализации цепочек по обработке цепочек: с оборачиванием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высшего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порядка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выделением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функций-вычислений.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Укажите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плюсы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минусы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каждого из подходов. Приведите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1137"/>
        <w:jc w:val="left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138"/>
        <w:ind w:left="866"/>
        <w:jc w:val="left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37"/>
        <w:jc w:val="left"/>
        <w:spacing w:before="3"/>
      </w:pPr>
      <w:r/>
      <w:r/>
    </w:p>
    <w:p>
      <w:pPr>
        <w:pStyle w:val="1137"/>
        <w:ind w:left="158" w:right="535" w:firstLine="707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полные и глубокие навыки практического применения программного инструмента для</w:t>
      </w:r>
      <w:r>
        <w:rPr>
          <w:spacing w:val="1"/>
        </w:rPr>
        <w:t xml:space="preserve"> </w:t>
      </w:r>
      <w:r>
        <w:t xml:space="preserve">обработки текста.</w:t>
      </w:r>
      <w:r/>
    </w:p>
    <w:p>
      <w:pPr>
        <w:pStyle w:val="1137"/>
        <w:ind w:left="158" w:right="534" w:firstLine="707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57"/>
        </w:rPr>
        <w:t xml:space="preserve"> </w:t>
      </w:r>
      <w:r>
        <w:t xml:space="preserve">инструмента</w:t>
      </w:r>
      <w:r>
        <w:rPr>
          <w:spacing w:val="-1"/>
        </w:rPr>
        <w:t xml:space="preserve"> </w:t>
      </w:r>
      <w:r>
        <w:t xml:space="preserve">для обработки текста.</w:t>
      </w:r>
      <w:r/>
    </w:p>
    <w:p>
      <w:pPr>
        <w:pStyle w:val="1137"/>
        <w:ind w:left="158" w:right="536" w:firstLine="772"/>
        <w:spacing w:before="1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"/>
        </w:rPr>
        <w:t xml:space="preserve"> </w:t>
      </w:r>
      <w:r>
        <w:t xml:space="preserve">инструмента</w:t>
      </w:r>
      <w:r>
        <w:rPr>
          <w:spacing w:val="-1"/>
        </w:rPr>
        <w:t xml:space="preserve"> </w:t>
      </w:r>
      <w:r>
        <w:t xml:space="preserve">для обработки</w:t>
      </w:r>
      <w:r>
        <w:rPr>
          <w:spacing w:val="-3"/>
        </w:rPr>
        <w:t xml:space="preserve"> </w:t>
      </w:r>
      <w:r>
        <w:t xml:space="preserve">текста 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простых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1137"/>
        <w:ind w:left="158" w:right="533" w:firstLine="707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 изложение темы, систематизации знаний, обобщений и выводов нет. Навыки</w:t>
      </w:r>
      <w:r>
        <w:rPr>
          <w:spacing w:val="1"/>
        </w:rPr>
        <w:t xml:space="preserve"> </w:t>
      </w:r>
      <w:r>
        <w:t xml:space="preserve">практического применения программного инструмента для обработки текста слабые и</w:t>
      </w:r>
      <w:r>
        <w:rPr>
          <w:spacing w:val="1"/>
        </w:rPr>
        <w:t xml:space="preserve"> </w:t>
      </w:r>
      <w:r>
        <w:t xml:space="preserve">отрывочные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отсутствуют.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00" w:bottom="960" w:left="1260" w:header="0" w:footer="779" w:gutter="0"/>
          <w:cols w:num="1" w:sep="0" w:space="1701" w:equalWidth="1"/>
          <w:docGrid w:linePitch="360"/>
        </w:sectPr>
      </w:pPr>
      <w:r/>
      <w:r/>
    </w:p>
    <w:p>
      <w:pPr>
        <w:pStyle w:val="1139"/>
        <w:numPr>
          <w:ilvl w:val="1"/>
          <w:numId w:val="22"/>
        </w:numPr>
        <w:ind w:left="614" w:right="996" w:firstLine="67"/>
        <w:jc w:val="both"/>
        <w:spacing w:before="71" w:after="0" w:line="240" w:lineRule="auto"/>
        <w:tabs>
          <w:tab w:val="left" w:pos="92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9"/>
        <w:numPr>
          <w:ilvl w:val="2"/>
          <w:numId w:val="22"/>
        </w:numPr>
        <w:ind w:left="1735" w:right="0" w:hanging="421"/>
        <w:jc w:val="both"/>
        <w:spacing w:before="120" w:after="0" w:line="240" w:lineRule="auto"/>
        <w:tabs>
          <w:tab w:val="left" w:pos="173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137"/>
        <w:ind w:left="158" w:right="532" w:firstLine="707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137"/>
        <w:ind w:left="158" w:right="532" w:firstLine="707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137"/>
        <w:ind w:left="158" w:right="534" w:firstLine="707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137"/>
        <w:ind w:left="158" w:right="534" w:firstLine="707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00" w:bottom="960" w:left="1260" w:header="0" w:footer="779" w:gutter="0"/>
          <w:cols w:num="1" w:sep="0" w:space="1701" w:equalWidth="1"/>
          <w:docGrid w:linePitch="360"/>
        </w:sectPr>
      </w:pPr>
      <w:r/>
      <w:r/>
    </w:p>
    <w:p>
      <w:pPr>
        <w:pStyle w:val="1137"/>
        <w:jc w:val="left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139"/>
        <w:numPr>
          <w:ilvl w:val="2"/>
          <w:numId w:val="22"/>
        </w:numPr>
        <w:ind w:left="6074" w:right="207" w:hanging="5716"/>
        <w:jc w:val="left"/>
        <w:spacing w:before="90" w:after="0" w:line="240" w:lineRule="auto"/>
        <w:tabs>
          <w:tab w:val="left" w:pos="78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137"/>
        <w:jc w:val="left"/>
        <w:spacing w:before="3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827"/>
        </w:trPr>
        <w:tc>
          <w:tcPr>
            <w:tcW w:w="1023" w:type="dxa"/>
            <w:vMerge w:val="restart"/>
            <w:textDirection w:val="lrTb"/>
            <w:noWrap w:val="false"/>
          </w:tcPr>
          <w:p>
            <w:pPr>
              <w:pStyle w:val="1141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141"/>
              <w:ind w:left="102" w:right="129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pStyle w:val="1141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41"/>
              <w:ind w:left="412" w:right="424" w:firstLine="144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69" w:type="dxa"/>
            <w:vMerge w:val="restart"/>
            <w:textDirection w:val="lrTb"/>
            <w:noWrap w:val="false"/>
          </w:tcPr>
          <w:p>
            <w:pPr>
              <w:pStyle w:val="1141"/>
              <w:ind w:left="30" w:right="34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02" w:type="dxa"/>
            <w:vMerge w:val="restart"/>
            <w:textDirection w:val="lrTb"/>
            <w:noWrap w:val="false"/>
          </w:tcPr>
          <w:p>
            <w:pPr>
              <w:pStyle w:val="1141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41"/>
              <w:ind w:left="493" w:right="481" w:firstLine="9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97" w:type="dxa"/>
            <w:textDirection w:val="lrTb"/>
            <w:noWrap w:val="false"/>
          </w:tcPr>
          <w:p>
            <w:pPr>
              <w:pStyle w:val="1141"/>
              <w:ind w:left="1921" w:right="1638" w:hanging="3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ind w:left="125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70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550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1141"/>
              <w:ind w:left="47"/>
              <w:spacing w:befor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94"/>
        </w:trPr>
        <w:tc>
          <w:tcPr>
            <w:tcW w:w="1023" w:type="dxa"/>
            <w:textDirection w:val="lrTb"/>
            <w:noWrap w:val="false"/>
          </w:tcPr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ind w:left="225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41"/>
              <w:ind w:left="45" w:right="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ind w:left="351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41"/>
              <w:ind w:left="44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1"/>
              </w:numPr>
              <w:ind w:left="101" w:right="235" w:firstLine="0"/>
              <w:jc w:val="left"/>
              <w:spacing w:before="2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общие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1"/>
              </w:numPr>
              <w:ind w:left="101" w:right="102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графематического,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1"/>
              </w:numPr>
              <w:ind w:left="101" w:right="55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1"/>
              </w:numPr>
              <w:ind w:left="101" w:right="618" w:firstLine="0"/>
              <w:jc w:val="left"/>
              <w:spacing w:before="2" w:after="0" w:line="237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101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ind w:left="43" w:right="9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20"/>
              </w:numPr>
              <w:ind w:left="218" w:right="527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0"/>
              </w:numPr>
              <w:ind w:left="218" w:right="24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 текстов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20"/>
              </w:numPr>
              <w:ind w:left="218" w:right="7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 на 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43" w:right="11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9"/>
              </w:numPr>
              <w:ind w:left="218" w:right="165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 компьютерной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9"/>
              </w:numPr>
              <w:ind w:left="218" w:right="204" w:hanging="176"/>
              <w:jc w:val="left"/>
              <w:spacing w:before="1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 текстов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статистические, в т.ч.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машинное обучение,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9"/>
              </w:numPr>
              <w:ind w:left="218" w:right="251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 на 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43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8"/>
              </w:numPr>
              <w:ind w:left="219" w:right="385" w:hanging="176"/>
              <w:jc w:val="left"/>
              <w:spacing w:before="4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 задачи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8"/>
              </w:numPr>
              <w:ind w:left="219" w:right="105" w:hanging="176"/>
              <w:jc w:val="left"/>
              <w:spacing w:before="5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 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статистические, в т.ч.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машинное обучение,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8"/>
              </w:numPr>
              <w:ind w:left="219" w:right="12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базе 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 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глубокий анализ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 текстов с 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 на другой,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аннотирование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3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9212"/>
        </w:trPr>
        <w:tc>
          <w:tcPr>
            <w:tcW w:w="1023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41"/>
              <w:ind w:left="101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101" w:right="77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морфологического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текста,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101" w:right="52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средств,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44" w:right="181" w:firstLine="57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101" w:right="31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101" w:right="203" w:firstLine="0"/>
              <w:jc w:val="both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навыками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автоматическими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словарями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17"/>
              </w:numPr>
              <w:ind w:left="101" w:right="249" w:firstLine="0"/>
              <w:jc w:val="left"/>
              <w:spacing w:before="0" w:after="0" w:line="237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автоматического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ind w:left="10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индексирования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16"/>
              </w:numPr>
              <w:ind w:left="218" w:right="48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словари);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6"/>
              </w:numPr>
              <w:ind w:left="197" w:right="303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6"/>
              </w:numPr>
              <w:ind w:left="197" w:right="249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ind w:left="43"/>
              <w:spacing w:line="273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6"/>
              </w:numPr>
              <w:ind w:left="43" w:right="129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(текстовых, речевых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онтологий).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218" w:right="6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одного языка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аннотирование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документов);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5"/>
              </w:numPr>
              <w:ind w:left="218" w:right="79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создаваемых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одноязычные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многоязычные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словари);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5"/>
              </w:numPr>
              <w:ind w:left="197" w:right="478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обработки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5"/>
              </w:numPr>
              <w:ind w:left="197" w:right="75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разбираться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5"/>
              </w:numPr>
              <w:ind w:left="197" w:right="246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219" w:right="2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документов,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 текста,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человеко-машинное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общение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естественном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4"/>
              </w:numPr>
              <w:ind w:left="219" w:right="209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 создаваемых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 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одноязычные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многоязычные словари,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аннотированные </w:t>
            </w:r>
            <w:r>
              <w:rPr>
                <w:color w:val="000009"/>
                <w:sz w:val="24"/>
              </w:rPr>
              <w:t xml:space="preserve">корпусы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текстов);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4"/>
              </w:numPr>
              <w:ind w:left="197" w:right="302" w:hanging="154"/>
              <w:jc w:val="left"/>
              <w:spacing w:before="0" w:after="0" w:line="237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 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4"/>
              </w:numPr>
              <w:ind w:left="197" w:right="103" w:hanging="154"/>
              <w:jc w:val="left"/>
              <w:spacing w:before="3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разбираться в правилах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4"/>
              </w:numPr>
              <w:ind w:left="197" w:right="121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 примере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русского и 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4"/>
              </w:numPr>
              <w:ind w:left="197" w:right="1219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линвистические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rFonts w:ascii="Symbol" w:hAnsi="Symbol"/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13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6950"/>
        </w:trPr>
        <w:tc>
          <w:tcPr>
            <w:tcW w:w="1023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41"/>
              <w:ind w:left="101" w:right="182"/>
              <w:rPr>
                <w:sz w:val="24"/>
              </w:rPr>
            </w:pPr>
            <w:r>
              <w:rPr>
                <w:sz w:val="24"/>
              </w:rPr>
              <w:t xml:space="preserve">реферирования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43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3"/>
              </w:numPr>
              <w:ind w:left="43" w:right="529" w:firstLine="0"/>
              <w:jc w:val="left"/>
              <w:spacing w:before="4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большого объема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13"/>
              </w:numPr>
              <w:ind w:left="43" w:right="87" w:firstLine="0"/>
              <w:jc w:val="left"/>
              <w:spacing w:before="5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принципами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онтологий)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197" w:right="89"/>
              <w:rPr>
                <w:sz w:val="24"/>
              </w:rPr>
            </w:pP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2"/>
              </w:numPr>
              <w:ind w:left="43" w:right="951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навыком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большого объема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rFonts w:ascii="Symbol" w:hAnsi="Symbol"/>
                <w:color w:val="000009"/>
                <w:sz w:val="24"/>
              </w:rPr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41"/>
              <w:numPr>
                <w:ilvl w:val="0"/>
                <w:numId w:val="12"/>
              </w:numPr>
              <w:ind w:left="43" w:right="116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 и онтологий;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и иных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и баз знаний)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ресурсами;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numPr>
                <w:ilvl w:val="0"/>
                <w:numId w:val="12"/>
              </w:numPr>
              <w:ind w:left="43" w:right="271" w:firstLine="0"/>
              <w:jc w:val="left"/>
              <w:spacing w:before="0" w:after="0" w:line="237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навыками</w:t>
            </w:r>
            <w:r>
              <w:rPr>
                <w:rFonts w:ascii="Symbol" w:hAnsi="Symbol"/>
                <w:sz w:val="24"/>
              </w:rPr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41"/>
              <w:ind w:left="4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1141"/>
              <w:ind w:left="47"/>
              <w:spacing w:before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Общекультурные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51"/>
        </w:trPr>
        <w:tc>
          <w:tcPr>
            <w:tcW w:w="1023" w:type="dxa"/>
            <w:textDirection w:val="lrTb"/>
            <w:noWrap w:val="false"/>
          </w:tcPr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ind w:left="225"/>
              <w:spacing w:before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41"/>
              <w:ind w:left="45" w:right="69"/>
              <w:spacing w:before="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41"/>
              <w:ind w:left="351"/>
              <w:spacing w:before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41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141"/>
              <w:ind w:left="44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41"/>
              <w:numPr>
                <w:ilvl w:val="0"/>
                <w:numId w:val="11"/>
              </w:numPr>
              <w:ind w:left="99" w:right="834" w:firstLine="2"/>
              <w:jc w:val="left"/>
              <w:spacing w:before="2" w:after="0" w:line="237" w:lineRule="auto"/>
              <w:tabs>
                <w:tab w:val="left" w:pos="2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проведения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исследований.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ind w:left="43" w:right="9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10"/>
              </w:numPr>
              <w:ind w:left="218" w:right="246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8"/>
              <w:spacing w:before="2"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43" w:right="11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9"/>
              </w:numPr>
              <w:ind w:left="218" w:right="421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8"/>
              <w:spacing w:before="2"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43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8"/>
              </w:numPr>
              <w:ind w:left="219" w:right="105" w:hanging="176"/>
              <w:jc w:val="left"/>
              <w:spacing w:before="2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различные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9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статистические,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т.ч.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1" w:lineRule="exact"/>
        <w:rPr>
          <w:sz w:val="24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3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6123"/>
        </w:trPr>
        <w:tc>
          <w:tcPr>
            <w:tcW w:w="1023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41"/>
              <w:numPr>
                <w:ilvl w:val="0"/>
                <w:numId w:val="7"/>
              </w:numPr>
              <w:ind w:left="44" w:right="417" w:firstLine="57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исследовательские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эксперименты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141"/>
              <w:numPr>
                <w:ilvl w:val="0"/>
                <w:numId w:val="7"/>
              </w:numPr>
              <w:ind w:left="101" w:right="469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лингвистики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 текстовой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41"/>
              <w:ind w:left="218" w:right="504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6"/>
              </w:numPr>
              <w:ind w:left="218" w:right="212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8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6"/>
              </w:numPr>
              <w:ind w:left="218" w:right="501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41"/>
              <w:ind w:left="218" w:right="679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5"/>
              </w:numPr>
              <w:ind w:left="218" w:right="90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5"/>
              </w:numPr>
              <w:ind w:left="218" w:right="64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5"/>
              </w:numPr>
              <w:ind w:left="218" w:right="173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41"/>
              <w:ind w:left="219" w:right="70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машинное </w:t>
            </w:r>
            <w:r>
              <w:rPr>
                <w:color w:val="000009"/>
                <w:sz w:val="24"/>
              </w:rPr>
              <w:t xml:space="preserve">обучение,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ind w:left="21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4"/>
              </w:numPr>
              <w:ind w:left="219" w:right="83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4"/>
              </w:numPr>
              <w:ind w:left="219" w:right="252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41"/>
              <w:numPr>
                <w:ilvl w:val="0"/>
                <w:numId w:val="4"/>
              </w:numPr>
              <w:ind w:left="219" w:right="122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141"/>
              <w:numPr>
                <w:ilvl w:val="0"/>
                <w:numId w:val="4"/>
              </w:numPr>
              <w:ind w:left="219" w:right="9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1"/>
          <w:numId w:val="22"/>
        </w:numPr>
        <w:ind w:left="884" w:right="330" w:hanging="548"/>
        <w:jc w:val="both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9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37"/>
        <w:ind w:left="118" w:right="116" w:firstLine="707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137"/>
        <w:ind w:left="118" w:right="114" w:firstLine="707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137"/>
        <w:ind w:left="118" w:right="116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139"/>
        <w:numPr>
          <w:ilvl w:val="1"/>
          <w:numId w:val="3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37"/>
        <w:ind w:left="826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0"/>
        <w:numPr>
          <w:ilvl w:val="2"/>
          <w:numId w:val="3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9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4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2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9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0" w:hanging="361"/>
        <w:jc w:val="both"/>
        <w:spacing w:before="2" w:after="0" w:line="293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5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826"/>
        <w:spacing w:before="3"/>
      </w:pPr>
      <w:r>
        <w:rPr>
          <w:color w:val="000009"/>
        </w:rPr>
        <w:t xml:space="preserve">Продвинутый 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0"/>
        <w:numPr>
          <w:ilvl w:val="2"/>
          <w:numId w:val="3"/>
        </w:numPr>
        <w:ind w:left="1546" w:right="120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5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4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7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9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 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826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40"/>
        <w:numPr>
          <w:ilvl w:val="2"/>
          <w:numId w:val="3"/>
        </w:numPr>
        <w:ind w:left="1546" w:right="118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6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3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6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139"/>
        <w:numPr>
          <w:ilvl w:val="1"/>
          <w:numId w:val="3"/>
        </w:numPr>
        <w:ind w:left="2638" w:right="0" w:hanging="361"/>
        <w:jc w:val="both"/>
        <w:spacing w:before="127" w:after="0" w:line="240" w:lineRule="auto"/>
        <w:tabs>
          <w:tab w:val="left" w:pos="2639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37"/>
        <w:ind w:left="118" w:right="117" w:firstLine="707"/>
        <w:spacing w:before="116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137"/>
        <w:ind w:left="118" w:right="115" w:firstLine="707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137"/>
        <w:ind w:left="118" w:right="118" w:firstLine="707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лабораторную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7"/>
        <w:ind w:left="118" w:right="114" w:firstLine="707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лабораторную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7"/>
        <w:ind w:left="826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137"/>
        <w:ind w:left="118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7"/>
        <w:ind w:left="118" w:right="117" w:firstLine="707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7"/>
        <w:ind w:left="118" w:right="116" w:firstLine="707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7"/>
        <w:ind w:left="118" w:right="116" w:firstLine="707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7"/>
        <w:ind w:left="118" w:right="115" w:firstLine="707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137"/>
        <w:ind w:left="118" w:right="112" w:firstLine="707"/>
        <w:spacing w:before="1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7"/>
        <w:ind w:left="118" w:right="113" w:firstLine="707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spacing w:after="0"/>
        <w:sectPr>
          <w:footerReference w:type="default" r:id="rId17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139"/>
        <w:ind w:left="3522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522" w:right="113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«Технологии функционального программирования 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современных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информационных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системах»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139"/>
        <w:ind w:left="1261"/>
        <w:spacing w:before="12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7"/>
        <w:ind w:left="118" w:right="109"/>
        <w:spacing w:before="116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1137"/>
        <w:ind w:left="118" w:right="112"/>
      </w:pPr>
      <w:r>
        <w:t xml:space="preserve">Практическое применение полученных знаний отрабатывается и во время лабораторных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программных</w:t>
      </w:r>
      <w:r>
        <w:rPr>
          <w:spacing w:val="1"/>
        </w:rPr>
        <w:t xml:space="preserve"> </w:t>
      </w:r>
      <w:r>
        <w:t xml:space="preserve">продуктов.</w:t>
      </w:r>
      <w:r>
        <w:rPr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большого количества задач, как в аудитории, так и самостоятельно в качестве 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 В основном такими задачами являются лабораторные работы различного объема.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Примеры решения задач разбираются на занятиях. Для решения всех задач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 регулярное повторение пройденного лекционного материала. 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 литературы.</w:t>
      </w:r>
      <w:r/>
    </w:p>
    <w:p>
      <w:pPr>
        <w:pStyle w:val="1137"/>
        <w:ind w:left="118" w:right="111"/>
        <w:spacing w:before="1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концепциям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осуществляемый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разрабатывать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реализовывать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создания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2"/>
        </w:rPr>
        <w:t xml:space="preserve"> </w:t>
      </w:r>
      <w:r>
        <w:t xml:space="preserve">систем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применением</w:t>
      </w:r>
      <w:r>
        <w:rPr>
          <w:spacing w:val="-58"/>
        </w:rPr>
        <w:t xml:space="preserve"> </w:t>
      </w:r>
      <w:r>
        <w:t xml:space="preserve">разобранных</w:t>
      </w:r>
      <w:r>
        <w:rPr>
          <w:spacing w:val="-9"/>
        </w:rPr>
        <w:t xml:space="preserve"> </w:t>
      </w:r>
      <w:r>
        <w:t xml:space="preserve">во</w:t>
      </w:r>
      <w:r>
        <w:rPr>
          <w:spacing w:val="-10"/>
        </w:rPr>
        <w:t xml:space="preserve"> </w:t>
      </w:r>
      <w:r>
        <w:t xml:space="preserve">время</w:t>
      </w:r>
      <w:r>
        <w:rPr>
          <w:spacing w:val="-10"/>
        </w:rPr>
        <w:t xml:space="preserve"> </w:t>
      </w:r>
      <w:r>
        <w:t xml:space="preserve">лекций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лабораторных</w:t>
      </w:r>
      <w:r>
        <w:rPr>
          <w:spacing w:val="-10"/>
        </w:rPr>
        <w:t xml:space="preserve"> </w:t>
      </w:r>
      <w:r>
        <w:t xml:space="preserve">занятий</w:t>
      </w:r>
      <w:r>
        <w:rPr>
          <w:spacing w:val="-12"/>
        </w:rPr>
        <w:t xml:space="preserve"> </w:t>
      </w:r>
      <w:r>
        <w:t xml:space="preserve">подходов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методик.</w:t>
      </w:r>
      <w:r>
        <w:rPr>
          <w:spacing w:val="-10"/>
        </w:rPr>
        <w:t xml:space="preserve"> </w:t>
      </w:r>
      <w:r>
        <w:t xml:space="preserve">Окончательная</w:t>
      </w:r>
      <w:r>
        <w:rPr>
          <w:spacing w:val="-58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собеседование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тематике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1137"/>
        <w:jc w:val="left"/>
        <w:spacing w:before="5"/>
      </w:pPr>
      <w:r/>
      <w:r/>
    </w:p>
    <w:p>
      <w:pPr>
        <w:pStyle w:val="1139"/>
        <w:ind w:left="123"/>
        <w:spacing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137"/>
        <w:ind w:left="118" w:right="121" w:firstLine="707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137"/>
        <w:ind w:left="118" w:right="117" w:firstLine="707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140"/>
        <w:numPr>
          <w:ilvl w:val="0"/>
          <w:numId w:val="2"/>
        </w:numPr>
        <w:ind w:left="118" w:right="111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2"/>
        </w:numPr>
        <w:ind w:left="118" w:right="116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140"/>
        <w:numPr>
          <w:ilvl w:val="0"/>
          <w:numId w:val="1"/>
        </w:numPr>
        <w:ind w:left="118" w:right="112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18" w:right="120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140"/>
        <w:numPr>
          <w:ilvl w:val="0"/>
          <w:numId w:val="1"/>
        </w:numPr>
        <w:ind w:left="826" w:right="113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  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содержит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более  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2500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18"/>
      </w:pPr>
      <w:r>
        <w:rPr>
          <w:color w:val="000009"/>
        </w:rPr>
        <w:t xml:space="preserve">текстов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учебных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учебно-методических 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материалов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основным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изучаемым</w:t>
      </w:r>
      <w:r/>
    </w:p>
    <w:p>
      <w:pPr>
        <w:spacing w:after="0"/>
        <w:sectPr>
          <w:footerReference w:type="default" r:id="rId18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137"/>
        <w:ind w:left="118" w:right="117"/>
        <w:spacing w:before="66"/>
      </w:pP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140"/>
        <w:numPr>
          <w:ilvl w:val="0"/>
          <w:numId w:val="1"/>
        </w:numPr>
        <w:ind w:left="826" w:right="11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5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5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137"/>
        <w:ind w:left="118" w:right="110"/>
        <w:spacing w:before="1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5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9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50048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10059246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50048;o:allowoverlap:true;o:allowincell:true;mso-position-horizontal-relative:page;margin-left:316.25pt;mso-position-horizontal:absolute;mso-position-vertical-relative:page;margin-top:792.07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137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9536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ind w:left="20"/>
                            <w:jc w:val="left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49536;o:allowoverlap:true;o:allowincell:true;mso-position-horizontal-relative:page;margin-left:318.2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7"/>
                      <w:ind w:left="20"/>
                      <w:jc w:val="left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9024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10234506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ind w:left="20"/>
                            <w:jc w:val="left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449024;o:allowoverlap:true;o:allowincell:true;mso-position-horizontal-relative:page;margin-left:282.85pt;mso-position-horizontal:absolute;mso-position-vertical-relative:page;margin-top:805.87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7"/>
                      <w:ind w:left="20"/>
                      <w:jc w:val="left"/>
                      <w:spacing w:before="10"/>
                    </w:pPr>
                    <w:r>
                      <w:rPr>
                        <w:color w:val="000009"/>
                      </w:rP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8512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ind w:left="20"/>
                            <w:jc w:val="left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448512;o:allowoverlap:true;o:allowincell:true;mso-position-horizontal-relative:page;margin-left:318.2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7"/>
                      <w:ind w:left="20"/>
                      <w:jc w:val="left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8000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10234506</wp:posOffset>
              </wp:positionV>
              <wp:extent cx="1524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16448000;o:allowoverlap:true;o:allowincell:true;mso-position-horizontal-relative:page;margin-left:280.85pt;mso-position-horizontal:absolute;mso-position-vertical-relative:page;margin-top:805.87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7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" w:hanging="161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5" w:hanging="1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0" w:hanging="1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5" w:hanging="1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0" w:hanging="1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6" w:hanging="1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1" w:hanging="1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16" w:hanging="1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41" w:hanging="1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9" w:hanging="178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4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5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53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55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57" w:hanging="1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0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0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00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0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20" w:hanging="17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1" w:hanging="17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1" w:hanging="17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8" w:hanging="36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0"/>
        <w:sz w:val="28"/>
        <w:szCs w:val="28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1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3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66" w:hanging="348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74" w:hanging="360"/>
      </w:pPr>
      <w:rPr>
        <w:rFonts w:hint="default" w:ascii="Symbol" w:hAnsi="Symbol" w:eastAsia="Symbol" w:cs="Symbol"/>
        <w:color w:val="000009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74" w:hanging="360"/>
      </w:pPr>
      <w:rPr>
        <w:rFonts w:hint="default" w:ascii="Symbol" w:hAnsi="Symbol" w:eastAsia="Symbol" w:cs="Symbol"/>
        <w:color w:val="000009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74" w:hanging="360"/>
      </w:pPr>
      <w:rPr>
        <w:rFonts w:hint="default" w:ascii="Symbol" w:hAnsi="Symbol" w:eastAsia="Symbol" w:cs="Symbol"/>
        <w:color w:val="000009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6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14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0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56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1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0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4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2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7" w:hanging="14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58" w:hanging="20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2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5" w:hanging="2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2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2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0" w:hanging="2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20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" w:hanging="236"/>
        <w:jc w:val="left"/>
      </w:pPr>
      <w:rPr>
        <w:rFonts w:hint="default" w:ascii="Times New Roman" w:hAnsi="Times New Roman" w:eastAsia="Times New Roman" w:cs="Times New Roman"/>
        <w:color w:val="000009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2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5" w:hanging="2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2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2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23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58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3" w:hanging="161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6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3" w:hanging="17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7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7">
    <w:name w:val="Heading 1 Char"/>
    <w:basedOn w:val="1133"/>
    <w:link w:val="1138"/>
    <w:uiPriority w:val="9"/>
    <w:rPr>
      <w:rFonts w:ascii="Arial" w:hAnsi="Arial" w:eastAsia="Arial" w:cs="Arial"/>
      <w:sz w:val="40"/>
      <w:szCs w:val="40"/>
    </w:rPr>
  </w:style>
  <w:style w:type="character" w:styleId="958">
    <w:name w:val="Heading 2 Char"/>
    <w:basedOn w:val="1133"/>
    <w:link w:val="1139"/>
    <w:uiPriority w:val="9"/>
    <w:rPr>
      <w:rFonts w:ascii="Arial" w:hAnsi="Arial" w:eastAsia="Arial" w:cs="Arial"/>
      <w:sz w:val="34"/>
    </w:rPr>
  </w:style>
  <w:style w:type="paragraph" w:styleId="959">
    <w:name w:val="Heading 3"/>
    <w:basedOn w:val="1136"/>
    <w:next w:val="1136"/>
    <w:link w:val="9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0">
    <w:name w:val="Heading 3 Char"/>
    <w:basedOn w:val="1133"/>
    <w:link w:val="959"/>
    <w:uiPriority w:val="9"/>
    <w:rPr>
      <w:rFonts w:ascii="Arial" w:hAnsi="Arial" w:eastAsia="Arial" w:cs="Arial"/>
      <w:sz w:val="30"/>
      <w:szCs w:val="30"/>
    </w:rPr>
  </w:style>
  <w:style w:type="paragraph" w:styleId="961">
    <w:name w:val="Heading 4"/>
    <w:basedOn w:val="1136"/>
    <w:next w:val="1136"/>
    <w:link w:val="9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2">
    <w:name w:val="Heading 4 Char"/>
    <w:basedOn w:val="1133"/>
    <w:link w:val="961"/>
    <w:uiPriority w:val="9"/>
    <w:rPr>
      <w:rFonts w:ascii="Arial" w:hAnsi="Arial" w:eastAsia="Arial" w:cs="Arial"/>
      <w:b/>
      <w:bCs/>
      <w:sz w:val="26"/>
      <w:szCs w:val="26"/>
    </w:rPr>
  </w:style>
  <w:style w:type="paragraph" w:styleId="963">
    <w:name w:val="Heading 5"/>
    <w:basedOn w:val="1136"/>
    <w:next w:val="1136"/>
    <w:link w:val="9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4">
    <w:name w:val="Heading 5 Char"/>
    <w:basedOn w:val="1133"/>
    <w:link w:val="963"/>
    <w:uiPriority w:val="9"/>
    <w:rPr>
      <w:rFonts w:ascii="Arial" w:hAnsi="Arial" w:eastAsia="Arial" w:cs="Arial"/>
      <w:b/>
      <w:bCs/>
      <w:sz w:val="24"/>
      <w:szCs w:val="24"/>
    </w:rPr>
  </w:style>
  <w:style w:type="paragraph" w:styleId="965">
    <w:name w:val="Heading 6"/>
    <w:basedOn w:val="1136"/>
    <w:next w:val="1136"/>
    <w:link w:val="9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6">
    <w:name w:val="Heading 6 Char"/>
    <w:basedOn w:val="1133"/>
    <w:link w:val="965"/>
    <w:uiPriority w:val="9"/>
    <w:rPr>
      <w:rFonts w:ascii="Arial" w:hAnsi="Arial" w:eastAsia="Arial" w:cs="Arial"/>
      <w:b/>
      <w:bCs/>
      <w:sz w:val="22"/>
      <w:szCs w:val="22"/>
    </w:rPr>
  </w:style>
  <w:style w:type="paragraph" w:styleId="967">
    <w:name w:val="Heading 7"/>
    <w:basedOn w:val="1136"/>
    <w:next w:val="1136"/>
    <w:link w:val="9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8">
    <w:name w:val="Heading 7 Char"/>
    <w:basedOn w:val="1133"/>
    <w:link w:val="9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9">
    <w:name w:val="Heading 8"/>
    <w:basedOn w:val="1136"/>
    <w:next w:val="1136"/>
    <w:link w:val="9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0">
    <w:name w:val="Heading 8 Char"/>
    <w:basedOn w:val="1133"/>
    <w:link w:val="969"/>
    <w:uiPriority w:val="9"/>
    <w:rPr>
      <w:rFonts w:ascii="Arial" w:hAnsi="Arial" w:eastAsia="Arial" w:cs="Arial"/>
      <w:i/>
      <w:iCs/>
      <w:sz w:val="22"/>
      <w:szCs w:val="22"/>
    </w:rPr>
  </w:style>
  <w:style w:type="paragraph" w:styleId="971">
    <w:name w:val="Heading 9"/>
    <w:basedOn w:val="1136"/>
    <w:next w:val="1136"/>
    <w:link w:val="9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2">
    <w:name w:val="Heading 9 Char"/>
    <w:basedOn w:val="1133"/>
    <w:link w:val="971"/>
    <w:uiPriority w:val="9"/>
    <w:rPr>
      <w:rFonts w:ascii="Arial" w:hAnsi="Arial" w:eastAsia="Arial" w:cs="Arial"/>
      <w:i/>
      <w:iCs/>
      <w:sz w:val="21"/>
      <w:szCs w:val="21"/>
    </w:rPr>
  </w:style>
  <w:style w:type="table" w:styleId="9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74">
    <w:name w:val="No Spacing"/>
    <w:uiPriority w:val="1"/>
    <w:qFormat/>
    <w:pPr>
      <w:spacing w:before="0" w:after="0" w:line="240" w:lineRule="auto"/>
    </w:pPr>
  </w:style>
  <w:style w:type="paragraph" w:styleId="975">
    <w:name w:val="Title"/>
    <w:basedOn w:val="1136"/>
    <w:next w:val="1136"/>
    <w:link w:val="9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6">
    <w:name w:val="Title Char"/>
    <w:basedOn w:val="1133"/>
    <w:link w:val="975"/>
    <w:uiPriority w:val="10"/>
    <w:rPr>
      <w:sz w:val="48"/>
      <w:szCs w:val="48"/>
    </w:rPr>
  </w:style>
  <w:style w:type="paragraph" w:styleId="977">
    <w:name w:val="Subtitle"/>
    <w:basedOn w:val="1136"/>
    <w:next w:val="1136"/>
    <w:link w:val="978"/>
    <w:uiPriority w:val="11"/>
    <w:qFormat/>
    <w:pPr>
      <w:spacing w:before="200" w:after="200"/>
    </w:pPr>
    <w:rPr>
      <w:sz w:val="24"/>
      <w:szCs w:val="24"/>
    </w:rPr>
  </w:style>
  <w:style w:type="character" w:styleId="978">
    <w:name w:val="Subtitle Char"/>
    <w:basedOn w:val="1133"/>
    <w:link w:val="977"/>
    <w:uiPriority w:val="11"/>
    <w:rPr>
      <w:sz w:val="24"/>
      <w:szCs w:val="24"/>
    </w:rPr>
  </w:style>
  <w:style w:type="paragraph" w:styleId="979">
    <w:name w:val="Quote"/>
    <w:basedOn w:val="1136"/>
    <w:next w:val="1136"/>
    <w:link w:val="980"/>
    <w:uiPriority w:val="29"/>
    <w:qFormat/>
    <w:pPr>
      <w:ind w:left="720" w:right="720"/>
    </w:pPr>
    <w:rPr>
      <w:i/>
    </w:rPr>
  </w:style>
  <w:style w:type="character" w:styleId="980">
    <w:name w:val="Quote Char"/>
    <w:link w:val="979"/>
    <w:uiPriority w:val="29"/>
    <w:rPr>
      <w:i/>
    </w:rPr>
  </w:style>
  <w:style w:type="paragraph" w:styleId="981">
    <w:name w:val="Intense Quote"/>
    <w:basedOn w:val="1136"/>
    <w:next w:val="1136"/>
    <w:link w:val="9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2">
    <w:name w:val="Intense Quote Char"/>
    <w:link w:val="981"/>
    <w:uiPriority w:val="30"/>
    <w:rPr>
      <w:i/>
    </w:rPr>
  </w:style>
  <w:style w:type="paragraph" w:styleId="983">
    <w:name w:val="Header"/>
    <w:basedOn w:val="1136"/>
    <w:link w:val="9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4">
    <w:name w:val="Header Char"/>
    <w:basedOn w:val="1133"/>
    <w:link w:val="983"/>
    <w:uiPriority w:val="99"/>
  </w:style>
  <w:style w:type="paragraph" w:styleId="985">
    <w:name w:val="Footer"/>
    <w:basedOn w:val="1136"/>
    <w:link w:val="9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6">
    <w:name w:val="Footer Char"/>
    <w:basedOn w:val="1133"/>
    <w:link w:val="985"/>
    <w:uiPriority w:val="99"/>
  </w:style>
  <w:style w:type="paragraph" w:styleId="987">
    <w:name w:val="Caption"/>
    <w:basedOn w:val="1136"/>
    <w:next w:val="11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8">
    <w:name w:val="Caption Char"/>
    <w:basedOn w:val="987"/>
    <w:link w:val="985"/>
    <w:uiPriority w:val="99"/>
  </w:style>
  <w:style w:type="table" w:styleId="989">
    <w:name w:val="Table Grid"/>
    <w:basedOn w:val="9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0">
    <w:name w:val="Table Grid Light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1">
    <w:name w:val="Plain Table 1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2">
    <w:name w:val="Plain Table 2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3">
    <w:name w:val="Plain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4">
    <w:name w:val="Plain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Plain Table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6">
    <w:name w:val="Grid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Grid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Grid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Grid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8">
    <w:name w:val="Grid Table 4 - Accent 1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9">
    <w:name w:val="Grid Table 4 - Accent 2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0">
    <w:name w:val="Grid Table 4 - Accent 3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1">
    <w:name w:val="Grid Table 4 - Accent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2">
    <w:name w:val="Grid Table 4 - Accent 5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3">
    <w:name w:val="Grid Table 4 - Accent 6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4">
    <w:name w:val="Grid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5">
    <w:name w:val="Grid Table 5 Dark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28">
    <w:name w:val="Grid Table 5 Dark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29">
    <w:name w:val="Grid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30">
    <w:name w:val="Grid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31">
    <w:name w:val="Grid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2">
    <w:name w:val="Grid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3">
    <w:name w:val="Grid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4">
    <w:name w:val="Grid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5">
    <w:name w:val="Grid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6">
    <w:name w:val="Grid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7">
    <w:name w:val="Grid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8">
    <w:name w:val="Grid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List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3">
    <w:name w:val="List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4">
    <w:name w:val="List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5">
    <w:name w:val="List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6">
    <w:name w:val="List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7">
    <w:name w:val="List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8">
    <w:name w:val="List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9">
    <w:name w:val="List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4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4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5 Dark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8">
    <w:name w:val="List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9">
    <w:name w:val="List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0">
    <w:name w:val="List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1">
    <w:name w:val="List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2">
    <w:name w:val="List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3">
    <w:name w:val="List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4">
    <w:name w:val="List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5">
    <w:name w:val="List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6">
    <w:name w:val="List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7">
    <w:name w:val="List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8">
    <w:name w:val="List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89">
    <w:name w:val="List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90">
    <w:name w:val="List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91">
    <w:name w:val="List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92">
    <w:name w:val="List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93">
    <w:name w:val="List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94">
    <w:name w:val="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5">
    <w:name w:val="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6">
    <w:name w:val="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7">
    <w:name w:val="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8">
    <w:name w:val="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9">
    <w:name w:val="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0">
    <w:name w:val="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1">
    <w:name w:val="Bordered &amp; 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2">
    <w:name w:val="Bordered &amp; 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03">
    <w:name w:val="Bordered &amp; 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04">
    <w:name w:val="Bordered &amp; 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5">
    <w:name w:val="Bordered &amp; 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6">
    <w:name w:val="Bordered &amp; 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7">
    <w:name w:val="Bordered &amp; 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8">
    <w:name w:val="Bordered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9">
    <w:name w:val="Bordered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0">
    <w:name w:val="Bordered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1">
    <w:name w:val="Bordered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2">
    <w:name w:val="Bordered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3">
    <w:name w:val="Bordered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4">
    <w:name w:val="Bordered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15">
    <w:name w:val="Hyperlink"/>
    <w:uiPriority w:val="99"/>
    <w:unhideWhenUsed/>
    <w:rPr>
      <w:color w:val="0000ff" w:themeColor="hyperlink"/>
      <w:u w:val="single"/>
    </w:rPr>
  </w:style>
  <w:style w:type="paragraph" w:styleId="1116">
    <w:name w:val="footnote text"/>
    <w:basedOn w:val="1136"/>
    <w:link w:val="1117"/>
    <w:uiPriority w:val="99"/>
    <w:semiHidden/>
    <w:unhideWhenUsed/>
    <w:pPr>
      <w:spacing w:after="40" w:line="240" w:lineRule="auto"/>
    </w:pPr>
    <w:rPr>
      <w:sz w:val="18"/>
    </w:rPr>
  </w:style>
  <w:style w:type="character" w:styleId="1117">
    <w:name w:val="Footnote Text Char"/>
    <w:link w:val="1116"/>
    <w:uiPriority w:val="99"/>
    <w:rPr>
      <w:sz w:val="18"/>
    </w:rPr>
  </w:style>
  <w:style w:type="character" w:styleId="1118">
    <w:name w:val="footnote reference"/>
    <w:basedOn w:val="1133"/>
    <w:uiPriority w:val="99"/>
    <w:unhideWhenUsed/>
    <w:rPr>
      <w:vertAlign w:val="superscript"/>
    </w:rPr>
  </w:style>
  <w:style w:type="paragraph" w:styleId="1119">
    <w:name w:val="endnote text"/>
    <w:basedOn w:val="1136"/>
    <w:link w:val="1120"/>
    <w:uiPriority w:val="99"/>
    <w:semiHidden/>
    <w:unhideWhenUsed/>
    <w:pPr>
      <w:spacing w:after="0" w:line="240" w:lineRule="auto"/>
    </w:pPr>
    <w:rPr>
      <w:sz w:val="20"/>
    </w:rPr>
  </w:style>
  <w:style w:type="character" w:styleId="1120">
    <w:name w:val="Endnote Text Char"/>
    <w:link w:val="1119"/>
    <w:uiPriority w:val="99"/>
    <w:rPr>
      <w:sz w:val="20"/>
    </w:rPr>
  </w:style>
  <w:style w:type="character" w:styleId="1121">
    <w:name w:val="endnote reference"/>
    <w:basedOn w:val="1133"/>
    <w:uiPriority w:val="99"/>
    <w:semiHidden/>
    <w:unhideWhenUsed/>
    <w:rPr>
      <w:vertAlign w:val="superscript"/>
    </w:rPr>
  </w:style>
  <w:style w:type="paragraph" w:styleId="1122">
    <w:name w:val="toc 1"/>
    <w:basedOn w:val="1136"/>
    <w:next w:val="1136"/>
    <w:uiPriority w:val="39"/>
    <w:unhideWhenUsed/>
    <w:pPr>
      <w:ind w:left="0" w:right="0" w:firstLine="0"/>
      <w:spacing w:after="57"/>
    </w:pPr>
  </w:style>
  <w:style w:type="paragraph" w:styleId="1123">
    <w:name w:val="toc 2"/>
    <w:basedOn w:val="1136"/>
    <w:next w:val="1136"/>
    <w:uiPriority w:val="39"/>
    <w:unhideWhenUsed/>
    <w:pPr>
      <w:ind w:left="283" w:right="0" w:firstLine="0"/>
      <w:spacing w:after="57"/>
    </w:pPr>
  </w:style>
  <w:style w:type="paragraph" w:styleId="1124">
    <w:name w:val="toc 3"/>
    <w:basedOn w:val="1136"/>
    <w:next w:val="1136"/>
    <w:uiPriority w:val="39"/>
    <w:unhideWhenUsed/>
    <w:pPr>
      <w:ind w:left="567" w:right="0" w:firstLine="0"/>
      <w:spacing w:after="57"/>
    </w:pPr>
  </w:style>
  <w:style w:type="paragraph" w:styleId="1125">
    <w:name w:val="toc 4"/>
    <w:basedOn w:val="1136"/>
    <w:next w:val="1136"/>
    <w:uiPriority w:val="39"/>
    <w:unhideWhenUsed/>
    <w:pPr>
      <w:ind w:left="850" w:right="0" w:firstLine="0"/>
      <w:spacing w:after="57"/>
    </w:pPr>
  </w:style>
  <w:style w:type="paragraph" w:styleId="1126">
    <w:name w:val="toc 5"/>
    <w:basedOn w:val="1136"/>
    <w:next w:val="1136"/>
    <w:uiPriority w:val="39"/>
    <w:unhideWhenUsed/>
    <w:pPr>
      <w:ind w:left="1134" w:right="0" w:firstLine="0"/>
      <w:spacing w:after="57"/>
    </w:pPr>
  </w:style>
  <w:style w:type="paragraph" w:styleId="1127">
    <w:name w:val="toc 6"/>
    <w:basedOn w:val="1136"/>
    <w:next w:val="1136"/>
    <w:uiPriority w:val="39"/>
    <w:unhideWhenUsed/>
    <w:pPr>
      <w:ind w:left="1417" w:right="0" w:firstLine="0"/>
      <w:spacing w:after="57"/>
    </w:pPr>
  </w:style>
  <w:style w:type="paragraph" w:styleId="1128">
    <w:name w:val="toc 7"/>
    <w:basedOn w:val="1136"/>
    <w:next w:val="1136"/>
    <w:uiPriority w:val="39"/>
    <w:unhideWhenUsed/>
    <w:pPr>
      <w:ind w:left="1701" w:right="0" w:firstLine="0"/>
      <w:spacing w:after="57"/>
    </w:pPr>
  </w:style>
  <w:style w:type="paragraph" w:styleId="1129">
    <w:name w:val="toc 8"/>
    <w:basedOn w:val="1136"/>
    <w:next w:val="1136"/>
    <w:uiPriority w:val="39"/>
    <w:unhideWhenUsed/>
    <w:pPr>
      <w:ind w:left="1984" w:right="0" w:firstLine="0"/>
      <w:spacing w:after="57"/>
    </w:pPr>
  </w:style>
  <w:style w:type="paragraph" w:styleId="1130">
    <w:name w:val="toc 9"/>
    <w:basedOn w:val="1136"/>
    <w:next w:val="1136"/>
    <w:uiPriority w:val="39"/>
    <w:unhideWhenUsed/>
    <w:pPr>
      <w:ind w:left="2268" w:right="0" w:firstLine="0"/>
      <w:spacing w:after="57"/>
    </w:pPr>
  </w:style>
  <w:style w:type="paragraph" w:styleId="1131">
    <w:name w:val="TOC Heading"/>
    <w:uiPriority w:val="39"/>
    <w:unhideWhenUsed/>
  </w:style>
  <w:style w:type="paragraph" w:styleId="1132">
    <w:name w:val="table of figures"/>
    <w:basedOn w:val="1136"/>
    <w:next w:val="1136"/>
    <w:uiPriority w:val="99"/>
    <w:unhideWhenUsed/>
    <w:pPr>
      <w:spacing w:after="0" w:afterAutospacing="0"/>
    </w:pPr>
  </w:style>
  <w:style w:type="character" w:styleId="1133" w:default="1">
    <w:name w:val="Default Paragraph Font"/>
    <w:uiPriority w:val="1"/>
    <w:semiHidden/>
    <w:unhideWhenUsed/>
  </w:style>
  <w:style w:type="table" w:styleId="113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35" w:default="1">
    <w:name w:val="No List"/>
    <w:uiPriority w:val="99"/>
    <w:semiHidden/>
    <w:unhideWhenUsed/>
  </w:style>
  <w:style w:type="paragraph" w:styleId="113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37">
    <w:name w:val="Body Text"/>
    <w:basedOn w:val="1136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138">
    <w:name w:val="Heading 1"/>
    <w:basedOn w:val="1136"/>
    <w:uiPriority w:val="1"/>
    <w:qFormat/>
    <w:pPr>
      <w:ind w:left="47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139">
    <w:name w:val="Heading 2"/>
    <w:basedOn w:val="1136"/>
    <w:uiPriority w:val="1"/>
    <w:qFormat/>
    <w:pPr>
      <w:ind w:left="15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140">
    <w:name w:val="List Paragraph"/>
    <w:basedOn w:val="1136"/>
    <w:uiPriority w:val="1"/>
    <w:qFormat/>
    <w:pPr>
      <w:ind w:left="87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41">
    <w:name w:val="Table Paragraph"/>
    <w:basedOn w:val="113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image" Target="media/image1.png"/><Relationship Id="rId21" Type="http://schemas.openxmlformats.org/officeDocument/2006/relationships/hyperlink" Target="http://www.netbeans.org/" TargetMode="External"/><Relationship Id="rId22" Type="http://schemas.openxmlformats.org/officeDocument/2006/relationships/hyperlink" Target="https://www.studentlibrary.ru/book/ISBN5955600620.html" TargetMode="External"/><Relationship Id="rId23" Type="http://schemas.openxmlformats.org/officeDocument/2006/relationships/hyperlink" Target="https://nsu.ru/xmlui/handle/nsu/8982" TargetMode="External"/><Relationship Id="rId24" Type="http://schemas.openxmlformats.org/officeDocument/2006/relationships/hyperlink" Target="https://docs.oracle.com/en/java/javase/17/" TargetMode="External"/><Relationship Id="rId25" Type="http://schemas.openxmlformats.org/officeDocument/2006/relationships/hyperlink" Target="https://docs.oracle.com/en/java/javase/17/" TargetMode="External"/><Relationship Id="rId26" Type="http://schemas.openxmlformats.org/officeDocument/2006/relationships/hyperlink" Target="http://www.functionaljava.org/" TargetMode="External"/><Relationship Id="rId27" Type="http://schemas.openxmlformats.org/officeDocument/2006/relationships/hyperlink" Target="http://www.functionaljava.org/" TargetMode="External"/><Relationship Id="rId28" Type="http://schemas.openxmlformats.org/officeDocument/2006/relationships/hyperlink" Target="https://docs.python.org/3/" TargetMode="External"/><Relationship Id="rId29" Type="http://schemas.openxmlformats.org/officeDocument/2006/relationships/hyperlink" Target="https://funcy.readthedocs.io/en/stable/" TargetMode="External"/><Relationship Id="rId30" Type="http://schemas.openxmlformats.org/officeDocument/2006/relationships/hyperlink" Target="https://funcy.readthedocs.io/en/stable/" TargetMode="External"/><Relationship Id="rId31" Type="http://schemas.openxmlformats.org/officeDocument/2006/relationships/hyperlink" Target="https://toolz.readthedocs.io/en/latest/" TargetMode="External"/><Relationship Id="rId32" Type="http://schemas.openxmlformats.org/officeDocument/2006/relationships/hyperlink" Target="https://toolz.readthedocs.io/en/latest/" TargetMode="External"/><Relationship Id="rId33" Type="http://schemas.openxmlformats.org/officeDocument/2006/relationships/hyperlink" Target="https://kotlinlang.org/docs/home.html" TargetMode="External"/><Relationship Id="rId34" Type="http://schemas.openxmlformats.org/officeDocument/2006/relationships/hyperlink" Target="https://kotlinlang.org/docs/home.html" TargetMode="External"/><Relationship Id="rId35" Type="http://schemas.openxmlformats.org/officeDocument/2006/relationships/hyperlink" Target="https://ruby-doc.org/" TargetMode="External"/><Relationship Id="rId36" Type="http://schemas.openxmlformats.org/officeDocument/2006/relationships/hyperlink" Target="https://womanonrails.com/functional-programming-ruby" TargetMode="External"/><Relationship Id="rId37" Type="http://schemas.openxmlformats.org/officeDocument/2006/relationships/hyperlink" Target="https://womanonrails.com/functional-programming-ruby" TargetMode="External"/><Relationship Id="rId38" Type="http://schemas.openxmlformats.org/officeDocument/2006/relationships/hyperlink" Target="https://womanonrails.com/functional-programming-ruby" TargetMode="External"/><Relationship Id="rId39" Type="http://schemas.openxmlformats.org/officeDocument/2006/relationships/hyperlink" Target="https://www.haskell.org/documentation/" TargetMode="External"/><Relationship Id="rId40" Type="http://schemas.openxmlformats.org/officeDocument/2006/relationships/hyperlink" Target="https://www.haskell.org/documentation/" TargetMode="External"/><Relationship Id="rId41" Type="http://schemas.openxmlformats.org/officeDocument/2006/relationships/hyperlink" Target="https://www.erlang.org/docs" TargetMode="External"/><Relationship Id="rId42" Type="http://schemas.openxmlformats.org/officeDocument/2006/relationships/hyperlink" Target="https://www.erlang.org/docs" TargetMode="External"/><Relationship Id="rId43" Type="http://schemas.openxmlformats.org/officeDocument/2006/relationships/hyperlink" Target="https://clojure.org/guides/spec" TargetMode="External"/><Relationship Id="rId44" Type="http://schemas.openxmlformats.org/officeDocument/2006/relationships/hyperlink" Target="https://clojure.org/guides/spec" TargetMode="External"/><Relationship Id="rId45" Type="http://schemas.openxmlformats.org/officeDocument/2006/relationships/hyperlink" Target="https://elm-lang.org/docs" TargetMode="External"/><Relationship Id="rId46" Type="http://schemas.openxmlformats.org/officeDocument/2006/relationships/hyperlink" Target="https://kursach37.com/oformlenie-referata-po-gost/" TargetMode="External"/><Relationship Id="rId47" Type="http://schemas.openxmlformats.org/officeDocument/2006/relationships/hyperlink" Target="http://www.biblioclub.ru/" TargetMode="External"/><Relationship Id="rId48" Type="http://schemas.openxmlformats.org/officeDocument/2006/relationships/hyperlink" Target="http://lib.uniyar.ac.ru/opac/bk_login.php" TargetMode="External"/><Relationship Id="rId49" Type="http://schemas.openxmlformats.org/officeDocument/2006/relationships/hyperlink" Target="http://www.lib.uniyar.ac.ru/opac/bk_cat_find.php" TargetMode="External"/><Relationship Id="rId50" Type="http://schemas.openxmlformats.org/officeDocument/2006/relationships/hyperlink" Target="http://10.1.0.4/buki/bk_bookreq_find.php" TargetMode="External"/><Relationship Id="rId51" Type="http://schemas.openxmlformats.org/officeDocument/2006/relationships/hyperlink" Target="http://www.lib.uniyar.ac.ru/opac/bk_bookreq_find.php" TargetMode="External"/><Relationship Id="rId5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2023-04-27T10:10:37Z</dcterms:created>
  <dcterms:modified xsi:type="dcterms:W3CDTF">2024-10-06T22:30:46Z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