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5C2D" w:rsidRDefault="00B107F1">
      <w:pPr>
        <w:pBdr>
          <w:top w:val="nil"/>
          <w:left w:val="nil"/>
          <w:bottom w:val="nil"/>
          <w:right w:val="nil"/>
          <w:between w:val="nil"/>
        </w:pBdr>
        <w:spacing w:line="240" w:lineRule="auto"/>
        <w:ind w:left="0" w:hanging="2"/>
        <w:jc w:val="center"/>
        <w:rPr>
          <w:color w:val="000000"/>
        </w:rPr>
      </w:pPr>
      <w:r>
        <w:rPr>
          <w:b/>
          <w:color w:val="000000"/>
        </w:rPr>
        <w:t>МИНОБРНАУКИ РОССИИ</w:t>
      </w:r>
    </w:p>
    <w:p w:rsidR="006E5C2D" w:rsidRDefault="00B107F1">
      <w:pPr>
        <w:pBdr>
          <w:top w:val="nil"/>
          <w:left w:val="nil"/>
          <w:bottom w:val="nil"/>
          <w:right w:val="nil"/>
          <w:between w:val="nil"/>
        </w:pBdr>
        <w:spacing w:line="240" w:lineRule="auto"/>
        <w:ind w:left="0" w:hanging="2"/>
        <w:jc w:val="center"/>
        <w:rPr>
          <w:color w:val="000000"/>
        </w:rPr>
      </w:pPr>
      <w:r>
        <w:rPr>
          <w:b/>
          <w:color w:val="000000"/>
        </w:rPr>
        <w:t>Ярославский государственный университет им. П.Г. Демидова</w:t>
      </w:r>
    </w:p>
    <w:p w:rsidR="006E5C2D" w:rsidRDefault="006E5C2D">
      <w:pPr>
        <w:pBdr>
          <w:top w:val="nil"/>
          <w:left w:val="nil"/>
          <w:bottom w:val="nil"/>
          <w:right w:val="nil"/>
          <w:between w:val="nil"/>
        </w:pBdr>
        <w:spacing w:line="240" w:lineRule="auto"/>
        <w:ind w:left="0" w:hanging="2"/>
        <w:jc w:val="center"/>
        <w:rPr>
          <w:color w:val="000000"/>
        </w:rPr>
      </w:pPr>
    </w:p>
    <w:p w:rsidR="006E5C2D" w:rsidRDefault="006E5C2D">
      <w:pPr>
        <w:pBdr>
          <w:top w:val="nil"/>
          <w:left w:val="nil"/>
          <w:bottom w:val="nil"/>
          <w:right w:val="nil"/>
          <w:between w:val="nil"/>
        </w:pBdr>
        <w:spacing w:line="240" w:lineRule="auto"/>
        <w:ind w:left="0" w:hanging="2"/>
        <w:jc w:val="center"/>
        <w:rPr>
          <w:color w:val="000000"/>
        </w:rPr>
      </w:pPr>
    </w:p>
    <w:p w:rsidR="00B107F1" w:rsidRPr="00B107F1" w:rsidRDefault="00B107F1" w:rsidP="00B107F1">
      <w:pPr>
        <w:pBdr>
          <w:top w:val="nil"/>
          <w:left w:val="nil"/>
          <w:bottom w:val="nil"/>
          <w:right w:val="nil"/>
          <w:between w:val="nil"/>
        </w:pBdr>
        <w:spacing w:line="240" w:lineRule="auto"/>
        <w:ind w:left="0" w:hanging="2"/>
        <w:jc w:val="center"/>
        <w:rPr>
          <w:color w:val="000000"/>
        </w:rPr>
      </w:pPr>
      <w:r>
        <w:rPr>
          <w:color w:val="000000"/>
        </w:rPr>
        <w:t xml:space="preserve">Кафедра </w:t>
      </w:r>
      <w:r w:rsidRPr="00B107F1">
        <w:rPr>
          <w:color w:val="000000"/>
        </w:rPr>
        <w:t xml:space="preserve">общей и прикладной филологии   </w:t>
      </w:r>
    </w:p>
    <w:p w:rsidR="006E5C2D" w:rsidRDefault="006E5C2D">
      <w:pPr>
        <w:pBdr>
          <w:top w:val="nil"/>
          <w:left w:val="nil"/>
          <w:bottom w:val="nil"/>
          <w:right w:val="nil"/>
          <w:between w:val="nil"/>
        </w:pBdr>
        <w:spacing w:line="240" w:lineRule="auto"/>
        <w:ind w:left="1" w:hanging="3"/>
        <w:jc w:val="center"/>
        <w:rPr>
          <w:color w:val="000000"/>
          <w:sz w:val="28"/>
          <w:szCs w:val="28"/>
        </w:rPr>
      </w:pPr>
    </w:p>
    <w:p w:rsidR="006E5C2D" w:rsidRDefault="006E5C2D">
      <w:pPr>
        <w:pBdr>
          <w:top w:val="nil"/>
          <w:left w:val="nil"/>
          <w:bottom w:val="nil"/>
          <w:right w:val="nil"/>
          <w:between w:val="nil"/>
        </w:pBdr>
        <w:spacing w:line="240" w:lineRule="auto"/>
        <w:ind w:left="1" w:hanging="3"/>
        <w:jc w:val="center"/>
        <w:rPr>
          <w:color w:val="000000"/>
          <w:sz w:val="28"/>
          <w:szCs w:val="28"/>
        </w:rPr>
      </w:pPr>
    </w:p>
    <w:p w:rsidR="006E5C2D" w:rsidRDefault="00B107F1">
      <w:pPr>
        <w:spacing w:line="240" w:lineRule="auto"/>
        <w:ind w:left="1" w:hanging="3"/>
        <w:jc w:val="right"/>
        <w:rPr>
          <w:sz w:val="28"/>
          <w:szCs w:val="28"/>
        </w:rPr>
      </w:pPr>
      <w:r>
        <w:rPr>
          <w:color w:val="000000"/>
          <w:sz w:val="28"/>
          <w:szCs w:val="28"/>
        </w:rPr>
        <w:t xml:space="preserve">             </w:t>
      </w:r>
    </w:p>
    <w:p w:rsidR="006E5C2D" w:rsidRDefault="00B107F1">
      <w:pPr>
        <w:ind w:left="0" w:hanging="2"/>
        <w:jc w:val="right"/>
      </w:pPr>
      <w:r>
        <w:t>УТВЕРЖДАЮ</w:t>
      </w:r>
    </w:p>
    <w:p w:rsidR="006E5C2D" w:rsidRDefault="00B107F1">
      <w:pPr>
        <w:ind w:left="0" w:hanging="2"/>
        <w:jc w:val="right"/>
      </w:pPr>
      <w:r>
        <w:t>Декан факультета</w:t>
      </w:r>
      <w:r>
        <w:rPr>
          <w:noProof/>
        </w:rPr>
        <w:drawing>
          <wp:anchor distT="0" distB="0" distL="0" distR="0" simplePos="0" relativeHeight="251658240" behindDoc="1" locked="0" layoutInCell="1" hidden="0" allowOverlap="1">
            <wp:simplePos x="0" y="0"/>
            <wp:positionH relativeFrom="column">
              <wp:posOffset>3909695</wp:posOffset>
            </wp:positionH>
            <wp:positionV relativeFrom="paragraph">
              <wp:posOffset>175895</wp:posOffset>
            </wp:positionV>
            <wp:extent cx="1532890" cy="749300"/>
            <wp:effectExtent l="0" t="0" r="0" b="0"/>
            <wp:wrapNone/>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1532890" cy="749300"/>
                    </a:xfrm>
                    <a:prstGeom prst="rect">
                      <a:avLst/>
                    </a:prstGeom>
                    <a:ln/>
                  </pic:spPr>
                </pic:pic>
              </a:graphicData>
            </a:graphic>
          </wp:anchor>
        </w:drawing>
      </w:r>
    </w:p>
    <w:p w:rsidR="006E5C2D" w:rsidRDefault="00B107F1">
      <w:pPr>
        <w:ind w:left="0" w:hanging="2"/>
        <w:jc w:val="right"/>
      </w:pPr>
      <w:r>
        <w:t>социально-политических наук</w:t>
      </w:r>
    </w:p>
    <w:p w:rsidR="006E5C2D" w:rsidRDefault="00B107F1">
      <w:pPr>
        <w:ind w:left="0" w:hanging="2"/>
        <w:jc w:val="right"/>
      </w:pPr>
      <w:r>
        <w:t xml:space="preserve">             ____________ Т.С. Акопова </w:t>
      </w:r>
    </w:p>
    <w:p w:rsidR="00664203" w:rsidRPr="00664203" w:rsidRDefault="00664203" w:rsidP="00664203">
      <w:pPr>
        <w:pBdr>
          <w:top w:val="nil"/>
          <w:left w:val="nil"/>
          <w:bottom w:val="nil"/>
          <w:right w:val="nil"/>
          <w:between w:val="nil"/>
        </w:pBdr>
        <w:spacing w:line="240" w:lineRule="auto"/>
        <w:ind w:leftChars="0" w:left="0" w:firstLineChars="0" w:firstLine="0"/>
        <w:jc w:val="right"/>
        <w:rPr>
          <w:color w:val="000000"/>
          <w:lang w:eastAsia="en-US"/>
        </w:rPr>
      </w:pPr>
      <w:r w:rsidRPr="00664203">
        <w:rPr>
          <w:color w:val="000000"/>
          <w:lang w:eastAsia="en-US"/>
        </w:rPr>
        <w:t>«2</w:t>
      </w:r>
      <w:r w:rsidRPr="00664203">
        <w:rPr>
          <w:lang w:eastAsia="en-US"/>
        </w:rPr>
        <w:t>1</w:t>
      </w:r>
      <w:r w:rsidRPr="00664203">
        <w:rPr>
          <w:color w:val="000000"/>
          <w:lang w:eastAsia="en-US"/>
        </w:rPr>
        <w:t xml:space="preserve">» </w:t>
      </w:r>
      <w:r w:rsidRPr="00664203">
        <w:rPr>
          <w:lang w:eastAsia="en-US"/>
        </w:rPr>
        <w:t>мая</w:t>
      </w:r>
      <w:r w:rsidRPr="00664203">
        <w:rPr>
          <w:color w:val="000000"/>
          <w:lang w:eastAsia="en-US"/>
        </w:rPr>
        <w:t xml:space="preserve"> 202</w:t>
      </w:r>
      <w:r w:rsidRPr="00664203">
        <w:rPr>
          <w:lang w:eastAsia="en-US"/>
        </w:rPr>
        <w:t>4</w:t>
      </w:r>
      <w:r w:rsidRPr="00664203">
        <w:rPr>
          <w:color w:val="000000"/>
          <w:lang w:eastAsia="en-US"/>
        </w:rPr>
        <w:t xml:space="preserve"> г.</w:t>
      </w:r>
    </w:p>
    <w:p w:rsidR="00664203" w:rsidRPr="00664203" w:rsidRDefault="00664203" w:rsidP="00664203">
      <w:pPr>
        <w:pBdr>
          <w:top w:val="nil"/>
          <w:left w:val="nil"/>
          <w:bottom w:val="nil"/>
          <w:right w:val="nil"/>
          <w:between w:val="nil"/>
        </w:pBdr>
        <w:tabs>
          <w:tab w:val="left" w:pos="5670"/>
        </w:tabs>
        <w:spacing w:line="240" w:lineRule="auto"/>
        <w:ind w:leftChars="0" w:left="0" w:firstLineChars="0" w:firstLine="0"/>
        <w:jc w:val="center"/>
        <w:rPr>
          <w:color w:val="000000"/>
          <w:lang w:eastAsia="en-US"/>
        </w:rPr>
      </w:pPr>
    </w:p>
    <w:p w:rsidR="00664203" w:rsidRPr="00CA62FF" w:rsidRDefault="00664203" w:rsidP="00664203">
      <w:pPr>
        <w:pBdr>
          <w:top w:val="nil"/>
          <w:left w:val="nil"/>
          <w:bottom w:val="nil"/>
          <w:right w:val="nil"/>
          <w:between w:val="nil"/>
        </w:pBdr>
        <w:spacing w:line="240" w:lineRule="auto"/>
        <w:ind w:leftChars="0" w:left="0" w:firstLineChars="0" w:firstLine="0"/>
        <w:jc w:val="right"/>
        <w:rPr>
          <w:color w:val="000000"/>
        </w:rPr>
      </w:pPr>
    </w:p>
    <w:p w:rsidR="006E5C2D" w:rsidRDefault="006E5C2D">
      <w:pPr>
        <w:tabs>
          <w:tab w:val="left" w:pos="5670"/>
        </w:tabs>
        <w:ind w:left="0" w:hanging="2"/>
        <w:jc w:val="center"/>
      </w:pPr>
    </w:p>
    <w:p w:rsidR="006E5C2D" w:rsidRDefault="006E5C2D">
      <w:pPr>
        <w:pBdr>
          <w:top w:val="nil"/>
          <w:left w:val="nil"/>
          <w:bottom w:val="nil"/>
          <w:right w:val="nil"/>
          <w:between w:val="nil"/>
        </w:pBdr>
        <w:tabs>
          <w:tab w:val="left" w:pos="5670"/>
        </w:tabs>
        <w:spacing w:line="240" w:lineRule="auto"/>
        <w:ind w:left="0" w:hanging="2"/>
        <w:jc w:val="center"/>
        <w:rPr>
          <w:color w:val="000000"/>
        </w:rPr>
      </w:pPr>
    </w:p>
    <w:p w:rsidR="006E5C2D" w:rsidRDefault="006E5C2D">
      <w:pPr>
        <w:pBdr>
          <w:top w:val="nil"/>
          <w:left w:val="nil"/>
          <w:bottom w:val="nil"/>
          <w:right w:val="nil"/>
          <w:between w:val="nil"/>
        </w:pBdr>
        <w:tabs>
          <w:tab w:val="left" w:pos="5670"/>
        </w:tabs>
        <w:spacing w:line="240" w:lineRule="auto"/>
        <w:ind w:left="0" w:hanging="2"/>
        <w:jc w:val="center"/>
        <w:rPr>
          <w:color w:val="000000"/>
        </w:rPr>
      </w:pPr>
    </w:p>
    <w:p w:rsidR="006E5C2D" w:rsidRDefault="006E5C2D">
      <w:pPr>
        <w:pBdr>
          <w:top w:val="nil"/>
          <w:left w:val="nil"/>
          <w:bottom w:val="nil"/>
          <w:right w:val="nil"/>
          <w:between w:val="nil"/>
        </w:pBdr>
        <w:spacing w:line="240" w:lineRule="auto"/>
        <w:ind w:left="0" w:hanging="2"/>
        <w:jc w:val="center"/>
        <w:rPr>
          <w:color w:val="000000"/>
        </w:rPr>
      </w:pPr>
    </w:p>
    <w:p w:rsidR="006E5C2D" w:rsidRDefault="00B107F1">
      <w:pPr>
        <w:pBdr>
          <w:top w:val="nil"/>
          <w:left w:val="nil"/>
          <w:bottom w:val="nil"/>
          <w:right w:val="nil"/>
          <w:between w:val="nil"/>
        </w:pBdr>
        <w:spacing w:line="240" w:lineRule="auto"/>
        <w:ind w:left="0" w:hanging="2"/>
        <w:jc w:val="center"/>
        <w:rPr>
          <w:color w:val="000000"/>
        </w:rPr>
      </w:pPr>
      <w:r>
        <w:rPr>
          <w:b/>
          <w:color w:val="000000"/>
        </w:rPr>
        <w:t xml:space="preserve">Рабочая программа дисциплины </w:t>
      </w:r>
    </w:p>
    <w:p w:rsidR="006E5C2D" w:rsidRDefault="00B107F1">
      <w:pPr>
        <w:pBdr>
          <w:top w:val="nil"/>
          <w:left w:val="nil"/>
          <w:bottom w:val="nil"/>
          <w:right w:val="nil"/>
          <w:between w:val="nil"/>
        </w:pBdr>
        <w:spacing w:line="240" w:lineRule="auto"/>
        <w:ind w:left="0" w:hanging="2"/>
        <w:jc w:val="center"/>
        <w:rPr>
          <w:color w:val="000000"/>
        </w:rPr>
      </w:pPr>
      <w:r>
        <w:rPr>
          <w:b/>
          <w:color w:val="000000"/>
        </w:rPr>
        <w:t>«Деловое общение на русском языке»</w:t>
      </w:r>
    </w:p>
    <w:p w:rsidR="006E5C2D" w:rsidRDefault="006E5C2D">
      <w:pPr>
        <w:pBdr>
          <w:top w:val="nil"/>
          <w:left w:val="nil"/>
          <w:bottom w:val="nil"/>
          <w:right w:val="nil"/>
          <w:between w:val="nil"/>
        </w:pBdr>
        <w:spacing w:line="240" w:lineRule="auto"/>
        <w:ind w:left="0" w:hanging="2"/>
        <w:jc w:val="center"/>
        <w:rPr>
          <w:color w:val="000000"/>
        </w:rPr>
      </w:pPr>
    </w:p>
    <w:p w:rsidR="006E5C2D" w:rsidRDefault="006E5C2D">
      <w:pPr>
        <w:pBdr>
          <w:top w:val="nil"/>
          <w:left w:val="nil"/>
          <w:bottom w:val="nil"/>
          <w:right w:val="nil"/>
          <w:between w:val="nil"/>
        </w:pBdr>
        <w:spacing w:line="240" w:lineRule="auto"/>
        <w:ind w:left="0" w:hanging="2"/>
        <w:jc w:val="center"/>
        <w:rPr>
          <w:color w:val="000000"/>
        </w:rPr>
      </w:pPr>
    </w:p>
    <w:p w:rsidR="006E5C2D" w:rsidRDefault="00B107F1">
      <w:pPr>
        <w:pBdr>
          <w:top w:val="nil"/>
          <w:left w:val="nil"/>
          <w:bottom w:val="nil"/>
          <w:right w:val="nil"/>
          <w:between w:val="nil"/>
        </w:pBdr>
        <w:spacing w:line="240" w:lineRule="auto"/>
        <w:ind w:left="0" w:hanging="2"/>
        <w:jc w:val="center"/>
        <w:rPr>
          <w:color w:val="000000"/>
        </w:rPr>
      </w:pPr>
      <w:r>
        <w:rPr>
          <w:color w:val="000000"/>
        </w:rPr>
        <w:t>Направление подготовки</w:t>
      </w:r>
    </w:p>
    <w:p w:rsidR="006E5C2D" w:rsidRDefault="00B107F1">
      <w:pPr>
        <w:pBdr>
          <w:top w:val="nil"/>
          <w:left w:val="nil"/>
          <w:bottom w:val="nil"/>
          <w:right w:val="nil"/>
          <w:between w:val="nil"/>
        </w:pBdr>
        <w:spacing w:line="240" w:lineRule="auto"/>
        <w:ind w:left="0" w:hanging="2"/>
        <w:jc w:val="center"/>
        <w:rPr>
          <w:color w:val="000000"/>
          <w:vertAlign w:val="superscript"/>
        </w:rPr>
      </w:pPr>
      <w:r>
        <w:rPr>
          <w:color w:val="000000"/>
        </w:rPr>
        <w:t>39.03.02 Социальная работа</w:t>
      </w:r>
    </w:p>
    <w:p w:rsidR="006E5C2D" w:rsidRDefault="006E5C2D">
      <w:pPr>
        <w:pBdr>
          <w:top w:val="nil"/>
          <w:left w:val="nil"/>
          <w:bottom w:val="nil"/>
          <w:right w:val="nil"/>
          <w:between w:val="nil"/>
        </w:pBdr>
        <w:spacing w:line="240" w:lineRule="auto"/>
        <w:ind w:left="0" w:hanging="2"/>
        <w:jc w:val="center"/>
        <w:rPr>
          <w:color w:val="000000"/>
        </w:rPr>
      </w:pPr>
    </w:p>
    <w:p w:rsidR="006E5C2D" w:rsidRDefault="00B107F1">
      <w:pPr>
        <w:pBdr>
          <w:top w:val="nil"/>
          <w:left w:val="nil"/>
          <w:bottom w:val="nil"/>
          <w:right w:val="nil"/>
          <w:between w:val="nil"/>
        </w:pBdr>
        <w:spacing w:line="240" w:lineRule="auto"/>
        <w:ind w:left="0" w:hanging="2"/>
        <w:jc w:val="center"/>
        <w:rPr>
          <w:color w:val="000000"/>
        </w:rPr>
      </w:pPr>
      <w:r>
        <w:rPr>
          <w:color w:val="000000"/>
        </w:rPr>
        <w:t xml:space="preserve">Направленность (профиль)   </w:t>
      </w:r>
    </w:p>
    <w:p w:rsidR="006E5C2D" w:rsidRDefault="00B107F1">
      <w:pPr>
        <w:pBdr>
          <w:top w:val="nil"/>
          <w:left w:val="nil"/>
          <w:bottom w:val="nil"/>
          <w:right w:val="nil"/>
          <w:between w:val="nil"/>
        </w:pBdr>
        <w:spacing w:line="240" w:lineRule="auto"/>
        <w:ind w:left="0" w:hanging="2"/>
        <w:jc w:val="center"/>
        <w:rPr>
          <w:color w:val="000000"/>
        </w:rPr>
      </w:pPr>
      <w:r>
        <w:rPr>
          <w:color w:val="000000"/>
        </w:rPr>
        <w:t>«Технологии социальной работы»</w:t>
      </w:r>
    </w:p>
    <w:p w:rsidR="006E5C2D" w:rsidRDefault="006E5C2D">
      <w:pPr>
        <w:pBdr>
          <w:top w:val="nil"/>
          <w:left w:val="nil"/>
          <w:bottom w:val="nil"/>
          <w:right w:val="nil"/>
          <w:between w:val="nil"/>
        </w:pBdr>
        <w:spacing w:line="240" w:lineRule="auto"/>
        <w:ind w:left="1" w:hanging="3"/>
        <w:jc w:val="center"/>
        <w:rPr>
          <w:color w:val="000000"/>
          <w:sz w:val="28"/>
          <w:szCs w:val="28"/>
        </w:rPr>
      </w:pPr>
    </w:p>
    <w:p w:rsidR="006E5C2D" w:rsidRDefault="006E5C2D">
      <w:pPr>
        <w:pBdr>
          <w:top w:val="nil"/>
          <w:left w:val="nil"/>
          <w:bottom w:val="nil"/>
          <w:right w:val="nil"/>
          <w:between w:val="nil"/>
        </w:pBdr>
        <w:spacing w:line="240" w:lineRule="auto"/>
        <w:ind w:left="0" w:hanging="2"/>
        <w:jc w:val="center"/>
        <w:rPr>
          <w:color w:val="000000"/>
        </w:rPr>
      </w:pPr>
    </w:p>
    <w:p w:rsidR="006E5C2D" w:rsidRDefault="006E5C2D">
      <w:pPr>
        <w:pBdr>
          <w:top w:val="nil"/>
          <w:left w:val="nil"/>
          <w:bottom w:val="nil"/>
          <w:right w:val="nil"/>
          <w:between w:val="nil"/>
        </w:pBdr>
        <w:spacing w:line="240" w:lineRule="auto"/>
        <w:ind w:left="0" w:hanging="2"/>
        <w:jc w:val="center"/>
        <w:rPr>
          <w:color w:val="000000"/>
        </w:rPr>
      </w:pPr>
    </w:p>
    <w:p w:rsidR="006E5C2D" w:rsidRDefault="00B107F1">
      <w:pPr>
        <w:pBdr>
          <w:top w:val="nil"/>
          <w:left w:val="nil"/>
          <w:bottom w:val="nil"/>
          <w:right w:val="nil"/>
          <w:between w:val="nil"/>
        </w:pBdr>
        <w:spacing w:line="240" w:lineRule="auto"/>
        <w:ind w:left="0" w:hanging="2"/>
        <w:jc w:val="center"/>
        <w:rPr>
          <w:color w:val="000000"/>
        </w:rPr>
      </w:pPr>
      <w:r>
        <w:rPr>
          <w:color w:val="000000"/>
        </w:rPr>
        <w:t xml:space="preserve">Форма обучения </w:t>
      </w:r>
    </w:p>
    <w:p w:rsidR="006E5C2D" w:rsidRDefault="00B107F1">
      <w:pPr>
        <w:pBdr>
          <w:top w:val="nil"/>
          <w:left w:val="nil"/>
          <w:bottom w:val="nil"/>
          <w:right w:val="nil"/>
          <w:between w:val="nil"/>
        </w:pBdr>
        <w:spacing w:line="240" w:lineRule="auto"/>
        <w:ind w:left="0" w:hanging="2"/>
        <w:jc w:val="center"/>
        <w:rPr>
          <w:color w:val="000000"/>
          <w:vertAlign w:val="superscript"/>
        </w:rPr>
      </w:pPr>
      <w:r>
        <w:rPr>
          <w:color w:val="000000"/>
        </w:rPr>
        <w:t>Очная, заочная</w:t>
      </w:r>
      <w:r>
        <w:rPr>
          <w:i/>
          <w:color w:val="000000"/>
          <w:vertAlign w:val="superscript"/>
        </w:rPr>
        <w:t xml:space="preserve">                                                 </w:t>
      </w:r>
    </w:p>
    <w:p w:rsidR="006E5C2D" w:rsidRDefault="006E5C2D">
      <w:pPr>
        <w:pBdr>
          <w:top w:val="nil"/>
          <w:left w:val="nil"/>
          <w:bottom w:val="nil"/>
          <w:right w:val="nil"/>
          <w:between w:val="nil"/>
        </w:pBdr>
        <w:spacing w:line="240" w:lineRule="auto"/>
        <w:ind w:left="1" w:hanging="3"/>
        <w:jc w:val="both"/>
        <w:rPr>
          <w:color w:val="000000"/>
          <w:sz w:val="28"/>
          <w:szCs w:val="28"/>
        </w:rPr>
      </w:pPr>
    </w:p>
    <w:p w:rsidR="006E5C2D" w:rsidRDefault="006E5C2D">
      <w:pPr>
        <w:pBdr>
          <w:top w:val="nil"/>
          <w:left w:val="nil"/>
          <w:bottom w:val="nil"/>
          <w:right w:val="nil"/>
          <w:between w:val="nil"/>
        </w:pBdr>
        <w:spacing w:line="240" w:lineRule="auto"/>
        <w:ind w:left="1" w:hanging="3"/>
        <w:jc w:val="both"/>
        <w:rPr>
          <w:color w:val="000000"/>
          <w:sz w:val="28"/>
          <w:szCs w:val="28"/>
        </w:rPr>
      </w:pPr>
    </w:p>
    <w:p w:rsidR="006E5C2D" w:rsidRDefault="006E5C2D">
      <w:pPr>
        <w:pBdr>
          <w:top w:val="nil"/>
          <w:left w:val="nil"/>
          <w:bottom w:val="nil"/>
          <w:right w:val="nil"/>
          <w:between w:val="nil"/>
        </w:pBdr>
        <w:spacing w:line="240" w:lineRule="auto"/>
        <w:ind w:left="1" w:hanging="3"/>
        <w:jc w:val="both"/>
        <w:rPr>
          <w:color w:val="000000"/>
          <w:sz w:val="28"/>
          <w:szCs w:val="28"/>
        </w:rPr>
      </w:pPr>
    </w:p>
    <w:p w:rsidR="006E5C2D" w:rsidRDefault="006E5C2D">
      <w:pPr>
        <w:pBdr>
          <w:top w:val="nil"/>
          <w:left w:val="nil"/>
          <w:bottom w:val="nil"/>
          <w:right w:val="nil"/>
          <w:between w:val="nil"/>
        </w:pBdr>
        <w:spacing w:line="240" w:lineRule="auto"/>
        <w:ind w:left="1" w:hanging="3"/>
        <w:jc w:val="both"/>
        <w:rPr>
          <w:color w:val="000000"/>
          <w:sz w:val="28"/>
          <w:szCs w:val="28"/>
        </w:rPr>
      </w:pPr>
    </w:p>
    <w:p w:rsidR="006E5C2D" w:rsidRDefault="006E5C2D">
      <w:pPr>
        <w:pBdr>
          <w:top w:val="nil"/>
          <w:left w:val="nil"/>
          <w:bottom w:val="nil"/>
          <w:right w:val="nil"/>
          <w:between w:val="nil"/>
        </w:pBdr>
        <w:spacing w:line="240" w:lineRule="auto"/>
        <w:ind w:left="1" w:hanging="3"/>
        <w:jc w:val="both"/>
        <w:rPr>
          <w:color w:val="000000"/>
          <w:sz w:val="28"/>
          <w:szCs w:val="28"/>
        </w:rPr>
      </w:pPr>
    </w:p>
    <w:p w:rsidR="006E5C2D" w:rsidRDefault="006E5C2D">
      <w:pPr>
        <w:pBdr>
          <w:top w:val="nil"/>
          <w:left w:val="nil"/>
          <w:bottom w:val="nil"/>
          <w:right w:val="nil"/>
          <w:between w:val="nil"/>
        </w:pBdr>
        <w:spacing w:line="240" w:lineRule="auto"/>
        <w:ind w:left="1" w:hanging="3"/>
        <w:jc w:val="both"/>
        <w:rPr>
          <w:color w:val="000000"/>
          <w:sz w:val="28"/>
          <w:szCs w:val="28"/>
        </w:rPr>
      </w:pPr>
    </w:p>
    <w:tbl>
      <w:tblPr>
        <w:tblStyle w:val="af4"/>
        <w:tblW w:w="9570" w:type="dxa"/>
        <w:tblInd w:w="0" w:type="dxa"/>
        <w:tblLayout w:type="fixed"/>
        <w:tblLook w:val="0000" w:firstRow="0" w:lastRow="0" w:firstColumn="0" w:lastColumn="0" w:noHBand="0" w:noVBand="0"/>
      </w:tblPr>
      <w:tblGrid>
        <w:gridCol w:w="4785"/>
        <w:gridCol w:w="4785"/>
      </w:tblGrid>
      <w:tr w:rsidR="006E5C2D">
        <w:trPr>
          <w:trHeight w:val="1490"/>
        </w:trPr>
        <w:tc>
          <w:tcPr>
            <w:tcW w:w="4785" w:type="dxa"/>
          </w:tcPr>
          <w:p w:rsidR="006E5C2D" w:rsidRDefault="00B107F1">
            <w:pPr>
              <w:pBdr>
                <w:top w:val="nil"/>
                <w:left w:val="nil"/>
                <w:bottom w:val="nil"/>
                <w:right w:val="nil"/>
                <w:between w:val="nil"/>
              </w:pBdr>
              <w:spacing w:line="360" w:lineRule="auto"/>
              <w:ind w:left="0" w:hanging="2"/>
              <w:jc w:val="both"/>
              <w:rPr>
                <w:color w:val="000000"/>
              </w:rPr>
            </w:pPr>
            <w:r>
              <w:rPr>
                <w:color w:val="000000"/>
              </w:rPr>
              <w:t xml:space="preserve">Программа одобрена     </w:t>
            </w:r>
          </w:p>
          <w:p w:rsidR="006E5C2D" w:rsidRDefault="00B107F1">
            <w:pPr>
              <w:pBdr>
                <w:top w:val="nil"/>
                <w:left w:val="nil"/>
                <w:bottom w:val="nil"/>
                <w:right w:val="nil"/>
                <w:between w:val="nil"/>
              </w:pBdr>
              <w:spacing w:line="360" w:lineRule="auto"/>
              <w:ind w:left="0" w:hanging="2"/>
              <w:jc w:val="both"/>
              <w:rPr>
                <w:color w:val="000000"/>
              </w:rPr>
            </w:pPr>
            <w:r>
              <w:rPr>
                <w:color w:val="000000"/>
              </w:rPr>
              <w:t xml:space="preserve">на заседании кафедры </w:t>
            </w:r>
          </w:p>
          <w:p w:rsidR="006E5C2D" w:rsidRDefault="00B107F1">
            <w:pPr>
              <w:pBdr>
                <w:top w:val="nil"/>
                <w:left w:val="nil"/>
                <w:bottom w:val="nil"/>
                <w:right w:val="nil"/>
                <w:between w:val="nil"/>
              </w:pBdr>
              <w:spacing w:line="360" w:lineRule="auto"/>
              <w:ind w:left="0" w:hanging="2"/>
              <w:jc w:val="both"/>
              <w:rPr>
                <w:color w:val="000000"/>
              </w:rPr>
            </w:pPr>
            <w:r>
              <w:rPr>
                <w:color w:val="000000"/>
              </w:rPr>
              <w:t xml:space="preserve">общей и прикладной филологии   </w:t>
            </w:r>
          </w:p>
          <w:p w:rsidR="006E5C2D" w:rsidRDefault="00B107F1" w:rsidP="00664203">
            <w:pPr>
              <w:pBdr>
                <w:top w:val="nil"/>
                <w:left w:val="nil"/>
                <w:bottom w:val="nil"/>
                <w:right w:val="nil"/>
                <w:between w:val="nil"/>
              </w:pBdr>
              <w:spacing w:line="360" w:lineRule="auto"/>
              <w:ind w:left="0" w:hanging="2"/>
              <w:jc w:val="both"/>
              <w:rPr>
                <w:color w:val="000000"/>
                <w:sz w:val="28"/>
                <w:szCs w:val="28"/>
              </w:rPr>
            </w:pPr>
            <w:r>
              <w:rPr>
                <w:color w:val="000000"/>
              </w:rPr>
              <w:t>от  «17» апреля 202</w:t>
            </w:r>
            <w:r w:rsidR="00664203">
              <w:rPr>
                <w:color w:val="000000"/>
              </w:rPr>
              <w:t>4</w:t>
            </w:r>
            <w:r>
              <w:rPr>
                <w:color w:val="000000"/>
              </w:rPr>
              <w:t xml:space="preserve"> года,  протокол № 8  </w:t>
            </w:r>
            <w:r>
              <w:rPr>
                <w:i/>
                <w:color w:val="000000"/>
                <w:vertAlign w:val="superscript"/>
              </w:rPr>
              <w:t xml:space="preserve">         </w:t>
            </w:r>
            <w:r>
              <w:rPr>
                <w:color w:val="000000"/>
              </w:rPr>
              <w:t xml:space="preserve">                                                                                           </w:t>
            </w:r>
          </w:p>
        </w:tc>
        <w:tc>
          <w:tcPr>
            <w:tcW w:w="4785" w:type="dxa"/>
          </w:tcPr>
          <w:p w:rsidR="006E5C2D" w:rsidRDefault="00B107F1">
            <w:pPr>
              <w:pBdr>
                <w:top w:val="nil"/>
                <w:left w:val="nil"/>
                <w:bottom w:val="nil"/>
                <w:right w:val="nil"/>
                <w:between w:val="nil"/>
              </w:pBdr>
              <w:spacing w:line="360" w:lineRule="auto"/>
              <w:ind w:left="0" w:hanging="2"/>
              <w:rPr>
                <w:color w:val="000000"/>
              </w:rPr>
            </w:pPr>
            <w:r>
              <w:rPr>
                <w:color w:val="000000"/>
              </w:rPr>
              <w:t xml:space="preserve">Программа одобрена НМК </w:t>
            </w:r>
          </w:p>
          <w:p w:rsidR="006E5C2D" w:rsidRDefault="00B107F1">
            <w:pPr>
              <w:pBdr>
                <w:top w:val="nil"/>
                <w:left w:val="nil"/>
                <w:bottom w:val="nil"/>
                <w:right w:val="nil"/>
                <w:between w:val="nil"/>
              </w:pBdr>
              <w:spacing w:line="360" w:lineRule="auto"/>
              <w:ind w:left="0" w:hanging="2"/>
              <w:rPr>
                <w:color w:val="000000"/>
              </w:rPr>
            </w:pPr>
            <w:r>
              <w:rPr>
                <w:color w:val="000000"/>
              </w:rPr>
              <w:t>факультета филологии и коммуникации</w:t>
            </w:r>
          </w:p>
          <w:p w:rsidR="006E5C2D" w:rsidRDefault="00B107F1" w:rsidP="00664203">
            <w:pPr>
              <w:pBdr>
                <w:top w:val="nil"/>
                <w:left w:val="nil"/>
                <w:bottom w:val="nil"/>
                <w:right w:val="nil"/>
                <w:between w:val="nil"/>
              </w:pBdr>
              <w:spacing w:line="360" w:lineRule="auto"/>
              <w:ind w:left="0" w:hanging="2"/>
              <w:rPr>
                <w:color w:val="000000"/>
                <w:sz w:val="28"/>
                <w:szCs w:val="28"/>
              </w:rPr>
            </w:pPr>
            <w:r>
              <w:rPr>
                <w:color w:val="000000"/>
              </w:rPr>
              <w:t xml:space="preserve">протокол № </w:t>
            </w:r>
            <w:r w:rsidR="00664203">
              <w:rPr>
                <w:color w:val="000000"/>
              </w:rPr>
              <w:t>7</w:t>
            </w:r>
            <w:r>
              <w:rPr>
                <w:color w:val="000000"/>
              </w:rPr>
              <w:t xml:space="preserve"> от «25» апреля 202</w:t>
            </w:r>
            <w:r w:rsidR="00664203">
              <w:rPr>
                <w:color w:val="000000"/>
              </w:rPr>
              <w:t>4</w:t>
            </w:r>
            <w:bookmarkStart w:id="0" w:name="_GoBack"/>
            <w:bookmarkEnd w:id="0"/>
            <w:r>
              <w:rPr>
                <w:color w:val="000000"/>
              </w:rPr>
              <w:t>года</w:t>
            </w:r>
          </w:p>
        </w:tc>
      </w:tr>
    </w:tbl>
    <w:p w:rsidR="006E5C2D" w:rsidRDefault="006E5C2D">
      <w:pPr>
        <w:pBdr>
          <w:top w:val="nil"/>
          <w:left w:val="nil"/>
          <w:bottom w:val="nil"/>
          <w:right w:val="nil"/>
          <w:between w:val="nil"/>
        </w:pBdr>
        <w:spacing w:line="240" w:lineRule="auto"/>
        <w:ind w:left="1" w:hanging="3"/>
        <w:jc w:val="both"/>
        <w:rPr>
          <w:color w:val="000000"/>
          <w:sz w:val="28"/>
          <w:szCs w:val="28"/>
        </w:rPr>
      </w:pPr>
    </w:p>
    <w:p w:rsidR="006E5C2D" w:rsidRDefault="006E5C2D">
      <w:pPr>
        <w:pBdr>
          <w:top w:val="nil"/>
          <w:left w:val="nil"/>
          <w:bottom w:val="nil"/>
          <w:right w:val="nil"/>
          <w:between w:val="nil"/>
        </w:pBdr>
        <w:spacing w:line="240" w:lineRule="auto"/>
        <w:ind w:left="0" w:hanging="2"/>
        <w:jc w:val="center"/>
        <w:rPr>
          <w:color w:val="000000"/>
        </w:rPr>
      </w:pPr>
    </w:p>
    <w:p w:rsidR="006E5C2D" w:rsidRDefault="006E5C2D">
      <w:pPr>
        <w:pBdr>
          <w:top w:val="nil"/>
          <w:left w:val="nil"/>
          <w:bottom w:val="nil"/>
          <w:right w:val="nil"/>
          <w:between w:val="nil"/>
        </w:pBdr>
        <w:spacing w:line="240" w:lineRule="auto"/>
        <w:ind w:left="0" w:hanging="2"/>
        <w:jc w:val="center"/>
        <w:rPr>
          <w:color w:val="000000"/>
        </w:rPr>
      </w:pPr>
    </w:p>
    <w:p w:rsidR="006E5C2D" w:rsidRDefault="006E5C2D">
      <w:pPr>
        <w:pBdr>
          <w:top w:val="nil"/>
          <w:left w:val="nil"/>
          <w:bottom w:val="nil"/>
          <w:right w:val="nil"/>
          <w:between w:val="nil"/>
        </w:pBdr>
        <w:spacing w:line="240" w:lineRule="auto"/>
        <w:ind w:left="0" w:hanging="2"/>
        <w:jc w:val="center"/>
        <w:rPr>
          <w:color w:val="000000"/>
        </w:rPr>
      </w:pPr>
    </w:p>
    <w:p w:rsidR="006E5C2D" w:rsidRDefault="00B107F1">
      <w:pPr>
        <w:pBdr>
          <w:top w:val="nil"/>
          <w:left w:val="nil"/>
          <w:bottom w:val="nil"/>
          <w:right w:val="nil"/>
          <w:between w:val="nil"/>
        </w:pBdr>
        <w:spacing w:line="240" w:lineRule="auto"/>
        <w:ind w:left="0" w:hanging="2"/>
        <w:jc w:val="center"/>
        <w:rPr>
          <w:color w:val="000000"/>
        </w:rPr>
        <w:sectPr w:rsidR="006E5C2D">
          <w:pgSz w:w="11906" w:h="16838"/>
          <w:pgMar w:top="1134" w:right="1134" w:bottom="1134" w:left="1418" w:header="709" w:footer="709" w:gutter="0"/>
          <w:pgNumType w:start="1"/>
          <w:cols w:space="720"/>
        </w:sectPr>
      </w:pPr>
      <w:r>
        <w:rPr>
          <w:color w:val="000000"/>
        </w:rPr>
        <w:t xml:space="preserve">Ярославль </w:t>
      </w:r>
    </w:p>
    <w:p w:rsidR="006E5C2D" w:rsidRDefault="00B107F1">
      <w:pPr>
        <w:pBdr>
          <w:top w:val="nil"/>
          <w:left w:val="nil"/>
          <w:bottom w:val="nil"/>
          <w:right w:val="nil"/>
          <w:between w:val="nil"/>
        </w:pBdr>
        <w:spacing w:line="240" w:lineRule="auto"/>
        <w:ind w:left="0" w:hanging="2"/>
        <w:rPr>
          <w:color w:val="000000"/>
        </w:rPr>
      </w:pPr>
      <w:r>
        <w:rPr>
          <w:b/>
          <w:color w:val="000000"/>
        </w:rPr>
        <w:lastRenderedPageBreak/>
        <w:t xml:space="preserve">1. Цели освоения дисциплины </w:t>
      </w:r>
    </w:p>
    <w:p w:rsidR="006E5C2D" w:rsidRDefault="00B107F1">
      <w:pPr>
        <w:pBdr>
          <w:top w:val="nil"/>
          <w:left w:val="nil"/>
          <w:bottom w:val="nil"/>
          <w:right w:val="nil"/>
          <w:between w:val="nil"/>
        </w:pBdr>
        <w:spacing w:line="240" w:lineRule="auto"/>
        <w:ind w:left="0" w:hanging="2"/>
        <w:jc w:val="both"/>
        <w:rPr>
          <w:color w:val="000000"/>
        </w:rPr>
      </w:pPr>
      <w:r>
        <w:rPr>
          <w:color w:val="000000"/>
        </w:rPr>
        <w:t>Целями освоения дисциплины «Деловое общение на русском языке» являются:</w:t>
      </w:r>
    </w:p>
    <w:p w:rsidR="006E5C2D" w:rsidRDefault="00B107F1">
      <w:pPr>
        <w:pBdr>
          <w:top w:val="nil"/>
          <w:left w:val="nil"/>
          <w:bottom w:val="nil"/>
          <w:right w:val="nil"/>
          <w:between w:val="nil"/>
        </w:pBdr>
        <w:spacing w:line="240" w:lineRule="auto"/>
        <w:ind w:left="0" w:hanging="2"/>
        <w:jc w:val="both"/>
        <w:rPr>
          <w:color w:val="000000"/>
        </w:rPr>
      </w:pPr>
      <w:r>
        <w:rPr>
          <w:color w:val="000000"/>
        </w:rPr>
        <w:t xml:space="preserve">– повышение уровня культуры речевого поведения в сферах устной и письменной деловой коммуникации; </w:t>
      </w:r>
    </w:p>
    <w:p w:rsidR="006E5C2D" w:rsidRDefault="00B107F1">
      <w:pPr>
        <w:pBdr>
          <w:top w:val="nil"/>
          <w:left w:val="nil"/>
          <w:bottom w:val="nil"/>
          <w:right w:val="nil"/>
          <w:between w:val="nil"/>
        </w:pBdr>
        <w:spacing w:line="240" w:lineRule="auto"/>
        <w:ind w:left="0" w:hanging="2"/>
        <w:jc w:val="both"/>
        <w:rPr>
          <w:color w:val="000000"/>
        </w:rPr>
      </w:pPr>
      <w:r>
        <w:rPr>
          <w:color w:val="000000"/>
        </w:rPr>
        <w:t>– формирование необходимых языковых, социокультурных знаний в области коммуникативной компетенции будущего специалиста (виды общения, вербальные и невербальные средства коммуникации, принципы коммуникационного сотрудничества и т.д.);</w:t>
      </w:r>
    </w:p>
    <w:p w:rsidR="006E5C2D" w:rsidRDefault="00B107F1">
      <w:pPr>
        <w:pBdr>
          <w:top w:val="nil"/>
          <w:left w:val="nil"/>
          <w:bottom w:val="nil"/>
          <w:right w:val="nil"/>
          <w:between w:val="nil"/>
        </w:pBdr>
        <w:spacing w:line="240" w:lineRule="auto"/>
        <w:ind w:left="0" w:hanging="2"/>
        <w:jc w:val="both"/>
        <w:rPr>
          <w:color w:val="000000"/>
        </w:rPr>
      </w:pPr>
      <w:r>
        <w:rPr>
          <w:color w:val="000000"/>
        </w:rPr>
        <w:t xml:space="preserve">– формирование практических умений в области стратегии и тактики речевого поведения в различных формах и видах деловой коммуникации (письменные, устные формы и жанры речи; монологический, диалогический, </w:t>
      </w:r>
      <w:proofErr w:type="spellStart"/>
      <w:r>
        <w:rPr>
          <w:color w:val="000000"/>
        </w:rPr>
        <w:t>полилогический</w:t>
      </w:r>
      <w:proofErr w:type="spellEnd"/>
      <w:r>
        <w:rPr>
          <w:color w:val="000000"/>
        </w:rPr>
        <w:t xml:space="preserve"> виды речи).</w:t>
      </w:r>
    </w:p>
    <w:p w:rsidR="006E5C2D" w:rsidRDefault="006E5C2D">
      <w:pPr>
        <w:pBdr>
          <w:top w:val="nil"/>
          <w:left w:val="nil"/>
          <w:bottom w:val="nil"/>
          <w:right w:val="nil"/>
          <w:between w:val="nil"/>
        </w:pBdr>
        <w:spacing w:line="240" w:lineRule="auto"/>
        <w:ind w:left="0" w:hanging="2"/>
        <w:jc w:val="both"/>
        <w:rPr>
          <w:color w:val="000000"/>
        </w:rPr>
      </w:pPr>
    </w:p>
    <w:p w:rsidR="006E5C2D" w:rsidRDefault="00B107F1">
      <w:pPr>
        <w:pBdr>
          <w:top w:val="nil"/>
          <w:left w:val="nil"/>
          <w:bottom w:val="nil"/>
          <w:right w:val="nil"/>
          <w:between w:val="nil"/>
        </w:pBdr>
        <w:spacing w:line="240" w:lineRule="auto"/>
        <w:ind w:left="0" w:hanging="2"/>
        <w:jc w:val="both"/>
        <w:rPr>
          <w:color w:val="000000"/>
        </w:rPr>
      </w:pPr>
      <w:r>
        <w:rPr>
          <w:b/>
          <w:color w:val="000000"/>
        </w:rPr>
        <w:t xml:space="preserve">2. Место дисциплины в структуре образовательной программы </w:t>
      </w:r>
    </w:p>
    <w:p w:rsidR="006E5C2D" w:rsidRDefault="00B107F1">
      <w:pPr>
        <w:pBdr>
          <w:top w:val="nil"/>
          <w:left w:val="nil"/>
          <w:bottom w:val="nil"/>
          <w:right w:val="nil"/>
          <w:between w:val="nil"/>
        </w:pBdr>
        <w:spacing w:line="240" w:lineRule="auto"/>
        <w:ind w:left="0" w:hanging="2"/>
        <w:jc w:val="both"/>
        <w:rPr>
          <w:color w:val="000000"/>
        </w:rPr>
      </w:pPr>
      <w:r>
        <w:rPr>
          <w:color w:val="000000"/>
        </w:rPr>
        <w:t>Дисциплина «Деловое общение на русском языке» относится к обязательной части Блока 1 и изучается в 1-м семестре.</w:t>
      </w:r>
    </w:p>
    <w:p w:rsidR="006E5C2D" w:rsidRDefault="00B107F1">
      <w:pPr>
        <w:pBdr>
          <w:top w:val="nil"/>
          <w:left w:val="nil"/>
          <w:bottom w:val="nil"/>
          <w:right w:val="nil"/>
          <w:between w:val="nil"/>
        </w:pBdr>
        <w:spacing w:line="240" w:lineRule="auto"/>
        <w:ind w:left="0" w:hanging="2"/>
        <w:jc w:val="both"/>
        <w:rPr>
          <w:color w:val="000000"/>
        </w:rPr>
      </w:pPr>
      <w:r>
        <w:rPr>
          <w:color w:val="000000"/>
        </w:rPr>
        <w:t xml:space="preserve">Значение данного курса в воспитании и обучении студентов обусловлено той особой ролью, которую выполняет язык как важнейшее средство общения человека в его полифункциональной речевой практике. </w:t>
      </w:r>
    </w:p>
    <w:p w:rsidR="006E5C2D" w:rsidRDefault="00B107F1">
      <w:pPr>
        <w:pBdr>
          <w:top w:val="nil"/>
          <w:left w:val="nil"/>
          <w:bottom w:val="nil"/>
          <w:right w:val="nil"/>
          <w:between w:val="nil"/>
        </w:pBdr>
        <w:spacing w:line="240" w:lineRule="auto"/>
        <w:ind w:left="0" w:hanging="2"/>
        <w:jc w:val="both"/>
        <w:rPr>
          <w:color w:val="000000"/>
        </w:rPr>
      </w:pPr>
      <w:r>
        <w:rPr>
          <w:color w:val="000000"/>
        </w:rPr>
        <w:t>Изучение устной и письменной культуры речи содействует расширению культурного кругозора студентов, воспитанию у них эстетического вкуса, закреплению умений и навыков коммуникативно-целесообразного отбора единиц языка, развитию и совершенствованию способностей создавать и оценивать тексты, используемые в деловой коммуникации.</w:t>
      </w:r>
    </w:p>
    <w:p w:rsidR="006E5C2D" w:rsidRDefault="00B107F1">
      <w:pPr>
        <w:pBdr>
          <w:top w:val="nil"/>
          <w:left w:val="nil"/>
          <w:bottom w:val="nil"/>
          <w:right w:val="nil"/>
          <w:between w:val="nil"/>
        </w:pBdr>
        <w:spacing w:line="240" w:lineRule="auto"/>
        <w:ind w:left="0" w:hanging="2"/>
        <w:jc w:val="both"/>
        <w:rPr>
          <w:color w:val="000000"/>
        </w:rPr>
      </w:pPr>
      <w:r>
        <w:rPr>
          <w:color w:val="000000"/>
        </w:rPr>
        <w:t xml:space="preserve">Курс опирается на лингвистические знания и знания в области русского языка, полученные студентами в средней общеобразовательной школе. </w:t>
      </w:r>
    </w:p>
    <w:p w:rsidR="006E5C2D" w:rsidRDefault="00B107F1">
      <w:pPr>
        <w:pBdr>
          <w:top w:val="nil"/>
          <w:left w:val="nil"/>
          <w:bottom w:val="nil"/>
          <w:right w:val="nil"/>
          <w:between w:val="nil"/>
        </w:pBdr>
        <w:spacing w:line="240" w:lineRule="auto"/>
        <w:ind w:left="0" w:hanging="2"/>
        <w:jc w:val="both"/>
        <w:rPr>
          <w:color w:val="000099"/>
        </w:rPr>
      </w:pPr>
      <w:r>
        <w:rPr>
          <w:color w:val="000000"/>
        </w:rPr>
        <w:t>Изучение дисциплины повышает уровень учебной и профессиональной коммуникации, в том числе деловой.</w:t>
      </w:r>
    </w:p>
    <w:p w:rsidR="006E5C2D" w:rsidRDefault="006E5C2D">
      <w:pPr>
        <w:pBdr>
          <w:top w:val="nil"/>
          <w:left w:val="nil"/>
          <w:bottom w:val="nil"/>
          <w:right w:val="nil"/>
          <w:between w:val="nil"/>
        </w:pBdr>
        <w:spacing w:line="240" w:lineRule="auto"/>
        <w:ind w:left="0" w:hanging="2"/>
        <w:jc w:val="both"/>
        <w:rPr>
          <w:color w:val="000099"/>
        </w:rPr>
      </w:pPr>
    </w:p>
    <w:p w:rsidR="006E5C2D" w:rsidRDefault="00B107F1">
      <w:pPr>
        <w:pBdr>
          <w:top w:val="nil"/>
          <w:left w:val="nil"/>
          <w:bottom w:val="nil"/>
          <w:right w:val="nil"/>
          <w:between w:val="nil"/>
        </w:pBdr>
        <w:spacing w:line="240" w:lineRule="auto"/>
        <w:ind w:left="0" w:hanging="2"/>
        <w:jc w:val="both"/>
        <w:rPr>
          <w:color w:val="000000"/>
        </w:rPr>
      </w:pPr>
      <w:r>
        <w:rPr>
          <w:b/>
          <w:color w:val="000000"/>
        </w:rPr>
        <w:t xml:space="preserve">3. Планируемые результаты обучения по дисциплине, соотнесенные с планируемыми результатами освоения образовательной программы </w:t>
      </w:r>
    </w:p>
    <w:p w:rsidR="006E5C2D" w:rsidRDefault="006E5C2D">
      <w:pPr>
        <w:pBdr>
          <w:top w:val="nil"/>
          <w:left w:val="nil"/>
          <w:bottom w:val="nil"/>
          <w:right w:val="nil"/>
          <w:between w:val="nil"/>
        </w:pBdr>
        <w:spacing w:line="240" w:lineRule="auto"/>
        <w:ind w:left="0" w:hanging="2"/>
        <w:jc w:val="both"/>
        <w:rPr>
          <w:color w:val="000000"/>
        </w:rPr>
      </w:pPr>
    </w:p>
    <w:p w:rsidR="00B107F1" w:rsidRDefault="00B107F1">
      <w:pPr>
        <w:pBdr>
          <w:top w:val="nil"/>
          <w:left w:val="nil"/>
          <w:bottom w:val="nil"/>
          <w:right w:val="nil"/>
          <w:between w:val="nil"/>
        </w:pBdr>
        <w:spacing w:line="240" w:lineRule="auto"/>
        <w:ind w:left="0" w:hanging="2"/>
        <w:jc w:val="both"/>
        <w:rPr>
          <w:color w:val="000000"/>
        </w:rPr>
      </w:pPr>
      <w:r>
        <w:rPr>
          <w:color w:val="000000"/>
        </w:rPr>
        <w:t>Процесс изучения дисциплины направлен на формирование следующих элементов компетенций в соответствии с ФГОС ВО, ООП ВО и приобретения следующих знаний, умений, навыков и (или) опыта деятельности:</w:t>
      </w:r>
    </w:p>
    <w:p w:rsidR="00B107F1" w:rsidRDefault="00B107F1">
      <w:pPr>
        <w:suppressAutoHyphens w:val="0"/>
        <w:spacing w:line="240" w:lineRule="auto"/>
        <w:ind w:leftChars="0" w:left="0" w:firstLineChars="0"/>
        <w:textDirection w:val="lrTb"/>
        <w:textAlignment w:val="auto"/>
        <w:outlineLvl w:val="9"/>
        <w:rPr>
          <w:color w:val="000000"/>
        </w:rPr>
      </w:pPr>
      <w:r>
        <w:rPr>
          <w:color w:val="000000"/>
        </w:rPr>
        <w:br w:type="page"/>
      </w:r>
    </w:p>
    <w:p w:rsidR="006E5C2D" w:rsidRDefault="006E5C2D">
      <w:pPr>
        <w:pBdr>
          <w:top w:val="nil"/>
          <w:left w:val="nil"/>
          <w:bottom w:val="nil"/>
          <w:right w:val="nil"/>
          <w:between w:val="nil"/>
        </w:pBdr>
        <w:spacing w:line="240" w:lineRule="auto"/>
        <w:ind w:left="0" w:hanging="2"/>
        <w:jc w:val="both"/>
        <w:rPr>
          <w:color w:val="000000"/>
        </w:rPr>
      </w:pPr>
    </w:p>
    <w:p w:rsidR="006E5C2D" w:rsidRDefault="006E5C2D">
      <w:pPr>
        <w:pBdr>
          <w:top w:val="nil"/>
          <w:left w:val="nil"/>
          <w:bottom w:val="nil"/>
          <w:right w:val="nil"/>
          <w:between w:val="nil"/>
        </w:pBdr>
        <w:spacing w:line="240" w:lineRule="auto"/>
        <w:ind w:left="0" w:hanging="2"/>
        <w:jc w:val="both"/>
        <w:rPr>
          <w:color w:val="000000"/>
        </w:rPr>
      </w:pPr>
    </w:p>
    <w:tbl>
      <w:tblPr>
        <w:tblStyle w:val="af5"/>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18"/>
        <w:gridCol w:w="2693"/>
        <w:gridCol w:w="4359"/>
      </w:tblGrid>
      <w:tr w:rsidR="006E5C2D">
        <w:tc>
          <w:tcPr>
            <w:tcW w:w="2518" w:type="dxa"/>
          </w:tcPr>
          <w:p w:rsidR="006E5C2D" w:rsidRDefault="00B107F1">
            <w:pPr>
              <w:pBdr>
                <w:top w:val="nil"/>
                <w:left w:val="nil"/>
                <w:bottom w:val="nil"/>
                <w:right w:val="nil"/>
                <w:between w:val="nil"/>
              </w:pBdr>
              <w:tabs>
                <w:tab w:val="left" w:pos="708"/>
              </w:tabs>
              <w:spacing w:line="240" w:lineRule="auto"/>
              <w:ind w:left="0" w:hanging="2"/>
              <w:jc w:val="center"/>
              <w:rPr>
                <w:color w:val="000000"/>
              </w:rPr>
            </w:pPr>
            <w:r>
              <w:rPr>
                <w:b/>
                <w:color w:val="000000"/>
              </w:rPr>
              <w:t xml:space="preserve">Формируемая компетенция </w:t>
            </w:r>
          </w:p>
          <w:p w:rsidR="006E5C2D" w:rsidRDefault="00B107F1">
            <w:pPr>
              <w:pBdr>
                <w:top w:val="nil"/>
                <w:left w:val="nil"/>
                <w:bottom w:val="nil"/>
                <w:right w:val="nil"/>
                <w:between w:val="nil"/>
              </w:pBdr>
              <w:tabs>
                <w:tab w:val="left" w:pos="708"/>
              </w:tabs>
              <w:spacing w:line="240" w:lineRule="auto"/>
              <w:ind w:left="0" w:hanging="2"/>
              <w:jc w:val="center"/>
              <w:rPr>
                <w:color w:val="000000"/>
              </w:rPr>
            </w:pPr>
            <w:r>
              <w:rPr>
                <w:b/>
                <w:color w:val="000000"/>
              </w:rPr>
              <w:t>(код и формулировка)</w:t>
            </w:r>
          </w:p>
        </w:tc>
        <w:tc>
          <w:tcPr>
            <w:tcW w:w="2693" w:type="dxa"/>
          </w:tcPr>
          <w:p w:rsidR="006E5C2D" w:rsidRDefault="00B107F1">
            <w:pPr>
              <w:pBdr>
                <w:top w:val="nil"/>
                <w:left w:val="nil"/>
                <w:bottom w:val="nil"/>
                <w:right w:val="nil"/>
                <w:between w:val="nil"/>
              </w:pBdr>
              <w:tabs>
                <w:tab w:val="left" w:pos="708"/>
              </w:tabs>
              <w:spacing w:line="240" w:lineRule="auto"/>
              <w:ind w:left="0" w:hanging="2"/>
              <w:jc w:val="center"/>
              <w:rPr>
                <w:color w:val="000000"/>
              </w:rPr>
            </w:pPr>
            <w:r>
              <w:rPr>
                <w:b/>
                <w:color w:val="000000"/>
              </w:rPr>
              <w:t>Индикатор достижения компетенции</w:t>
            </w:r>
          </w:p>
          <w:p w:rsidR="006E5C2D" w:rsidRDefault="00B107F1">
            <w:pPr>
              <w:pBdr>
                <w:top w:val="nil"/>
                <w:left w:val="nil"/>
                <w:bottom w:val="nil"/>
                <w:right w:val="nil"/>
                <w:between w:val="nil"/>
              </w:pBdr>
              <w:tabs>
                <w:tab w:val="left" w:pos="708"/>
              </w:tabs>
              <w:spacing w:line="240" w:lineRule="auto"/>
              <w:ind w:left="0" w:hanging="2"/>
              <w:jc w:val="center"/>
              <w:rPr>
                <w:color w:val="000000"/>
              </w:rPr>
            </w:pPr>
            <w:r>
              <w:rPr>
                <w:b/>
                <w:color w:val="000000"/>
              </w:rPr>
              <w:t>(код и формулировка)</w:t>
            </w:r>
          </w:p>
        </w:tc>
        <w:tc>
          <w:tcPr>
            <w:tcW w:w="4359" w:type="dxa"/>
          </w:tcPr>
          <w:p w:rsidR="006E5C2D" w:rsidRDefault="00B107F1">
            <w:pPr>
              <w:pBdr>
                <w:top w:val="nil"/>
                <w:left w:val="nil"/>
                <w:bottom w:val="nil"/>
                <w:right w:val="nil"/>
                <w:between w:val="nil"/>
              </w:pBdr>
              <w:tabs>
                <w:tab w:val="left" w:pos="708"/>
              </w:tabs>
              <w:spacing w:line="240" w:lineRule="auto"/>
              <w:ind w:left="0" w:hanging="2"/>
              <w:jc w:val="center"/>
              <w:rPr>
                <w:color w:val="000000"/>
              </w:rPr>
            </w:pPr>
            <w:r>
              <w:rPr>
                <w:b/>
                <w:color w:val="000000"/>
              </w:rPr>
              <w:t xml:space="preserve">Перечень </w:t>
            </w:r>
          </w:p>
          <w:p w:rsidR="006E5C2D" w:rsidRDefault="00B107F1">
            <w:pPr>
              <w:pBdr>
                <w:top w:val="nil"/>
                <w:left w:val="nil"/>
                <w:bottom w:val="nil"/>
                <w:right w:val="nil"/>
                <w:between w:val="nil"/>
              </w:pBdr>
              <w:tabs>
                <w:tab w:val="left" w:pos="708"/>
              </w:tabs>
              <w:spacing w:line="240" w:lineRule="auto"/>
              <w:ind w:left="0" w:hanging="2"/>
              <w:jc w:val="center"/>
              <w:rPr>
                <w:color w:val="000000"/>
              </w:rPr>
            </w:pPr>
            <w:r>
              <w:rPr>
                <w:b/>
                <w:color w:val="000000"/>
              </w:rPr>
              <w:t xml:space="preserve">планируемых результатов обучения </w:t>
            </w:r>
          </w:p>
        </w:tc>
      </w:tr>
      <w:tr w:rsidR="006E5C2D">
        <w:tc>
          <w:tcPr>
            <w:tcW w:w="9570" w:type="dxa"/>
            <w:gridSpan w:val="3"/>
          </w:tcPr>
          <w:p w:rsidR="006E5C2D" w:rsidRDefault="00B107F1">
            <w:pPr>
              <w:pBdr>
                <w:top w:val="nil"/>
                <w:left w:val="nil"/>
                <w:bottom w:val="nil"/>
                <w:right w:val="nil"/>
                <w:between w:val="nil"/>
              </w:pBdr>
              <w:spacing w:line="240" w:lineRule="auto"/>
              <w:ind w:left="0" w:hanging="2"/>
              <w:jc w:val="both"/>
              <w:rPr>
                <w:color w:val="000000"/>
              </w:rPr>
            </w:pPr>
            <w:r>
              <w:rPr>
                <w:b/>
                <w:color w:val="000000"/>
              </w:rPr>
              <w:t>Общепрофессиональные компетенции</w:t>
            </w:r>
          </w:p>
        </w:tc>
      </w:tr>
      <w:tr w:rsidR="006E5C2D">
        <w:trPr>
          <w:cantSplit/>
        </w:trPr>
        <w:tc>
          <w:tcPr>
            <w:tcW w:w="2518" w:type="dxa"/>
            <w:vMerge w:val="restart"/>
          </w:tcPr>
          <w:p w:rsidR="006E5C2D" w:rsidRDefault="00B107F1">
            <w:pPr>
              <w:pBdr>
                <w:top w:val="nil"/>
                <w:left w:val="nil"/>
                <w:bottom w:val="nil"/>
                <w:right w:val="nil"/>
                <w:between w:val="nil"/>
              </w:pBdr>
              <w:spacing w:line="240" w:lineRule="auto"/>
              <w:ind w:left="0" w:hanging="2"/>
              <w:rPr>
                <w:color w:val="000000"/>
              </w:rPr>
            </w:pPr>
            <w:r>
              <w:rPr>
                <w:color w:val="000000"/>
              </w:rPr>
              <w:t>УК-4. Способен осуществлять деловую коммуникацию в устной и письменной формах на государственном языке Российской Федерации и иностранном(</w:t>
            </w:r>
            <w:proofErr w:type="spellStart"/>
            <w:r>
              <w:rPr>
                <w:color w:val="000000"/>
              </w:rPr>
              <w:t>ых</w:t>
            </w:r>
            <w:proofErr w:type="spellEnd"/>
            <w:r>
              <w:rPr>
                <w:color w:val="000000"/>
              </w:rPr>
              <w:t>) языке(ах)</w:t>
            </w:r>
          </w:p>
        </w:tc>
        <w:tc>
          <w:tcPr>
            <w:tcW w:w="2693" w:type="dxa"/>
          </w:tcPr>
          <w:p w:rsidR="006E5C2D" w:rsidRDefault="00B107F1">
            <w:pPr>
              <w:pBdr>
                <w:top w:val="nil"/>
                <w:left w:val="nil"/>
                <w:bottom w:val="nil"/>
                <w:right w:val="nil"/>
                <w:between w:val="nil"/>
              </w:pBdr>
              <w:spacing w:line="240" w:lineRule="auto"/>
              <w:ind w:left="0" w:hanging="2"/>
              <w:rPr>
                <w:color w:val="000000"/>
              </w:rPr>
            </w:pPr>
            <w:r>
              <w:rPr>
                <w:color w:val="000000"/>
              </w:rPr>
              <w:t xml:space="preserve">ИД-УК-4.1 Умеет грамотно вести устные деловые разговоры на государственном языке, выбирая коммуникативно приемлемые стиль делового общения, вербальные и невербальные средства взаимодействия с партнерами. </w:t>
            </w:r>
          </w:p>
        </w:tc>
        <w:tc>
          <w:tcPr>
            <w:tcW w:w="4359" w:type="dxa"/>
          </w:tcPr>
          <w:p w:rsidR="006E5C2D" w:rsidRDefault="00B107F1">
            <w:pPr>
              <w:pBdr>
                <w:top w:val="nil"/>
                <w:left w:val="nil"/>
                <w:bottom w:val="nil"/>
                <w:right w:val="nil"/>
                <w:between w:val="nil"/>
              </w:pBdr>
              <w:spacing w:line="240" w:lineRule="auto"/>
              <w:ind w:left="0" w:hanging="2"/>
              <w:rPr>
                <w:color w:val="000000"/>
              </w:rPr>
            </w:pPr>
            <w:r>
              <w:rPr>
                <w:b/>
                <w:color w:val="000000"/>
              </w:rPr>
              <w:t>Знать</w:t>
            </w:r>
            <w:r>
              <w:rPr>
                <w:color w:val="000000"/>
              </w:rPr>
              <w:t>:</w:t>
            </w:r>
          </w:p>
          <w:p w:rsidR="006E5C2D" w:rsidRDefault="00B107F1">
            <w:pPr>
              <w:pBdr>
                <w:top w:val="nil"/>
                <w:left w:val="nil"/>
                <w:bottom w:val="nil"/>
                <w:right w:val="nil"/>
                <w:between w:val="nil"/>
              </w:pBdr>
              <w:spacing w:line="240" w:lineRule="auto"/>
              <w:ind w:left="0" w:hanging="2"/>
              <w:rPr>
                <w:color w:val="000000"/>
              </w:rPr>
            </w:pPr>
            <w:r>
              <w:rPr>
                <w:color w:val="000000"/>
              </w:rPr>
              <w:t>- понятие делового общения;</w:t>
            </w:r>
          </w:p>
          <w:p w:rsidR="006E5C2D" w:rsidRDefault="00B107F1">
            <w:pPr>
              <w:pBdr>
                <w:top w:val="nil"/>
                <w:left w:val="nil"/>
                <w:bottom w:val="nil"/>
                <w:right w:val="nil"/>
                <w:between w:val="nil"/>
              </w:pBdr>
              <w:spacing w:line="240" w:lineRule="auto"/>
              <w:ind w:left="0" w:hanging="2"/>
              <w:rPr>
                <w:color w:val="000000"/>
              </w:rPr>
            </w:pPr>
            <w:r>
              <w:rPr>
                <w:color w:val="000000"/>
              </w:rPr>
              <w:t>- основные стили делового общения;</w:t>
            </w:r>
          </w:p>
          <w:p w:rsidR="006E5C2D" w:rsidRDefault="00B107F1">
            <w:pPr>
              <w:pBdr>
                <w:top w:val="nil"/>
                <w:left w:val="nil"/>
                <w:bottom w:val="nil"/>
                <w:right w:val="nil"/>
                <w:between w:val="nil"/>
              </w:pBdr>
              <w:spacing w:line="240" w:lineRule="auto"/>
              <w:ind w:left="0" w:hanging="2"/>
              <w:rPr>
                <w:color w:val="000000"/>
              </w:rPr>
            </w:pPr>
            <w:r>
              <w:rPr>
                <w:color w:val="000000"/>
              </w:rPr>
              <w:t xml:space="preserve">- понятие вербальных и невербальных средств общения. </w:t>
            </w:r>
          </w:p>
          <w:p w:rsidR="006E5C2D" w:rsidRDefault="00B107F1">
            <w:pPr>
              <w:pBdr>
                <w:top w:val="nil"/>
                <w:left w:val="nil"/>
                <w:bottom w:val="nil"/>
                <w:right w:val="nil"/>
                <w:between w:val="nil"/>
              </w:pBdr>
              <w:spacing w:line="240" w:lineRule="auto"/>
              <w:ind w:left="0" w:hanging="2"/>
              <w:rPr>
                <w:color w:val="000000"/>
              </w:rPr>
            </w:pPr>
            <w:r>
              <w:rPr>
                <w:b/>
                <w:color w:val="000000"/>
              </w:rPr>
              <w:t xml:space="preserve">Уметь: </w:t>
            </w:r>
          </w:p>
          <w:p w:rsidR="006E5C2D" w:rsidRDefault="00B107F1">
            <w:pPr>
              <w:pBdr>
                <w:top w:val="nil"/>
                <w:left w:val="nil"/>
                <w:bottom w:val="nil"/>
                <w:right w:val="nil"/>
                <w:between w:val="nil"/>
              </w:pBdr>
              <w:spacing w:line="240" w:lineRule="auto"/>
              <w:ind w:left="0" w:hanging="2"/>
              <w:rPr>
                <w:color w:val="000000"/>
              </w:rPr>
            </w:pPr>
            <w:r>
              <w:rPr>
                <w:color w:val="000000"/>
              </w:rPr>
              <w:t>- выбирать адекватные коммуникативной ситуации стиль делового общения, вербальные и невербальные средства общения.</w:t>
            </w:r>
            <w:r>
              <w:rPr>
                <w:b/>
                <w:color w:val="000000"/>
              </w:rPr>
              <w:t xml:space="preserve"> Владеть: </w:t>
            </w:r>
          </w:p>
          <w:p w:rsidR="006E5C2D" w:rsidRDefault="00B107F1">
            <w:pPr>
              <w:pBdr>
                <w:top w:val="nil"/>
                <w:left w:val="nil"/>
                <w:bottom w:val="nil"/>
                <w:right w:val="nil"/>
                <w:between w:val="nil"/>
              </w:pBdr>
              <w:spacing w:line="240" w:lineRule="auto"/>
              <w:ind w:left="0" w:hanging="2"/>
              <w:rPr>
                <w:color w:val="000000"/>
              </w:rPr>
            </w:pPr>
            <w:r>
              <w:rPr>
                <w:color w:val="000000"/>
              </w:rPr>
              <w:t>- навыками ведения устных деловых разговоров на государственном языке.</w:t>
            </w:r>
          </w:p>
        </w:tc>
      </w:tr>
      <w:tr w:rsidR="006E5C2D">
        <w:trPr>
          <w:cantSplit/>
        </w:trPr>
        <w:tc>
          <w:tcPr>
            <w:tcW w:w="2518" w:type="dxa"/>
            <w:vMerge/>
          </w:tcPr>
          <w:p w:rsidR="006E5C2D" w:rsidRDefault="006E5C2D">
            <w:pPr>
              <w:widowControl w:val="0"/>
              <w:pBdr>
                <w:top w:val="nil"/>
                <w:left w:val="nil"/>
                <w:bottom w:val="nil"/>
                <w:right w:val="nil"/>
                <w:between w:val="nil"/>
              </w:pBdr>
              <w:spacing w:line="276" w:lineRule="auto"/>
              <w:ind w:left="0" w:hanging="2"/>
              <w:rPr>
                <w:color w:val="000000"/>
              </w:rPr>
            </w:pPr>
          </w:p>
        </w:tc>
        <w:tc>
          <w:tcPr>
            <w:tcW w:w="2693" w:type="dxa"/>
          </w:tcPr>
          <w:p w:rsidR="006E5C2D" w:rsidRDefault="00B107F1">
            <w:pPr>
              <w:pBdr>
                <w:top w:val="nil"/>
                <w:left w:val="nil"/>
                <w:bottom w:val="nil"/>
                <w:right w:val="nil"/>
                <w:between w:val="nil"/>
              </w:pBdr>
              <w:spacing w:line="240" w:lineRule="auto"/>
              <w:ind w:left="0" w:hanging="2"/>
              <w:rPr>
                <w:color w:val="000000"/>
              </w:rPr>
            </w:pPr>
            <w:r>
              <w:rPr>
                <w:color w:val="000000"/>
              </w:rPr>
              <w:t>ИД-УК-4.2 Ведет деловую переписку, учитывая особенности стилистики официальных и неофициальных писем, на государственном языке.</w:t>
            </w:r>
          </w:p>
        </w:tc>
        <w:tc>
          <w:tcPr>
            <w:tcW w:w="4359" w:type="dxa"/>
          </w:tcPr>
          <w:p w:rsidR="006E5C2D" w:rsidRDefault="00B107F1">
            <w:pPr>
              <w:pBdr>
                <w:top w:val="nil"/>
                <w:left w:val="nil"/>
                <w:bottom w:val="nil"/>
                <w:right w:val="nil"/>
                <w:between w:val="nil"/>
              </w:pBdr>
              <w:tabs>
                <w:tab w:val="left" w:pos="708"/>
              </w:tabs>
              <w:spacing w:line="240" w:lineRule="auto"/>
              <w:ind w:left="0" w:hanging="2"/>
              <w:rPr>
                <w:color w:val="000000"/>
              </w:rPr>
            </w:pPr>
            <w:r>
              <w:rPr>
                <w:b/>
                <w:color w:val="000000"/>
              </w:rPr>
              <w:t xml:space="preserve">Знать: </w:t>
            </w:r>
          </w:p>
          <w:p w:rsidR="006E5C2D" w:rsidRDefault="00B107F1">
            <w:pPr>
              <w:pBdr>
                <w:top w:val="nil"/>
                <w:left w:val="nil"/>
                <w:bottom w:val="nil"/>
                <w:right w:val="nil"/>
                <w:between w:val="nil"/>
              </w:pBdr>
              <w:tabs>
                <w:tab w:val="left" w:pos="708"/>
              </w:tabs>
              <w:spacing w:line="240" w:lineRule="auto"/>
              <w:ind w:left="0" w:hanging="2"/>
              <w:rPr>
                <w:color w:val="000000"/>
              </w:rPr>
            </w:pPr>
            <w:r>
              <w:rPr>
                <w:color w:val="000000"/>
              </w:rPr>
              <w:t xml:space="preserve">- классификацию деловых писем. </w:t>
            </w:r>
            <w:r>
              <w:rPr>
                <w:b/>
                <w:color w:val="000000"/>
              </w:rPr>
              <w:t>Уметь:</w:t>
            </w:r>
            <w:r>
              <w:rPr>
                <w:color w:val="000000"/>
              </w:rPr>
              <w:t xml:space="preserve"> </w:t>
            </w:r>
          </w:p>
          <w:p w:rsidR="006E5C2D" w:rsidRDefault="00B107F1">
            <w:pPr>
              <w:pBdr>
                <w:top w:val="nil"/>
                <w:left w:val="nil"/>
                <w:bottom w:val="nil"/>
                <w:right w:val="nil"/>
                <w:between w:val="nil"/>
              </w:pBdr>
              <w:tabs>
                <w:tab w:val="left" w:pos="708"/>
              </w:tabs>
              <w:spacing w:line="240" w:lineRule="auto"/>
              <w:ind w:left="0" w:hanging="2"/>
              <w:rPr>
                <w:color w:val="000000"/>
              </w:rPr>
            </w:pPr>
            <w:r>
              <w:rPr>
                <w:color w:val="000000"/>
              </w:rPr>
              <w:t xml:space="preserve">- составлять различные типы деловых писем. </w:t>
            </w:r>
          </w:p>
          <w:p w:rsidR="006E5C2D" w:rsidRDefault="00B107F1">
            <w:pPr>
              <w:pBdr>
                <w:top w:val="nil"/>
                <w:left w:val="nil"/>
                <w:bottom w:val="nil"/>
                <w:right w:val="nil"/>
                <w:between w:val="nil"/>
              </w:pBdr>
              <w:tabs>
                <w:tab w:val="left" w:pos="708"/>
              </w:tabs>
              <w:spacing w:line="240" w:lineRule="auto"/>
              <w:ind w:left="0" w:hanging="2"/>
              <w:rPr>
                <w:color w:val="000000"/>
              </w:rPr>
            </w:pPr>
            <w:r>
              <w:rPr>
                <w:b/>
                <w:color w:val="000000"/>
              </w:rPr>
              <w:t xml:space="preserve">Владеть: </w:t>
            </w:r>
          </w:p>
          <w:p w:rsidR="006E5C2D" w:rsidRDefault="00B107F1">
            <w:pPr>
              <w:pBdr>
                <w:top w:val="nil"/>
                <w:left w:val="nil"/>
                <w:bottom w:val="nil"/>
                <w:right w:val="nil"/>
                <w:between w:val="nil"/>
              </w:pBdr>
              <w:tabs>
                <w:tab w:val="left" w:pos="708"/>
              </w:tabs>
              <w:spacing w:line="240" w:lineRule="auto"/>
              <w:ind w:left="0" w:hanging="2"/>
              <w:rPr>
                <w:color w:val="000000"/>
              </w:rPr>
            </w:pPr>
            <w:r>
              <w:rPr>
                <w:color w:val="000000"/>
              </w:rPr>
              <w:t>- навыками ведения деловой переписки на государственном языке с учетом стилистики официальных и неофициальных писем.</w:t>
            </w:r>
          </w:p>
        </w:tc>
      </w:tr>
      <w:tr w:rsidR="006E5C2D">
        <w:trPr>
          <w:cantSplit/>
        </w:trPr>
        <w:tc>
          <w:tcPr>
            <w:tcW w:w="2518" w:type="dxa"/>
            <w:vMerge/>
          </w:tcPr>
          <w:p w:rsidR="006E5C2D" w:rsidRDefault="006E5C2D">
            <w:pPr>
              <w:widowControl w:val="0"/>
              <w:pBdr>
                <w:top w:val="nil"/>
                <w:left w:val="nil"/>
                <w:bottom w:val="nil"/>
                <w:right w:val="nil"/>
                <w:between w:val="nil"/>
              </w:pBdr>
              <w:spacing w:line="276" w:lineRule="auto"/>
              <w:ind w:left="0" w:hanging="2"/>
              <w:rPr>
                <w:color w:val="000000"/>
              </w:rPr>
            </w:pPr>
          </w:p>
        </w:tc>
        <w:tc>
          <w:tcPr>
            <w:tcW w:w="2693" w:type="dxa"/>
          </w:tcPr>
          <w:p w:rsidR="006E5C2D" w:rsidRDefault="00B107F1">
            <w:pPr>
              <w:pBdr>
                <w:top w:val="nil"/>
                <w:left w:val="nil"/>
                <w:bottom w:val="nil"/>
                <w:right w:val="nil"/>
                <w:between w:val="nil"/>
              </w:pBdr>
              <w:spacing w:line="240" w:lineRule="auto"/>
              <w:ind w:left="0" w:hanging="2"/>
              <w:rPr>
                <w:color w:val="000000"/>
              </w:rPr>
            </w:pPr>
            <w:r>
              <w:rPr>
                <w:color w:val="000000"/>
              </w:rPr>
              <w:t>ИД-УК-4.3 Составляет различные типы деловых документов, учитывая цели, особенности содержания и структуры каждого.</w:t>
            </w:r>
          </w:p>
        </w:tc>
        <w:tc>
          <w:tcPr>
            <w:tcW w:w="4359" w:type="dxa"/>
          </w:tcPr>
          <w:p w:rsidR="006E5C2D" w:rsidRDefault="00B107F1">
            <w:pPr>
              <w:pBdr>
                <w:top w:val="nil"/>
                <w:left w:val="nil"/>
                <w:bottom w:val="nil"/>
                <w:right w:val="nil"/>
                <w:between w:val="nil"/>
              </w:pBdr>
              <w:spacing w:line="240" w:lineRule="auto"/>
              <w:ind w:left="0" w:hanging="2"/>
              <w:rPr>
                <w:color w:val="000000"/>
              </w:rPr>
            </w:pPr>
            <w:r>
              <w:rPr>
                <w:b/>
                <w:color w:val="000000"/>
              </w:rPr>
              <w:t xml:space="preserve">Знать: </w:t>
            </w:r>
          </w:p>
          <w:p w:rsidR="006E5C2D" w:rsidRDefault="00B107F1">
            <w:pPr>
              <w:pBdr>
                <w:top w:val="nil"/>
                <w:left w:val="nil"/>
                <w:bottom w:val="nil"/>
                <w:right w:val="nil"/>
                <w:between w:val="nil"/>
              </w:pBdr>
              <w:spacing w:line="240" w:lineRule="auto"/>
              <w:ind w:left="0" w:hanging="2"/>
              <w:rPr>
                <w:color w:val="000000"/>
              </w:rPr>
            </w:pPr>
            <w:r>
              <w:rPr>
                <w:color w:val="000000"/>
              </w:rPr>
              <w:t>- понятие делового документа;</w:t>
            </w:r>
          </w:p>
          <w:p w:rsidR="006E5C2D" w:rsidRDefault="00B107F1">
            <w:pPr>
              <w:pBdr>
                <w:top w:val="nil"/>
                <w:left w:val="nil"/>
                <w:bottom w:val="nil"/>
                <w:right w:val="nil"/>
                <w:between w:val="nil"/>
              </w:pBdr>
              <w:spacing w:line="240" w:lineRule="auto"/>
              <w:ind w:left="0" w:hanging="2"/>
              <w:rPr>
                <w:color w:val="000000"/>
              </w:rPr>
            </w:pPr>
            <w:r>
              <w:rPr>
                <w:color w:val="000000"/>
              </w:rPr>
              <w:t>- основные типы деловых документов.</w:t>
            </w:r>
            <w:r>
              <w:rPr>
                <w:b/>
                <w:color w:val="000000"/>
              </w:rPr>
              <w:t xml:space="preserve"> </w:t>
            </w:r>
          </w:p>
          <w:p w:rsidR="006E5C2D" w:rsidRDefault="00B107F1">
            <w:pPr>
              <w:pBdr>
                <w:top w:val="nil"/>
                <w:left w:val="nil"/>
                <w:bottom w:val="nil"/>
                <w:right w:val="nil"/>
                <w:between w:val="nil"/>
              </w:pBdr>
              <w:spacing w:line="240" w:lineRule="auto"/>
              <w:ind w:left="0" w:hanging="2"/>
              <w:rPr>
                <w:color w:val="000000"/>
              </w:rPr>
            </w:pPr>
            <w:r>
              <w:rPr>
                <w:b/>
                <w:color w:val="000000"/>
              </w:rPr>
              <w:t xml:space="preserve">Уметь: </w:t>
            </w:r>
          </w:p>
          <w:p w:rsidR="006E5C2D" w:rsidRDefault="00B107F1">
            <w:pPr>
              <w:pBdr>
                <w:top w:val="nil"/>
                <w:left w:val="nil"/>
                <w:bottom w:val="nil"/>
                <w:right w:val="nil"/>
                <w:between w:val="nil"/>
              </w:pBdr>
              <w:spacing w:line="240" w:lineRule="auto"/>
              <w:ind w:left="0" w:hanging="2"/>
              <w:rPr>
                <w:color w:val="000000"/>
              </w:rPr>
            </w:pPr>
            <w:r>
              <w:rPr>
                <w:color w:val="000000"/>
              </w:rPr>
              <w:t>- выбирать тип делового документа, учитывая конкретную коммуникативную ситуацию.</w:t>
            </w:r>
            <w:r>
              <w:rPr>
                <w:b/>
                <w:color w:val="000000"/>
              </w:rPr>
              <w:t xml:space="preserve"> </w:t>
            </w:r>
          </w:p>
          <w:p w:rsidR="006E5C2D" w:rsidRDefault="00B107F1">
            <w:pPr>
              <w:pBdr>
                <w:top w:val="nil"/>
                <w:left w:val="nil"/>
                <w:bottom w:val="nil"/>
                <w:right w:val="nil"/>
                <w:between w:val="nil"/>
              </w:pBdr>
              <w:spacing w:line="240" w:lineRule="auto"/>
              <w:ind w:left="0" w:hanging="2"/>
              <w:rPr>
                <w:color w:val="000000"/>
              </w:rPr>
            </w:pPr>
            <w:r>
              <w:rPr>
                <w:b/>
                <w:color w:val="000000"/>
              </w:rPr>
              <w:t xml:space="preserve">Владеть: </w:t>
            </w:r>
          </w:p>
          <w:p w:rsidR="006E5C2D" w:rsidRDefault="00B107F1">
            <w:pPr>
              <w:pBdr>
                <w:top w:val="nil"/>
                <w:left w:val="nil"/>
                <w:bottom w:val="nil"/>
                <w:right w:val="nil"/>
                <w:between w:val="nil"/>
              </w:pBdr>
              <w:spacing w:line="240" w:lineRule="auto"/>
              <w:ind w:left="0" w:hanging="2"/>
              <w:rPr>
                <w:color w:val="000000"/>
              </w:rPr>
            </w:pPr>
            <w:r>
              <w:rPr>
                <w:color w:val="000000"/>
              </w:rPr>
              <w:t>- навыками составления деловых документов разных типов с учетом цели, особенностей содержания и структуры конкретного документа.</w:t>
            </w:r>
          </w:p>
        </w:tc>
      </w:tr>
    </w:tbl>
    <w:p w:rsidR="006E5C2D" w:rsidRDefault="006E5C2D">
      <w:pPr>
        <w:pBdr>
          <w:top w:val="nil"/>
          <w:left w:val="nil"/>
          <w:bottom w:val="nil"/>
          <w:right w:val="nil"/>
          <w:between w:val="nil"/>
        </w:pBdr>
        <w:spacing w:line="240" w:lineRule="auto"/>
        <w:ind w:left="0" w:hanging="2"/>
        <w:rPr>
          <w:color w:val="000000"/>
        </w:rPr>
      </w:pPr>
    </w:p>
    <w:p w:rsidR="006E5C2D" w:rsidRDefault="006E5C2D">
      <w:pPr>
        <w:pBdr>
          <w:top w:val="nil"/>
          <w:left w:val="nil"/>
          <w:bottom w:val="nil"/>
          <w:right w:val="nil"/>
          <w:between w:val="nil"/>
        </w:pBdr>
        <w:spacing w:line="240" w:lineRule="auto"/>
        <w:ind w:left="0" w:hanging="2"/>
        <w:jc w:val="both"/>
        <w:rPr>
          <w:color w:val="000000"/>
        </w:rPr>
        <w:sectPr w:rsidR="006E5C2D">
          <w:pgSz w:w="11906" w:h="16838"/>
          <w:pgMar w:top="1134" w:right="1134" w:bottom="1134" w:left="1418" w:header="709" w:footer="709" w:gutter="0"/>
          <w:cols w:space="720"/>
        </w:sectPr>
      </w:pPr>
    </w:p>
    <w:p w:rsidR="006E5C2D" w:rsidRDefault="00B107F1">
      <w:pPr>
        <w:pBdr>
          <w:top w:val="nil"/>
          <w:left w:val="nil"/>
          <w:bottom w:val="nil"/>
          <w:right w:val="nil"/>
          <w:between w:val="nil"/>
        </w:pBdr>
        <w:spacing w:line="240" w:lineRule="auto"/>
        <w:ind w:left="0" w:hanging="2"/>
        <w:rPr>
          <w:color w:val="000000"/>
        </w:rPr>
      </w:pPr>
      <w:r>
        <w:rPr>
          <w:b/>
          <w:color w:val="000000"/>
        </w:rPr>
        <w:lastRenderedPageBreak/>
        <w:t>4. Объем, структура</w:t>
      </w:r>
      <w:r>
        <w:rPr>
          <w:b/>
          <w:color w:val="FF0000"/>
        </w:rPr>
        <w:t xml:space="preserve"> </w:t>
      </w:r>
      <w:r>
        <w:rPr>
          <w:b/>
          <w:color w:val="000000"/>
        </w:rPr>
        <w:t xml:space="preserve">и содержание дисциплины </w:t>
      </w:r>
    </w:p>
    <w:p w:rsidR="006E5C2D" w:rsidRDefault="006E5C2D">
      <w:pPr>
        <w:pBdr>
          <w:top w:val="nil"/>
          <w:left w:val="nil"/>
          <w:bottom w:val="nil"/>
          <w:right w:val="nil"/>
          <w:between w:val="nil"/>
        </w:pBdr>
        <w:spacing w:line="240" w:lineRule="auto"/>
        <w:ind w:left="0" w:hanging="2"/>
        <w:jc w:val="both"/>
        <w:rPr>
          <w:color w:val="000000"/>
          <w:sz w:val="20"/>
          <w:szCs w:val="20"/>
        </w:rPr>
      </w:pPr>
    </w:p>
    <w:p w:rsidR="006E5C2D" w:rsidRDefault="006E5C2D">
      <w:pPr>
        <w:pBdr>
          <w:top w:val="nil"/>
          <w:left w:val="nil"/>
          <w:bottom w:val="nil"/>
          <w:right w:val="nil"/>
          <w:between w:val="nil"/>
        </w:pBdr>
        <w:spacing w:line="240" w:lineRule="auto"/>
        <w:ind w:left="0" w:hanging="2"/>
        <w:jc w:val="both"/>
        <w:rPr>
          <w:color w:val="000000"/>
        </w:rPr>
      </w:pPr>
    </w:p>
    <w:p w:rsidR="006E5C2D" w:rsidRDefault="00B107F1">
      <w:pPr>
        <w:pBdr>
          <w:top w:val="nil"/>
          <w:left w:val="nil"/>
          <w:bottom w:val="nil"/>
          <w:right w:val="nil"/>
          <w:between w:val="nil"/>
        </w:pBdr>
        <w:spacing w:line="240" w:lineRule="auto"/>
        <w:ind w:left="0" w:hanging="2"/>
        <w:jc w:val="both"/>
        <w:rPr>
          <w:color w:val="000000"/>
        </w:rPr>
      </w:pPr>
      <w:r>
        <w:rPr>
          <w:color w:val="000000"/>
        </w:rPr>
        <w:t>Очная форма обучения</w:t>
      </w:r>
    </w:p>
    <w:p w:rsidR="006E5C2D" w:rsidRDefault="00B107F1">
      <w:pPr>
        <w:pBdr>
          <w:top w:val="nil"/>
          <w:left w:val="nil"/>
          <w:bottom w:val="nil"/>
          <w:right w:val="nil"/>
          <w:between w:val="nil"/>
        </w:pBdr>
        <w:spacing w:line="240" w:lineRule="auto"/>
        <w:ind w:left="0" w:hanging="2"/>
        <w:jc w:val="both"/>
        <w:rPr>
          <w:color w:val="000000"/>
        </w:rPr>
      </w:pPr>
      <w:r>
        <w:rPr>
          <w:color w:val="000000"/>
        </w:rPr>
        <w:t>Общая трудоемкость дисциплины составляет 2 зачетных единицы, 72 акад. часа.</w:t>
      </w:r>
    </w:p>
    <w:p w:rsidR="006E5C2D" w:rsidRDefault="006E5C2D">
      <w:pPr>
        <w:pBdr>
          <w:top w:val="nil"/>
          <w:left w:val="nil"/>
          <w:bottom w:val="nil"/>
          <w:right w:val="nil"/>
          <w:between w:val="nil"/>
        </w:pBdr>
        <w:spacing w:line="240" w:lineRule="auto"/>
        <w:ind w:left="0" w:hanging="2"/>
        <w:jc w:val="both"/>
        <w:rPr>
          <w:color w:val="000000"/>
        </w:rPr>
      </w:pPr>
    </w:p>
    <w:p w:rsidR="006E5C2D" w:rsidRDefault="006E5C2D">
      <w:pPr>
        <w:pBdr>
          <w:top w:val="nil"/>
          <w:left w:val="nil"/>
          <w:bottom w:val="nil"/>
          <w:right w:val="nil"/>
          <w:between w:val="nil"/>
        </w:pBdr>
        <w:tabs>
          <w:tab w:val="left" w:pos="708"/>
        </w:tabs>
        <w:spacing w:line="240" w:lineRule="auto"/>
        <w:ind w:left="0" w:hanging="2"/>
        <w:jc w:val="both"/>
        <w:rPr>
          <w:color w:val="000000"/>
          <w:sz w:val="20"/>
          <w:szCs w:val="20"/>
        </w:rPr>
      </w:pPr>
    </w:p>
    <w:tbl>
      <w:tblPr>
        <w:tblStyle w:val="af6"/>
        <w:tblW w:w="935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2"/>
        <w:gridCol w:w="2632"/>
        <w:gridCol w:w="503"/>
        <w:gridCol w:w="507"/>
        <w:gridCol w:w="507"/>
        <w:gridCol w:w="507"/>
        <w:gridCol w:w="507"/>
        <w:gridCol w:w="513"/>
        <w:gridCol w:w="670"/>
        <w:gridCol w:w="2486"/>
      </w:tblGrid>
      <w:tr w:rsidR="006E5C2D" w:rsidTr="00B107F1">
        <w:trPr>
          <w:cantSplit/>
          <w:trHeight w:val="1312"/>
        </w:trPr>
        <w:tc>
          <w:tcPr>
            <w:tcW w:w="522" w:type="dxa"/>
            <w:vMerge w:val="restart"/>
          </w:tcPr>
          <w:p w:rsidR="006E5C2D" w:rsidRDefault="00B107F1">
            <w:pPr>
              <w:pBdr>
                <w:top w:val="nil"/>
                <w:left w:val="nil"/>
                <w:bottom w:val="nil"/>
                <w:right w:val="nil"/>
                <w:between w:val="nil"/>
              </w:pBdr>
              <w:spacing w:line="240" w:lineRule="auto"/>
              <w:ind w:left="0" w:hanging="2"/>
              <w:jc w:val="center"/>
              <w:rPr>
                <w:color w:val="000000"/>
              </w:rPr>
            </w:pPr>
            <w:r>
              <w:rPr>
                <w:b/>
                <w:color w:val="000000"/>
                <w:sz w:val="22"/>
                <w:szCs w:val="22"/>
              </w:rPr>
              <w:t>№</w:t>
            </w:r>
          </w:p>
          <w:p w:rsidR="006E5C2D" w:rsidRDefault="00B107F1">
            <w:pPr>
              <w:pBdr>
                <w:top w:val="nil"/>
                <w:left w:val="nil"/>
                <w:bottom w:val="nil"/>
                <w:right w:val="nil"/>
                <w:between w:val="nil"/>
              </w:pBdr>
              <w:spacing w:line="240" w:lineRule="auto"/>
              <w:ind w:left="0" w:hanging="2"/>
              <w:jc w:val="center"/>
              <w:rPr>
                <w:color w:val="000000"/>
              </w:rPr>
            </w:pPr>
            <w:r>
              <w:rPr>
                <w:b/>
                <w:color w:val="000000"/>
                <w:sz w:val="22"/>
                <w:szCs w:val="22"/>
              </w:rPr>
              <w:t>п/п</w:t>
            </w:r>
          </w:p>
        </w:tc>
        <w:tc>
          <w:tcPr>
            <w:tcW w:w="2632" w:type="dxa"/>
            <w:vMerge w:val="restart"/>
            <w:tcMar>
              <w:top w:w="28" w:type="dxa"/>
              <w:left w:w="17" w:type="dxa"/>
              <w:right w:w="17" w:type="dxa"/>
            </w:tcMar>
          </w:tcPr>
          <w:p w:rsidR="006E5C2D" w:rsidRDefault="00B107F1">
            <w:pPr>
              <w:pBdr>
                <w:top w:val="nil"/>
                <w:left w:val="nil"/>
                <w:bottom w:val="nil"/>
                <w:right w:val="nil"/>
                <w:between w:val="nil"/>
              </w:pBdr>
              <w:spacing w:line="240" w:lineRule="auto"/>
              <w:ind w:left="0" w:hanging="2"/>
              <w:jc w:val="center"/>
              <w:rPr>
                <w:color w:val="000000"/>
              </w:rPr>
            </w:pPr>
            <w:r>
              <w:rPr>
                <w:b/>
                <w:color w:val="000000"/>
                <w:sz w:val="22"/>
                <w:szCs w:val="22"/>
              </w:rPr>
              <w:t>Темы (разделы)</w:t>
            </w:r>
          </w:p>
          <w:p w:rsidR="006E5C2D" w:rsidRDefault="00B107F1">
            <w:pPr>
              <w:pBdr>
                <w:top w:val="nil"/>
                <w:left w:val="nil"/>
                <w:bottom w:val="nil"/>
                <w:right w:val="nil"/>
                <w:between w:val="nil"/>
              </w:pBdr>
              <w:spacing w:line="240" w:lineRule="auto"/>
              <w:ind w:left="0" w:hanging="2"/>
              <w:jc w:val="center"/>
              <w:rPr>
                <w:color w:val="000000"/>
              </w:rPr>
            </w:pPr>
            <w:r>
              <w:rPr>
                <w:b/>
                <w:color w:val="000000"/>
                <w:sz w:val="22"/>
                <w:szCs w:val="22"/>
              </w:rPr>
              <w:t xml:space="preserve">дисциплины, </w:t>
            </w:r>
          </w:p>
          <w:p w:rsidR="006E5C2D" w:rsidRDefault="00B107F1">
            <w:pPr>
              <w:pBdr>
                <w:top w:val="nil"/>
                <w:left w:val="nil"/>
                <w:bottom w:val="nil"/>
                <w:right w:val="nil"/>
                <w:between w:val="nil"/>
              </w:pBdr>
              <w:spacing w:line="240" w:lineRule="auto"/>
              <w:ind w:left="0" w:hanging="2"/>
              <w:jc w:val="center"/>
              <w:rPr>
                <w:color w:val="000000"/>
              </w:rPr>
            </w:pPr>
            <w:r>
              <w:rPr>
                <w:b/>
                <w:color w:val="000000"/>
                <w:sz w:val="22"/>
                <w:szCs w:val="22"/>
              </w:rPr>
              <w:t>их содержание</w:t>
            </w:r>
          </w:p>
          <w:p w:rsidR="006E5C2D" w:rsidRDefault="006E5C2D">
            <w:pPr>
              <w:pBdr>
                <w:top w:val="nil"/>
                <w:left w:val="nil"/>
                <w:bottom w:val="nil"/>
                <w:right w:val="nil"/>
                <w:between w:val="nil"/>
              </w:pBdr>
              <w:spacing w:line="240" w:lineRule="auto"/>
              <w:ind w:left="0" w:hanging="2"/>
              <w:jc w:val="center"/>
              <w:rPr>
                <w:color w:val="000000"/>
              </w:rPr>
            </w:pPr>
          </w:p>
        </w:tc>
        <w:tc>
          <w:tcPr>
            <w:tcW w:w="503" w:type="dxa"/>
            <w:vMerge w:val="restart"/>
            <w:textDirection w:val="btLr"/>
          </w:tcPr>
          <w:p w:rsidR="006E5C2D" w:rsidRDefault="00B107F1">
            <w:pPr>
              <w:pBdr>
                <w:top w:val="nil"/>
                <w:left w:val="nil"/>
                <w:bottom w:val="nil"/>
                <w:right w:val="nil"/>
                <w:between w:val="nil"/>
              </w:pBdr>
              <w:spacing w:line="240" w:lineRule="auto"/>
              <w:ind w:left="0" w:right="113" w:hanging="2"/>
              <w:jc w:val="center"/>
              <w:rPr>
                <w:color w:val="000000"/>
              </w:rPr>
            </w:pPr>
            <w:r>
              <w:rPr>
                <w:b/>
                <w:color w:val="000000"/>
                <w:sz w:val="22"/>
                <w:szCs w:val="22"/>
              </w:rPr>
              <w:t>Семестр</w:t>
            </w:r>
          </w:p>
        </w:tc>
        <w:tc>
          <w:tcPr>
            <w:tcW w:w="3211" w:type="dxa"/>
            <w:gridSpan w:val="6"/>
          </w:tcPr>
          <w:p w:rsidR="006E5C2D" w:rsidRDefault="00B107F1">
            <w:pPr>
              <w:pBdr>
                <w:top w:val="nil"/>
                <w:left w:val="nil"/>
                <w:bottom w:val="nil"/>
                <w:right w:val="nil"/>
                <w:between w:val="nil"/>
              </w:pBdr>
              <w:spacing w:line="240" w:lineRule="auto"/>
              <w:ind w:left="0" w:hanging="2"/>
              <w:jc w:val="center"/>
              <w:rPr>
                <w:color w:val="000000"/>
              </w:rPr>
            </w:pPr>
            <w:r>
              <w:rPr>
                <w:b/>
                <w:color w:val="000000"/>
                <w:sz w:val="22"/>
                <w:szCs w:val="22"/>
              </w:rPr>
              <w:t xml:space="preserve">Виды учебных занятий, </w:t>
            </w:r>
          </w:p>
          <w:p w:rsidR="006E5C2D" w:rsidRDefault="00B107F1">
            <w:pPr>
              <w:pBdr>
                <w:top w:val="nil"/>
                <w:left w:val="nil"/>
                <w:bottom w:val="nil"/>
                <w:right w:val="nil"/>
                <w:between w:val="nil"/>
              </w:pBdr>
              <w:spacing w:line="240" w:lineRule="auto"/>
              <w:ind w:left="0" w:hanging="2"/>
              <w:jc w:val="center"/>
              <w:rPr>
                <w:color w:val="000000"/>
              </w:rPr>
            </w:pPr>
            <w:r>
              <w:rPr>
                <w:b/>
                <w:color w:val="000000"/>
                <w:sz w:val="22"/>
                <w:szCs w:val="22"/>
              </w:rPr>
              <w:t xml:space="preserve">включая самостоятельную работу студентов, </w:t>
            </w:r>
          </w:p>
          <w:p w:rsidR="006E5C2D" w:rsidRDefault="00B107F1">
            <w:pPr>
              <w:pBdr>
                <w:top w:val="nil"/>
                <w:left w:val="nil"/>
                <w:bottom w:val="nil"/>
                <w:right w:val="nil"/>
                <w:between w:val="nil"/>
              </w:pBdr>
              <w:spacing w:line="240" w:lineRule="auto"/>
              <w:ind w:left="0" w:hanging="2"/>
              <w:jc w:val="center"/>
              <w:rPr>
                <w:color w:val="000000"/>
              </w:rPr>
            </w:pPr>
            <w:r>
              <w:rPr>
                <w:b/>
                <w:color w:val="000000"/>
                <w:sz w:val="22"/>
                <w:szCs w:val="22"/>
              </w:rPr>
              <w:t>и их трудоемкость</w:t>
            </w:r>
          </w:p>
          <w:p w:rsidR="006E5C2D" w:rsidRDefault="00B107F1">
            <w:pPr>
              <w:pBdr>
                <w:top w:val="nil"/>
                <w:left w:val="nil"/>
                <w:bottom w:val="nil"/>
                <w:right w:val="nil"/>
                <w:between w:val="nil"/>
              </w:pBdr>
              <w:spacing w:line="240" w:lineRule="auto"/>
              <w:ind w:left="0" w:hanging="2"/>
              <w:jc w:val="center"/>
              <w:rPr>
                <w:color w:val="000000"/>
              </w:rPr>
            </w:pPr>
            <w:r>
              <w:rPr>
                <w:b/>
                <w:color w:val="000000"/>
                <w:sz w:val="22"/>
                <w:szCs w:val="22"/>
              </w:rPr>
              <w:t>(в академических часах)</w:t>
            </w:r>
          </w:p>
        </w:tc>
        <w:tc>
          <w:tcPr>
            <w:tcW w:w="2486" w:type="dxa"/>
            <w:vMerge w:val="restart"/>
          </w:tcPr>
          <w:p w:rsidR="006E5C2D" w:rsidRDefault="00B107F1">
            <w:pPr>
              <w:pBdr>
                <w:top w:val="nil"/>
                <w:left w:val="nil"/>
                <w:bottom w:val="nil"/>
                <w:right w:val="nil"/>
                <w:between w:val="nil"/>
              </w:pBdr>
              <w:spacing w:line="240" w:lineRule="auto"/>
              <w:ind w:left="0" w:hanging="2"/>
              <w:jc w:val="center"/>
              <w:rPr>
                <w:color w:val="000000"/>
              </w:rPr>
            </w:pPr>
            <w:r>
              <w:rPr>
                <w:b/>
                <w:color w:val="000000"/>
                <w:sz w:val="22"/>
                <w:szCs w:val="22"/>
              </w:rPr>
              <w:t xml:space="preserve">Формы текущего контроля успеваемости </w:t>
            </w:r>
          </w:p>
          <w:p w:rsidR="006E5C2D" w:rsidRDefault="006E5C2D">
            <w:pPr>
              <w:pBdr>
                <w:top w:val="nil"/>
                <w:left w:val="nil"/>
                <w:bottom w:val="nil"/>
                <w:right w:val="nil"/>
                <w:between w:val="nil"/>
              </w:pBdr>
              <w:spacing w:line="240" w:lineRule="auto"/>
              <w:ind w:left="0" w:hanging="2"/>
              <w:jc w:val="center"/>
              <w:rPr>
                <w:color w:val="000000"/>
              </w:rPr>
            </w:pPr>
          </w:p>
          <w:p w:rsidR="006E5C2D" w:rsidRDefault="00B107F1">
            <w:pPr>
              <w:pBdr>
                <w:top w:val="nil"/>
                <w:left w:val="nil"/>
                <w:bottom w:val="nil"/>
                <w:right w:val="nil"/>
                <w:between w:val="nil"/>
              </w:pBdr>
              <w:spacing w:line="240" w:lineRule="auto"/>
              <w:ind w:left="0" w:hanging="2"/>
              <w:jc w:val="center"/>
              <w:rPr>
                <w:color w:val="000000"/>
              </w:rPr>
            </w:pPr>
            <w:r>
              <w:rPr>
                <w:b/>
                <w:color w:val="000000"/>
                <w:sz w:val="22"/>
                <w:szCs w:val="22"/>
              </w:rPr>
              <w:t xml:space="preserve">Форма промежуточной аттестации </w:t>
            </w:r>
          </w:p>
          <w:p w:rsidR="006E5C2D" w:rsidRDefault="00B107F1">
            <w:pPr>
              <w:pBdr>
                <w:top w:val="nil"/>
                <w:left w:val="nil"/>
                <w:bottom w:val="nil"/>
                <w:right w:val="nil"/>
                <w:between w:val="nil"/>
              </w:pBdr>
              <w:spacing w:line="240" w:lineRule="auto"/>
              <w:ind w:left="0" w:hanging="2"/>
              <w:jc w:val="center"/>
              <w:rPr>
                <w:color w:val="000000"/>
                <w:sz w:val="22"/>
                <w:szCs w:val="22"/>
              </w:rPr>
            </w:pPr>
            <w:r>
              <w:rPr>
                <w:b/>
                <w:i/>
                <w:color w:val="000000"/>
                <w:sz w:val="22"/>
                <w:szCs w:val="22"/>
              </w:rPr>
              <w:t>(по семестрам)</w:t>
            </w:r>
          </w:p>
          <w:p w:rsidR="006E5C2D" w:rsidRDefault="006E5C2D">
            <w:pPr>
              <w:pBdr>
                <w:top w:val="nil"/>
                <w:left w:val="nil"/>
                <w:bottom w:val="nil"/>
                <w:right w:val="nil"/>
                <w:between w:val="nil"/>
              </w:pBdr>
              <w:spacing w:line="240" w:lineRule="auto"/>
              <w:ind w:left="0" w:hanging="2"/>
              <w:jc w:val="center"/>
              <w:rPr>
                <w:color w:val="000000"/>
                <w:sz w:val="22"/>
                <w:szCs w:val="22"/>
              </w:rPr>
            </w:pPr>
          </w:p>
          <w:p w:rsidR="006E5C2D" w:rsidRDefault="006E5C2D">
            <w:pPr>
              <w:pBdr>
                <w:top w:val="nil"/>
                <w:left w:val="nil"/>
                <w:bottom w:val="nil"/>
                <w:right w:val="nil"/>
                <w:between w:val="nil"/>
              </w:pBdr>
              <w:spacing w:line="240" w:lineRule="auto"/>
              <w:ind w:left="0" w:hanging="2"/>
              <w:jc w:val="center"/>
              <w:rPr>
                <w:color w:val="000000"/>
              </w:rPr>
            </w:pPr>
          </w:p>
        </w:tc>
      </w:tr>
      <w:tr w:rsidR="006E5C2D" w:rsidTr="00B107F1">
        <w:trPr>
          <w:cantSplit/>
        </w:trPr>
        <w:tc>
          <w:tcPr>
            <w:tcW w:w="522" w:type="dxa"/>
            <w:vMerge/>
          </w:tcPr>
          <w:p w:rsidR="006E5C2D" w:rsidRDefault="006E5C2D">
            <w:pPr>
              <w:widowControl w:val="0"/>
              <w:pBdr>
                <w:top w:val="nil"/>
                <w:left w:val="nil"/>
                <w:bottom w:val="nil"/>
                <w:right w:val="nil"/>
                <w:between w:val="nil"/>
              </w:pBdr>
              <w:spacing w:line="276" w:lineRule="auto"/>
              <w:ind w:left="0" w:hanging="2"/>
              <w:rPr>
                <w:color w:val="000000"/>
              </w:rPr>
            </w:pPr>
          </w:p>
        </w:tc>
        <w:tc>
          <w:tcPr>
            <w:tcW w:w="2632" w:type="dxa"/>
            <w:vMerge/>
            <w:tcMar>
              <w:top w:w="28" w:type="dxa"/>
              <w:left w:w="17" w:type="dxa"/>
              <w:right w:w="17" w:type="dxa"/>
            </w:tcMar>
          </w:tcPr>
          <w:p w:rsidR="006E5C2D" w:rsidRDefault="006E5C2D">
            <w:pPr>
              <w:widowControl w:val="0"/>
              <w:pBdr>
                <w:top w:val="nil"/>
                <w:left w:val="nil"/>
                <w:bottom w:val="nil"/>
                <w:right w:val="nil"/>
                <w:between w:val="nil"/>
              </w:pBdr>
              <w:spacing w:line="276" w:lineRule="auto"/>
              <w:ind w:left="0" w:hanging="2"/>
              <w:rPr>
                <w:color w:val="000000"/>
              </w:rPr>
            </w:pPr>
          </w:p>
        </w:tc>
        <w:tc>
          <w:tcPr>
            <w:tcW w:w="503" w:type="dxa"/>
            <w:vMerge/>
          </w:tcPr>
          <w:p w:rsidR="006E5C2D" w:rsidRDefault="006E5C2D">
            <w:pPr>
              <w:widowControl w:val="0"/>
              <w:pBdr>
                <w:top w:val="nil"/>
                <w:left w:val="nil"/>
                <w:bottom w:val="nil"/>
                <w:right w:val="nil"/>
                <w:between w:val="nil"/>
              </w:pBdr>
              <w:spacing w:line="276" w:lineRule="auto"/>
              <w:ind w:left="0" w:hanging="2"/>
              <w:rPr>
                <w:color w:val="000000"/>
              </w:rPr>
            </w:pPr>
          </w:p>
        </w:tc>
        <w:tc>
          <w:tcPr>
            <w:tcW w:w="2541" w:type="dxa"/>
            <w:gridSpan w:val="5"/>
          </w:tcPr>
          <w:p w:rsidR="006E5C2D" w:rsidRDefault="00B107F1">
            <w:pPr>
              <w:pBdr>
                <w:top w:val="nil"/>
                <w:left w:val="nil"/>
                <w:bottom w:val="nil"/>
                <w:right w:val="nil"/>
                <w:between w:val="nil"/>
              </w:pBdr>
              <w:spacing w:line="240" w:lineRule="auto"/>
              <w:ind w:left="0" w:hanging="2"/>
              <w:jc w:val="center"/>
              <w:rPr>
                <w:color w:val="000000"/>
              </w:rPr>
            </w:pPr>
            <w:r>
              <w:rPr>
                <w:b/>
                <w:color w:val="000000"/>
                <w:sz w:val="22"/>
                <w:szCs w:val="22"/>
              </w:rPr>
              <w:t>Контактная работа</w:t>
            </w:r>
          </w:p>
        </w:tc>
        <w:tc>
          <w:tcPr>
            <w:tcW w:w="670" w:type="dxa"/>
            <w:vMerge w:val="restart"/>
            <w:textDirection w:val="btLr"/>
          </w:tcPr>
          <w:p w:rsidR="006E5C2D" w:rsidRDefault="00B107F1">
            <w:pPr>
              <w:pBdr>
                <w:top w:val="nil"/>
                <w:left w:val="nil"/>
                <w:bottom w:val="nil"/>
                <w:right w:val="nil"/>
                <w:between w:val="nil"/>
              </w:pBdr>
              <w:spacing w:line="240" w:lineRule="auto"/>
              <w:ind w:left="0" w:right="113" w:hanging="2"/>
              <w:jc w:val="center"/>
              <w:rPr>
                <w:color w:val="000000"/>
                <w:sz w:val="20"/>
                <w:szCs w:val="20"/>
              </w:rPr>
            </w:pPr>
            <w:r>
              <w:rPr>
                <w:color w:val="000000"/>
                <w:sz w:val="20"/>
                <w:szCs w:val="20"/>
              </w:rPr>
              <w:t>самостоятельная</w:t>
            </w:r>
          </w:p>
          <w:p w:rsidR="006E5C2D" w:rsidRDefault="00B107F1">
            <w:pPr>
              <w:pBdr>
                <w:top w:val="nil"/>
                <w:left w:val="nil"/>
                <w:bottom w:val="nil"/>
                <w:right w:val="nil"/>
                <w:between w:val="nil"/>
              </w:pBdr>
              <w:spacing w:line="240" w:lineRule="auto"/>
              <w:ind w:left="0" w:right="113" w:hanging="2"/>
              <w:jc w:val="center"/>
              <w:rPr>
                <w:color w:val="000000"/>
              </w:rPr>
            </w:pPr>
            <w:r>
              <w:rPr>
                <w:color w:val="000000"/>
                <w:sz w:val="20"/>
                <w:szCs w:val="20"/>
              </w:rPr>
              <w:t>работа</w:t>
            </w:r>
          </w:p>
        </w:tc>
        <w:tc>
          <w:tcPr>
            <w:tcW w:w="2486" w:type="dxa"/>
            <w:vMerge/>
          </w:tcPr>
          <w:p w:rsidR="006E5C2D" w:rsidRDefault="006E5C2D">
            <w:pPr>
              <w:widowControl w:val="0"/>
              <w:pBdr>
                <w:top w:val="nil"/>
                <w:left w:val="nil"/>
                <w:bottom w:val="nil"/>
                <w:right w:val="nil"/>
                <w:between w:val="nil"/>
              </w:pBdr>
              <w:spacing w:line="276" w:lineRule="auto"/>
              <w:ind w:left="0" w:hanging="2"/>
              <w:rPr>
                <w:color w:val="000000"/>
              </w:rPr>
            </w:pPr>
          </w:p>
        </w:tc>
      </w:tr>
      <w:tr w:rsidR="006E5C2D" w:rsidTr="00B107F1">
        <w:trPr>
          <w:cantSplit/>
          <w:trHeight w:val="1695"/>
        </w:trPr>
        <w:tc>
          <w:tcPr>
            <w:tcW w:w="522" w:type="dxa"/>
            <w:vMerge/>
          </w:tcPr>
          <w:p w:rsidR="006E5C2D" w:rsidRDefault="006E5C2D">
            <w:pPr>
              <w:widowControl w:val="0"/>
              <w:pBdr>
                <w:top w:val="nil"/>
                <w:left w:val="nil"/>
                <w:bottom w:val="nil"/>
                <w:right w:val="nil"/>
                <w:between w:val="nil"/>
              </w:pBdr>
              <w:spacing w:line="276" w:lineRule="auto"/>
              <w:ind w:left="0" w:hanging="2"/>
              <w:rPr>
                <w:color w:val="000000"/>
              </w:rPr>
            </w:pPr>
          </w:p>
        </w:tc>
        <w:tc>
          <w:tcPr>
            <w:tcW w:w="2632" w:type="dxa"/>
            <w:vMerge/>
            <w:tcMar>
              <w:top w:w="28" w:type="dxa"/>
              <w:left w:w="17" w:type="dxa"/>
              <w:right w:w="17" w:type="dxa"/>
            </w:tcMar>
          </w:tcPr>
          <w:p w:rsidR="006E5C2D" w:rsidRDefault="006E5C2D">
            <w:pPr>
              <w:widowControl w:val="0"/>
              <w:pBdr>
                <w:top w:val="nil"/>
                <w:left w:val="nil"/>
                <w:bottom w:val="nil"/>
                <w:right w:val="nil"/>
                <w:between w:val="nil"/>
              </w:pBdr>
              <w:spacing w:line="276" w:lineRule="auto"/>
              <w:ind w:left="0" w:hanging="2"/>
              <w:rPr>
                <w:color w:val="000000"/>
              </w:rPr>
            </w:pPr>
          </w:p>
        </w:tc>
        <w:tc>
          <w:tcPr>
            <w:tcW w:w="503" w:type="dxa"/>
            <w:vMerge/>
          </w:tcPr>
          <w:p w:rsidR="006E5C2D" w:rsidRDefault="006E5C2D">
            <w:pPr>
              <w:widowControl w:val="0"/>
              <w:pBdr>
                <w:top w:val="nil"/>
                <w:left w:val="nil"/>
                <w:bottom w:val="nil"/>
                <w:right w:val="nil"/>
                <w:between w:val="nil"/>
              </w:pBdr>
              <w:spacing w:line="276" w:lineRule="auto"/>
              <w:ind w:left="0" w:hanging="2"/>
              <w:rPr>
                <w:color w:val="000000"/>
              </w:rPr>
            </w:pPr>
          </w:p>
        </w:tc>
        <w:tc>
          <w:tcPr>
            <w:tcW w:w="507" w:type="dxa"/>
            <w:textDirection w:val="btLr"/>
            <w:vAlign w:val="center"/>
          </w:tcPr>
          <w:p w:rsidR="006E5C2D" w:rsidRDefault="00B107F1">
            <w:pPr>
              <w:pBdr>
                <w:top w:val="nil"/>
                <w:left w:val="nil"/>
                <w:bottom w:val="nil"/>
                <w:right w:val="nil"/>
                <w:between w:val="nil"/>
              </w:pBdr>
              <w:spacing w:line="240" w:lineRule="auto"/>
              <w:ind w:left="0" w:right="113" w:hanging="2"/>
              <w:jc w:val="center"/>
              <w:rPr>
                <w:color w:val="000000"/>
                <w:sz w:val="20"/>
                <w:szCs w:val="20"/>
              </w:rPr>
            </w:pPr>
            <w:r>
              <w:rPr>
                <w:color w:val="000000"/>
                <w:sz w:val="20"/>
                <w:szCs w:val="20"/>
              </w:rPr>
              <w:t>лекции</w:t>
            </w:r>
          </w:p>
        </w:tc>
        <w:tc>
          <w:tcPr>
            <w:tcW w:w="507" w:type="dxa"/>
            <w:tcMar>
              <w:left w:w="57" w:type="dxa"/>
              <w:right w:w="57" w:type="dxa"/>
            </w:tcMar>
            <w:textDirection w:val="btLr"/>
            <w:vAlign w:val="center"/>
          </w:tcPr>
          <w:p w:rsidR="006E5C2D" w:rsidRDefault="00B107F1">
            <w:pPr>
              <w:pBdr>
                <w:top w:val="nil"/>
                <w:left w:val="nil"/>
                <w:bottom w:val="nil"/>
                <w:right w:val="nil"/>
                <w:between w:val="nil"/>
              </w:pBdr>
              <w:spacing w:line="240" w:lineRule="auto"/>
              <w:ind w:left="0" w:right="113" w:hanging="2"/>
              <w:jc w:val="center"/>
              <w:rPr>
                <w:color w:val="000000"/>
                <w:sz w:val="20"/>
                <w:szCs w:val="20"/>
              </w:rPr>
            </w:pPr>
            <w:r>
              <w:rPr>
                <w:color w:val="000000"/>
                <w:sz w:val="20"/>
                <w:szCs w:val="20"/>
              </w:rPr>
              <w:t>практические</w:t>
            </w:r>
          </w:p>
        </w:tc>
        <w:tc>
          <w:tcPr>
            <w:tcW w:w="507" w:type="dxa"/>
            <w:tcMar>
              <w:left w:w="57" w:type="dxa"/>
              <w:right w:w="57" w:type="dxa"/>
            </w:tcMar>
            <w:textDirection w:val="btLr"/>
            <w:vAlign w:val="center"/>
          </w:tcPr>
          <w:p w:rsidR="006E5C2D" w:rsidRDefault="00B107F1">
            <w:pPr>
              <w:pBdr>
                <w:top w:val="nil"/>
                <w:left w:val="nil"/>
                <w:bottom w:val="nil"/>
                <w:right w:val="nil"/>
                <w:between w:val="nil"/>
              </w:pBdr>
              <w:spacing w:line="240" w:lineRule="auto"/>
              <w:ind w:left="0" w:right="113" w:hanging="2"/>
              <w:jc w:val="center"/>
              <w:rPr>
                <w:color w:val="000000"/>
                <w:sz w:val="20"/>
                <w:szCs w:val="20"/>
              </w:rPr>
            </w:pPr>
            <w:r>
              <w:rPr>
                <w:color w:val="000000"/>
                <w:sz w:val="20"/>
                <w:szCs w:val="20"/>
              </w:rPr>
              <w:t>лабораторные</w:t>
            </w:r>
          </w:p>
        </w:tc>
        <w:tc>
          <w:tcPr>
            <w:tcW w:w="507" w:type="dxa"/>
            <w:tcMar>
              <w:left w:w="57" w:type="dxa"/>
              <w:right w:w="57" w:type="dxa"/>
            </w:tcMar>
            <w:textDirection w:val="btLr"/>
            <w:vAlign w:val="center"/>
          </w:tcPr>
          <w:p w:rsidR="006E5C2D" w:rsidRDefault="00B107F1">
            <w:pPr>
              <w:pBdr>
                <w:top w:val="nil"/>
                <w:left w:val="nil"/>
                <w:bottom w:val="nil"/>
                <w:right w:val="nil"/>
                <w:between w:val="nil"/>
              </w:pBdr>
              <w:spacing w:line="240" w:lineRule="auto"/>
              <w:ind w:left="0" w:right="113" w:hanging="2"/>
              <w:jc w:val="center"/>
              <w:rPr>
                <w:color w:val="000000"/>
                <w:sz w:val="20"/>
                <w:szCs w:val="20"/>
              </w:rPr>
            </w:pPr>
            <w:r>
              <w:rPr>
                <w:color w:val="000000"/>
                <w:sz w:val="20"/>
                <w:szCs w:val="20"/>
              </w:rPr>
              <w:t>консультации</w:t>
            </w:r>
          </w:p>
        </w:tc>
        <w:tc>
          <w:tcPr>
            <w:tcW w:w="513" w:type="dxa"/>
            <w:textDirection w:val="btLr"/>
            <w:vAlign w:val="center"/>
          </w:tcPr>
          <w:p w:rsidR="006E5C2D" w:rsidRDefault="00B107F1">
            <w:pPr>
              <w:pBdr>
                <w:top w:val="nil"/>
                <w:left w:val="nil"/>
                <w:bottom w:val="nil"/>
                <w:right w:val="nil"/>
                <w:between w:val="nil"/>
              </w:pBdr>
              <w:spacing w:line="240" w:lineRule="auto"/>
              <w:ind w:left="0" w:right="113" w:hanging="2"/>
              <w:jc w:val="center"/>
              <w:rPr>
                <w:color w:val="000000"/>
                <w:sz w:val="20"/>
                <w:szCs w:val="20"/>
              </w:rPr>
            </w:pPr>
            <w:r>
              <w:rPr>
                <w:color w:val="000000"/>
                <w:sz w:val="20"/>
                <w:szCs w:val="20"/>
              </w:rPr>
              <w:t>аттестационные испытания</w:t>
            </w:r>
          </w:p>
        </w:tc>
        <w:tc>
          <w:tcPr>
            <w:tcW w:w="670" w:type="dxa"/>
            <w:vMerge/>
          </w:tcPr>
          <w:p w:rsidR="006E5C2D" w:rsidRDefault="006E5C2D">
            <w:pPr>
              <w:widowControl w:val="0"/>
              <w:pBdr>
                <w:top w:val="nil"/>
                <w:left w:val="nil"/>
                <w:bottom w:val="nil"/>
                <w:right w:val="nil"/>
                <w:between w:val="nil"/>
              </w:pBdr>
              <w:spacing w:line="276" w:lineRule="auto"/>
              <w:ind w:left="0" w:hanging="2"/>
              <w:rPr>
                <w:color w:val="000000"/>
                <w:sz w:val="20"/>
                <w:szCs w:val="20"/>
              </w:rPr>
            </w:pPr>
          </w:p>
        </w:tc>
        <w:tc>
          <w:tcPr>
            <w:tcW w:w="2486" w:type="dxa"/>
            <w:vMerge/>
          </w:tcPr>
          <w:p w:rsidR="006E5C2D" w:rsidRDefault="006E5C2D">
            <w:pPr>
              <w:widowControl w:val="0"/>
              <w:pBdr>
                <w:top w:val="nil"/>
                <w:left w:val="nil"/>
                <w:bottom w:val="nil"/>
                <w:right w:val="nil"/>
                <w:between w:val="nil"/>
              </w:pBdr>
              <w:spacing w:line="276" w:lineRule="auto"/>
              <w:ind w:left="0" w:hanging="2"/>
              <w:rPr>
                <w:color w:val="000000"/>
                <w:sz w:val="20"/>
                <w:szCs w:val="20"/>
              </w:rPr>
            </w:pPr>
          </w:p>
        </w:tc>
      </w:tr>
      <w:tr w:rsidR="006E5C2D">
        <w:tc>
          <w:tcPr>
            <w:tcW w:w="522" w:type="dxa"/>
            <w:vAlign w:val="center"/>
          </w:tcPr>
          <w:p w:rsidR="006E5C2D" w:rsidRDefault="00B107F1">
            <w:pPr>
              <w:pBdr>
                <w:top w:val="nil"/>
                <w:left w:val="nil"/>
                <w:bottom w:val="nil"/>
                <w:right w:val="nil"/>
                <w:between w:val="nil"/>
              </w:pBdr>
              <w:spacing w:line="240" w:lineRule="auto"/>
              <w:ind w:left="0" w:hanging="2"/>
              <w:jc w:val="center"/>
              <w:rPr>
                <w:color w:val="000000"/>
              </w:rPr>
            </w:pPr>
            <w:r>
              <w:rPr>
                <w:color w:val="000000"/>
              </w:rPr>
              <w:t>1</w:t>
            </w:r>
          </w:p>
        </w:tc>
        <w:tc>
          <w:tcPr>
            <w:tcW w:w="2632" w:type="dxa"/>
            <w:vAlign w:val="center"/>
          </w:tcPr>
          <w:p w:rsidR="006E5C2D" w:rsidRDefault="00B107F1">
            <w:pPr>
              <w:pBdr>
                <w:top w:val="nil"/>
                <w:left w:val="nil"/>
                <w:bottom w:val="nil"/>
                <w:right w:val="nil"/>
                <w:between w:val="nil"/>
              </w:pBdr>
              <w:spacing w:line="240" w:lineRule="auto"/>
              <w:ind w:left="0" w:hanging="2"/>
              <w:rPr>
                <w:color w:val="000000"/>
                <w:sz w:val="22"/>
                <w:szCs w:val="22"/>
              </w:rPr>
            </w:pPr>
            <w:r>
              <w:rPr>
                <w:color w:val="000000"/>
                <w:sz w:val="22"/>
                <w:szCs w:val="22"/>
              </w:rPr>
              <w:t xml:space="preserve">Функциональные стили современного русского языка.  </w:t>
            </w:r>
          </w:p>
        </w:tc>
        <w:tc>
          <w:tcPr>
            <w:tcW w:w="503" w:type="dxa"/>
            <w:vAlign w:val="center"/>
          </w:tcPr>
          <w:p w:rsidR="006E5C2D" w:rsidRDefault="00B107F1">
            <w:pPr>
              <w:pBdr>
                <w:top w:val="nil"/>
                <w:left w:val="nil"/>
                <w:bottom w:val="nil"/>
                <w:right w:val="nil"/>
                <w:between w:val="nil"/>
              </w:pBdr>
              <w:spacing w:line="240" w:lineRule="auto"/>
              <w:ind w:left="0" w:hanging="2"/>
              <w:jc w:val="center"/>
              <w:rPr>
                <w:color w:val="000000"/>
                <w:sz w:val="22"/>
                <w:szCs w:val="22"/>
              </w:rPr>
            </w:pPr>
            <w:r>
              <w:rPr>
                <w:color w:val="000000"/>
                <w:sz w:val="22"/>
                <w:szCs w:val="22"/>
              </w:rPr>
              <w:t>I</w:t>
            </w:r>
          </w:p>
        </w:tc>
        <w:tc>
          <w:tcPr>
            <w:tcW w:w="507" w:type="dxa"/>
            <w:vAlign w:val="center"/>
          </w:tcPr>
          <w:p w:rsidR="006E5C2D" w:rsidRDefault="00B107F1">
            <w:pPr>
              <w:pBdr>
                <w:top w:val="nil"/>
                <w:left w:val="nil"/>
                <w:bottom w:val="nil"/>
                <w:right w:val="nil"/>
                <w:between w:val="nil"/>
              </w:pBdr>
              <w:spacing w:line="240" w:lineRule="auto"/>
              <w:ind w:left="0" w:hanging="2"/>
              <w:jc w:val="center"/>
              <w:rPr>
                <w:color w:val="000000"/>
                <w:sz w:val="22"/>
                <w:szCs w:val="22"/>
              </w:rPr>
            </w:pPr>
            <w:r>
              <w:rPr>
                <w:color w:val="000000"/>
                <w:sz w:val="22"/>
                <w:szCs w:val="22"/>
              </w:rPr>
              <w:t>2</w:t>
            </w:r>
          </w:p>
        </w:tc>
        <w:tc>
          <w:tcPr>
            <w:tcW w:w="507" w:type="dxa"/>
            <w:vAlign w:val="center"/>
          </w:tcPr>
          <w:p w:rsidR="006E5C2D" w:rsidRDefault="00B107F1">
            <w:pPr>
              <w:pBdr>
                <w:top w:val="nil"/>
                <w:left w:val="nil"/>
                <w:bottom w:val="nil"/>
                <w:right w:val="nil"/>
                <w:between w:val="nil"/>
              </w:pBdr>
              <w:spacing w:line="240" w:lineRule="auto"/>
              <w:ind w:left="0" w:hanging="2"/>
              <w:jc w:val="center"/>
              <w:rPr>
                <w:color w:val="000000"/>
                <w:sz w:val="22"/>
                <w:szCs w:val="22"/>
              </w:rPr>
            </w:pPr>
            <w:r>
              <w:rPr>
                <w:color w:val="000000"/>
                <w:sz w:val="22"/>
                <w:szCs w:val="22"/>
              </w:rPr>
              <w:t>4</w:t>
            </w:r>
          </w:p>
        </w:tc>
        <w:tc>
          <w:tcPr>
            <w:tcW w:w="507" w:type="dxa"/>
            <w:vAlign w:val="center"/>
          </w:tcPr>
          <w:p w:rsidR="006E5C2D" w:rsidRDefault="006E5C2D">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rsidR="006E5C2D" w:rsidRDefault="006E5C2D">
            <w:pPr>
              <w:pBdr>
                <w:top w:val="nil"/>
                <w:left w:val="nil"/>
                <w:bottom w:val="nil"/>
                <w:right w:val="nil"/>
                <w:between w:val="nil"/>
              </w:pBdr>
              <w:spacing w:line="240" w:lineRule="auto"/>
              <w:ind w:left="0" w:hanging="2"/>
              <w:jc w:val="center"/>
              <w:rPr>
                <w:color w:val="000000"/>
                <w:sz w:val="22"/>
                <w:szCs w:val="22"/>
              </w:rPr>
            </w:pPr>
          </w:p>
        </w:tc>
        <w:tc>
          <w:tcPr>
            <w:tcW w:w="513" w:type="dxa"/>
            <w:vAlign w:val="center"/>
          </w:tcPr>
          <w:p w:rsidR="006E5C2D" w:rsidRDefault="006E5C2D">
            <w:pPr>
              <w:pBdr>
                <w:top w:val="nil"/>
                <w:left w:val="nil"/>
                <w:bottom w:val="nil"/>
                <w:right w:val="nil"/>
                <w:between w:val="nil"/>
              </w:pBdr>
              <w:spacing w:line="240" w:lineRule="auto"/>
              <w:ind w:left="0" w:hanging="2"/>
              <w:jc w:val="center"/>
              <w:rPr>
                <w:color w:val="000000"/>
                <w:sz w:val="22"/>
                <w:szCs w:val="22"/>
              </w:rPr>
            </w:pPr>
          </w:p>
        </w:tc>
        <w:tc>
          <w:tcPr>
            <w:tcW w:w="670" w:type="dxa"/>
            <w:vAlign w:val="center"/>
          </w:tcPr>
          <w:p w:rsidR="006E5C2D" w:rsidRDefault="00B107F1">
            <w:pPr>
              <w:pBdr>
                <w:top w:val="nil"/>
                <w:left w:val="nil"/>
                <w:bottom w:val="nil"/>
                <w:right w:val="nil"/>
                <w:between w:val="nil"/>
              </w:pBdr>
              <w:spacing w:line="240" w:lineRule="auto"/>
              <w:ind w:left="0" w:hanging="2"/>
              <w:jc w:val="center"/>
              <w:rPr>
                <w:color w:val="000000"/>
                <w:sz w:val="22"/>
                <w:szCs w:val="22"/>
              </w:rPr>
            </w:pPr>
            <w:r>
              <w:rPr>
                <w:color w:val="000000"/>
                <w:sz w:val="22"/>
                <w:szCs w:val="22"/>
              </w:rPr>
              <w:t>5</w:t>
            </w:r>
          </w:p>
        </w:tc>
        <w:tc>
          <w:tcPr>
            <w:tcW w:w="2486" w:type="dxa"/>
            <w:vAlign w:val="center"/>
          </w:tcPr>
          <w:p w:rsidR="006E5C2D" w:rsidRDefault="006E5C2D">
            <w:pPr>
              <w:pBdr>
                <w:top w:val="nil"/>
                <w:left w:val="nil"/>
                <w:bottom w:val="nil"/>
                <w:right w:val="nil"/>
                <w:between w:val="nil"/>
              </w:pBdr>
              <w:spacing w:line="240" w:lineRule="auto"/>
              <w:ind w:left="0" w:hanging="2"/>
              <w:rPr>
                <w:color w:val="000000"/>
                <w:sz w:val="22"/>
                <w:szCs w:val="22"/>
              </w:rPr>
            </w:pPr>
          </w:p>
        </w:tc>
      </w:tr>
      <w:tr w:rsidR="006E5C2D">
        <w:trPr>
          <w:trHeight w:val="1865"/>
        </w:trPr>
        <w:tc>
          <w:tcPr>
            <w:tcW w:w="522" w:type="dxa"/>
            <w:vAlign w:val="center"/>
          </w:tcPr>
          <w:p w:rsidR="006E5C2D" w:rsidRDefault="00B107F1">
            <w:pPr>
              <w:pBdr>
                <w:top w:val="nil"/>
                <w:left w:val="nil"/>
                <w:bottom w:val="nil"/>
                <w:right w:val="nil"/>
                <w:between w:val="nil"/>
              </w:pBdr>
              <w:spacing w:line="240" w:lineRule="auto"/>
              <w:ind w:left="0" w:hanging="2"/>
              <w:jc w:val="center"/>
              <w:rPr>
                <w:color w:val="000000"/>
              </w:rPr>
            </w:pPr>
            <w:r>
              <w:rPr>
                <w:color w:val="000000"/>
              </w:rPr>
              <w:t>2</w:t>
            </w:r>
          </w:p>
        </w:tc>
        <w:tc>
          <w:tcPr>
            <w:tcW w:w="2632" w:type="dxa"/>
            <w:vAlign w:val="center"/>
          </w:tcPr>
          <w:p w:rsidR="006E5C2D" w:rsidRDefault="00B107F1">
            <w:pPr>
              <w:pBdr>
                <w:top w:val="nil"/>
                <w:left w:val="nil"/>
                <w:bottom w:val="nil"/>
                <w:right w:val="nil"/>
                <w:between w:val="nil"/>
              </w:pBdr>
              <w:spacing w:line="240" w:lineRule="auto"/>
              <w:ind w:left="0" w:hanging="2"/>
              <w:rPr>
                <w:color w:val="000000"/>
                <w:sz w:val="22"/>
                <w:szCs w:val="22"/>
              </w:rPr>
            </w:pPr>
            <w:r>
              <w:rPr>
                <w:color w:val="000000"/>
                <w:sz w:val="22"/>
                <w:szCs w:val="22"/>
              </w:rPr>
              <w:t>Официально-деловой стиль как основа деловой коммуникации.</w:t>
            </w:r>
          </w:p>
        </w:tc>
        <w:tc>
          <w:tcPr>
            <w:tcW w:w="503" w:type="dxa"/>
            <w:vAlign w:val="center"/>
          </w:tcPr>
          <w:p w:rsidR="006E5C2D" w:rsidRDefault="00B107F1">
            <w:pPr>
              <w:pBdr>
                <w:top w:val="nil"/>
                <w:left w:val="nil"/>
                <w:bottom w:val="nil"/>
                <w:right w:val="nil"/>
                <w:between w:val="nil"/>
              </w:pBdr>
              <w:spacing w:line="240" w:lineRule="auto"/>
              <w:ind w:left="0" w:hanging="2"/>
              <w:jc w:val="center"/>
              <w:rPr>
                <w:color w:val="000000"/>
                <w:sz w:val="22"/>
                <w:szCs w:val="22"/>
              </w:rPr>
            </w:pPr>
            <w:r>
              <w:rPr>
                <w:color w:val="000000"/>
                <w:sz w:val="22"/>
                <w:szCs w:val="22"/>
              </w:rPr>
              <w:t>I</w:t>
            </w:r>
          </w:p>
        </w:tc>
        <w:tc>
          <w:tcPr>
            <w:tcW w:w="507" w:type="dxa"/>
            <w:vAlign w:val="center"/>
          </w:tcPr>
          <w:p w:rsidR="006E5C2D" w:rsidRDefault="006E5C2D">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rsidR="006E5C2D" w:rsidRDefault="00B107F1">
            <w:pPr>
              <w:pBdr>
                <w:top w:val="nil"/>
                <w:left w:val="nil"/>
                <w:bottom w:val="nil"/>
                <w:right w:val="nil"/>
                <w:between w:val="nil"/>
              </w:pBdr>
              <w:spacing w:line="240" w:lineRule="auto"/>
              <w:ind w:left="0" w:hanging="2"/>
              <w:jc w:val="center"/>
              <w:rPr>
                <w:color w:val="000000"/>
                <w:sz w:val="22"/>
                <w:szCs w:val="22"/>
              </w:rPr>
            </w:pPr>
            <w:r>
              <w:rPr>
                <w:color w:val="000000"/>
                <w:sz w:val="22"/>
                <w:szCs w:val="22"/>
              </w:rPr>
              <w:t>4</w:t>
            </w:r>
          </w:p>
        </w:tc>
        <w:tc>
          <w:tcPr>
            <w:tcW w:w="507" w:type="dxa"/>
            <w:vAlign w:val="center"/>
          </w:tcPr>
          <w:p w:rsidR="006E5C2D" w:rsidRDefault="006E5C2D">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rsidR="006E5C2D" w:rsidRDefault="006E5C2D">
            <w:pPr>
              <w:pBdr>
                <w:top w:val="nil"/>
                <w:left w:val="nil"/>
                <w:bottom w:val="nil"/>
                <w:right w:val="nil"/>
                <w:between w:val="nil"/>
              </w:pBdr>
              <w:spacing w:line="240" w:lineRule="auto"/>
              <w:ind w:left="0" w:hanging="2"/>
              <w:jc w:val="center"/>
              <w:rPr>
                <w:color w:val="000000"/>
                <w:sz w:val="22"/>
                <w:szCs w:val="22"/>
              </w:rPr>
            </w:pPr>
          </w:p>
        </w:tc>
        <w:tc>
          <w:tcPr>
            <w:tcW w:w="513" w:type="dxa"/>
            <w:vAlign w:val="center"/>
          </w:tcPr>
          <w:p w:rsidR="006E5C2D" w:rsidRDefault="006E5C2D">
            <w:pPr>
              <w:pBdr>
                <w:top w:val="nil"/>
                <w:left w:val="nil"/>
                <w:bottom w:val="nil"/>
                <w:right w:val="nil"/>
                <w:between w:val="nil"/>
              </w:pBdr>
              <w:spacing w:line="240" w:lineRule="auto"/>
              <w:ind w:left="0" w:hanging="2"/>
              <w:jc w:val="center"/>
              <w:rPr>
                <w:color w:val="000000"/>
                <w:sz w:val="22"/>
                <w:szCs w:val="22"/>
              </w:rPr>
            </w:pPr>
          </w:p>
        </w:tc>
        <w:tc>
          <w:tcPr>
            <w:tcW w:w="670" w:type="dxa"/>
            <w:vAlign w:val="center"/>
          </w:tcPr>
          <w:p w:rsidR="006E5C2D" w:rsidRDefault="00B107F1">
            <w:pPr>
              <w:pBdr>
                <w:top w:val="nil"/>
                <w:left w:val="nil"/>
                <w:bottom w:val="nil"/>
                <w:right w:val="nil"/>
                <w:between w:val="nil"/>
              </w:pBdr>
              <w:spacing w:line="240" w:lineRule="auto"/>
              <w:ind w:left="0" w:hanging="2"/>
              <w:jc w:val="center"/>
              <w:rPr>
                <w:color w:val="000000"/>
                <w:sz w:val="22"/>
                <w:szCs w:val="22"/>
              </w:rPr>
            </w:pPr>
            <w:r>
              <w:rPr>
                <w:color w:val="000000"/>
                <w:sz w:val="22"/>
                <w:szCs w:val="22"/>
              </w:rPr>
              <w:t>6</w:t>
            </w:r>
          </w:p>
        </w:tc>
        <w:tc>
          <w:tcPr>
            <w:tcW w:w="2486" w:type="dxa"/>
            <w:vAlign w:val="center"/>
          </w:tcPr>
          <w:p w:rsidR="006E5C2D" w:rsidRDefault="006E5C2D">
            <w:pPr>
              <w:pBdr>
                <w:top w:val="nil"/>
                <w:left w:val="nil"/>
                <w:bottom w:val="nil"/>
                <w:right w:val="nil"/>
                <w:between w:val="nil"/>
              </w:pBdr>
              <w:spacing w:line="240" w:lineRule="auto"/>
              <w:ind w:left="0" w:hanging="2"/>
              <w:jc w:val="center"/>
              <w:rPr>
                <w:color w:val="000000"/>
                <w:sz w:val="22"/>
                <w:szCs w:val="22"/>
              </w:rPr>
            </w:pPr>
          </w:p>
        </w:tc>
      </w:tr>
      <w:tr w:rsidR="006E5C2D">
        <w:tc>
          <w:tcPr>
            <w:tcW w:w="522" w:type="dxa"/>
            <w:vAlign w:val="center"/>
          </w:tcPr>
          <w:p w:rsidR="006E5C2D" w:rsidRDefault="00B107F1">
            <w:pPr>
              <w:pBdr>
                <w:top w:val="nil"/>
                <w:left w:val="nil"/>
                <w:bottom w:val="nil"/>
                <w:right w:val="nil"/>
                <w:between w:val="nil"/>
              </w:pBdr>
              <w:spacing w:line="240" w:lineRule="auto"/>
              <w:ind w:left="0" w:hanging="2"/>
              <w:jc w:val="center"/>
              <w:rPr>
                <w:color w:val="000000"/>
                <w:sz w:val="22"/>
                <w:szCs w:val="22"/>
              </w:rPr>
            </w:pPr>
            <w:r>
              <w:rPr>
                <w:color w:val="000000"/>
                <w:sz w:val="22"/>
                <w:szCs w:val="22"/>
              </w:rPr>
              <w:t>3</w:t>
            </w:r>
          </w:p>
        </w:tc>
        <w:tc>
          <w:tcPr>
            <w:tcW w:w="2632" w:type="dxa"/>
            <w:vAlign w:val="center"/>
          </w:tcPr>
          <w:p w:rsidR="006E5C2D" w:rsidRDefault="00B107F1">
            <w:pPr>
              <w:pBdr>
                <w:top w:val="nil"/>
                <w:left w:val="nil"/>
                <w:bottom w:val="nil"/>
                <w:right w:val="nil"/>
                <w:between w:val="nil"/>
              </w:pBdr>
              <w:spacing w:line="240" w:lineRule="auto"/>
              <w:ind w:left="0" w:hanging="2"/>
              <w:rPr>
                <w:color w:val="000000"/>
                <w:sz w:val="22"/>
                <w:szCs w:val="22"/>
              </w:rPr>
            </w:pPr>
            <w:r>
              <w:rPr>
                <w:color w:val="000000"/>
                <w:sz w:val="22"/>
                <w:szCs w:val="22"/>
              </w:rPr>
              <w:t>Виды общения. Законы общения. Вербальные и невербальные средства общения.</w:t>
            </w:r>
          </w:p>
        </w:tc>
        <w:tc>
          <w:tcPr>
            <w:tcW w:w="503" w:type="dxa"/>
            <w:vAlign w:val="center"/>
          </w:tcPr>
          <w:p w:rsidR="006E5C2D" w:rsidRDefault="00B107F1">
            <w:pPr>
              <w:pBdr>
                <w:top w:val="nil"/>
                <w:left w:val="nil"/>
                <w:bottom w:val="nil"/>
                <w:right w:val="nil"/>
                <w:between w:val="nil"/>
              </w:pBdr>
              <w:spacing w:line="240" w:lineRule="auto"/>
              <w:ind w:left="0" w:hanging="2"/>
              <w:jc w:val="center"/>
              <w:rPr>
                <w:color w:val="000000"/>
                <w:sz w:val="22"/>
                <w:szCs w:val="22"/>
              </w:rPr>
            </w:pPr>
            <w:r>
              <w:rPr>
                <w:color w:val="000000"/>
                <w:sz w:val="22"/>
                <w:szCs w:val="22"/>
              </w:rPr>
              <w:t>I</w:t>
            </w:r>
          </w:p>
        </w:tc>
        <w:tc>
          <w:tcPr>
            <w:tcW w:w="507" w:type="dxa"/>
            <w:vAlign w:val="center"/>
          </w:tcPr>
          <w:p w:rsidR="006E5C2D" w:rsidRDefault="00B107F1">
            <w:pPr>
              <w:pBdr>
                <w:top w:val="nil"/>
                <w:left w:val="nil"/>
                <w:bottom w:val="nil"/>
                <w:right w:val="nil"/>
                <w:between w:val="nil"/>
              </w:pBdr>
              <w:spacing w:line="240" w:lineRule="auto"/>
              <w:ind w:left="0" w:hanging="2"/>
              <w:jc w:val="center"/>
              <w:rPr>
                <w:color w:val="000000"/>
                <w:sz w:val="22"/>
                <w:szCs w:val="22"/>
              </w:rPr>
            </w:pPr>
            <w:r>
              <w:rPr>
                <w:color w:val="000000"/>
                <w:sz w:val="22"/>
                <w:szCs w:val="22"/>
              </w:rPr>
              <w:t>2</w:t>
            </w:r>
          </w:p>
        </w:tc>
        <w:tc>
          <w:tcPr>
            <w:tcW w:w="507" w:type="dxa"/>
            <w:vAlign w:val="center"/>
          </w:tcPr>
          <w:p w:rsidR="006E5C2D" w:rsidRDefault="00B107F1">
            <w:pPr>
              <w:pBdr>
                <w:top w:val="nil"/>
                <w:left w:val="nil"/>
                <w:bottom w:val="nil"/>
                <w:right w:val="nil"/>
                <w:between w:val="nil"/>
              </w:pBdr>
              <w:spacing w:line="240" w:lineRule="auto"/>
              <w:ind w:left="0" w:hanging="2"/>
              <w:jc w:val="center"/>
              <w:rPr>
                <w:color w:val="000000"/>
                <w:sz w:val="22"/>
                <w:szCs w:val="22"/>
              </w:rPr>
            </w:pPr>
            <w:r>
              <w:rPr>
                <w:color w:val="000000"/>
                <w:sz w:val="22"/>
                <w:szCs w:val="22"/>
              </w:rPr>
              <w:t>4</w:t>
            </w:r>
          </w:p>
        </w:tc>
        <w:tc>
          <w:tcPr>
            <w:tcW w:w="507" w:type="dxa"/>
            <w:vAlign w:val="center"/>
          </w:tcPr>
          <w:p w:rsidR="006E5C2D" w:rsidRDefault="006E5C2D">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rsidR="006E5C2D" w:rsidRDefault="006E5C2D">
            <w:pPr>
              <w:pBdr>
                <w:top w:val="nil"/>
                <w:left w:val="nil"/>
                <w:bottom w:val="nil"/>
                <w:right w:val="nil"/>
                <w:between w:val="nil"/>
              </w:pBdr>
              <w:spacing w:line="240" w:lineRule="auto"/>
              <w:ind w:left="0" w:hanging="2"/>
              <w:jc w:val="center"/>
              <w:rPr>
                <w:color w:val="000000"/>
                <w:sz w:val="22"/>
                <w:szCs w:val="22"/>
              </w:rPr>
            </w:pPr>
          </w:p>
        </w:tc>
        <w:tc>
          <w:tcPr>
            <w:tcW w:w="513" w:type="dxa"/>
            <w:vAlign w:val="center"/>
          </w:tcPr>
          <w:p w:rsidR="006E5C2D" w:rsidRDefault="006E5C2D">
            <w:pPr>
              <w:pBdr>
                <w:top w:val="nil"/>
                <w:left w:val="nil"/>
                <w:bottom w:val="nil"/>
                <w:right w:val="nil"/>
                <w:between w:val="nil"/>
              </w:pBdr>
              <w:spacing w:line="240" w:lineRule="auto"/>
              <w:ind w:left="0" w:hanging="2"/>
              <w:jc w:val="center"/>
              <w:rPr>
                <w:color w:val="000000"/>
                <w:sz w:val="22"/>
                <w:szCs w:val="22"/>
              </w:rPr>
            </w:pPr>
          </w:p>
        </w:tc>
        <w:tc>
          <w:tcPr>
            <w:tcW w:w="670" w:type="dxa"/>
            <w:vAlign w:val="center"/>
          </w:tcPr>
          <w:p w:rsidR="006E5C2D" w:rsidRDefault="00B107F1">
            <w:pPr>
              <w:pBdr>
                <w:top w:val="nil"/>
                <w:left w:val="nil"/>
                <w:bottom w:val="nil"/>
                <w:right w:val="nil"/>
                <w:between w:val="nil"/>
              </w:pBdr>
              <w:spacing w:line="240" w:lineRule="auto"/>
              <w:ind w:left="0" w:hanging="2"/>
              <w:jc w:val="center"/>
              <w:rPr>
                <w:color w:val="000000"/>
                <w:sz w:val="22"/>
                <w:szCs w:val="22"/>
              </w:rPr>
            </w:pPr>
            <w:r>
              <w:rPr>
                <w:color w:val="000000"/>
                <w:sz w:val="22"/>
                <w:szCs w:val="22"/>
              </w:rPr>
              <w:t>6</w:t>
            </w:r>
          </w:p>
        </w:tc>
        <w:tc>
          <w:tcPr>
            <w:tcW w:w="2486" w:type="dxa"/>
            <w:vAlign w:val="center"/>
          </w:tcPr>
          <w:p w:rsidR="006E5C2D" w:rsidRDefault="00B107F1">
            <w:pPr>
              <w:pBdr>
                <w:top w:val="nil"/>
                <w:left w:val="nil"/>
                <w:bottom w:val="nil"/>
                <w:right w:val="nil"/>
                <w:between w:val="nil"/>
              </w:pBdr>
              <w:spacing w:line="240" w:lineRule="auto"/>
              <w:ind w:left="0" w:hanging="2"/>
              <w:rPr>
                <w:color w:val="000000"/>
                <w:sz w:val="22"/>
                <w:szCs w:val="22"/>
              </w:rPr>
            </w:pPr>
            <w:r>
              <w:rPr>
                <w:color w:val="000000"/>
                <w:sz w:val="22"/>
                <w:szCs w:val="22"/>
              </w:rPr>
              <w:t>Коллоквиум № 1</w:t>
            </w:r>
          </w:p>
        </w:tc>
      </w:tr>
      <w:tr w:rsidR="006E5C2D">
        <w:tc>
          <w:tcPr>
            <w:tcW w:w="522" w:type="dxa"/>
            <w:vAlign w:val="center"/>
          </w:tcPr>
          <w:p w:rsidR="006E5C2D" w:rsidRDefault="00B107F1">
            <w:pPr>
              <w:pBdr>
                <w:top w:val="nil"/>
                <w:left w:val="nil"/>
                <w:bottom w:val="nil"/>
                <w:right w:val="nil"/>
                <w:between w:val="nil"/>
              </w:pBdr>
              <w:spacing w:line="240" w:lineRule="auto"/>
              <w:ind w:left="0" w:hanging="2"/>
              <w:jc w:val="center"/>
              <w:rPr>
                <w:color w:val="000000"/>
                <w:sz w:val="22"/>
                <w:szCs w:val="22"/>
              </w:rPr>
            </w:pPr>
            <w:r>
              <w:rPr>
                <w:color w:val="000000"/>
                <w:sz w:val="22"/>
                <w:szCs w:val="22"/>
              </w:rPr>
              <w:t>4</w:t>
            </w:r>
          </w:p>
        </w:tc>
        <w:tc>
          <w:tcPr>
            <w:tcW w:w="2632" w:type="dxa"/>
            <w:vAlign w:val="center"/>
          </w:tcPr>
          <w:p w:rsidR="006E5C2D" w:rsidRDefault="00B107F1">
            <w:pPr>
              <w:pBdr>
                <w:top w:val="nil"/>
                <w:left w:val="nil"/>
                <w:bottom w:val="nil"/>
                <w:right w:val="nil"/>
                <w:between w:val="nil"/>
              </w:pBdr>
              <w:spacing w:line="240" w:lineRule="auto"/>
              <w:ind w:left="0" w:hanging="2"/>
              <w:rPr>
                <w:color w:val="000000"/>
                <w:sz w:val="22"/>
                <w:szCs w:val="22"/>
              </w:rPr>
            </w:pPr>
            <w:r>
              <w:rPr>
                <w:color w:val="000000"/>
                <w:sz w:val="22"/>
                <w:szCs w:val="22"/>
              </w:rPr>
              <w:t>Понятие делового документа. Виды деловых документов.</w:t>
            </w:r>
          </w:p>
        </w:tc>
        <w:tc>
          <w:tcPr>
            <w:tcW w:w="503" w:type="dxa"/>
            <w:vAlign w:val="center"/>
          </w:tcPr>
          <w:p w:rsidR="006E5C2D" w:rsidRDefault="00B107F1">
            <w:pPr>
              <w:pBdr>
                <w:top w:val="nil"/>
                <w:left w:val="nil"/>
                <w:bottom w:val="nil"/>
                <w:right w:val="nil"/>
                <w:between w:val="nil"/>
              </w:pBdr>
              <w:spacing w:line="240" w:lineRule="auto"/>
              <w:ind w:left="0" w:hanging="2"/>
              <w:jc w:val="center"/>
              <w:rPr>
                <w:color w:val="000000"/>
                <w:sz w:val="22"/>
                <w:szCs w:val="22"/>
              </w:rPr>
            </w:pPr>
            <w:r>
              <w:rPr>
                <w:color w:val="000000"/>
                <w:sz w:val="22"/>
                <w:szCs w:val="22"/>
              </w:rPr>
              <w:t>I</w:t>
            </w:r>
          </w:p>
        </w:tc>
        <w:tc>
          <w:tcPr>
            <w:tcW w:w="507" w:type="dxa"/>
            <w:vAlign w:val="center"/>
          </w:tcPr>
          <w:p w:rsidR="006E5C2D" w:rsidRDefault="00B107F1">
            <w:pPr>
              <w:pBdr>
                <w:top w:val="nil"/>
                <w:left w:val="nil"/>
                <w:bottom w:val="nil"/>
                <w:right w:val="nil"/>
                <w:between w:val="nil"/>
              </w:pBdr>
              <w:spacing w:line="240" w:lineRule="auto"/>
              <w:ind w:left="0" w:hanging="2"/>
              <w:jc w:val="center"/>
              <w:rPr>
                <w:color w:val="000000"/>
                <w:sz w:val="22"/>
                <w:szCs w:val="22"/>
              </w:rPr>
            </w:pPr>
            <w:r>
              <w:rPr>
                <w:color w:val="000000"/>
                <w:sz w:val="22"/>
                <w:szCs w:val="22"/>
              </w:rPr>
              <w:t>2</w:t>
            </w:r>
          </w:p>
        </w:tc>
        <w:tc>
          <w:tcPr>
            <w:tcW w:w="507" w:type="dxa"/>
            <w:vAlign w:val="center"/>
          </w:tcPr>
          <w:p w:rsidR="006E5C2D" w:rsidRDefault="00B107F1">
            <w:pPr>
              <w:pBdr>
                <w:top w:val="nil"/>
                <w:left w:val="nil"/>
                <w:bottom w:val="nil"/>
                <w:right w:val="nil"/>
                <w:between w:val="nil"/>
              </w:pBdr>
              <w:spacing w:line="240" w:lineRule="auto"/>
              <w:ind w:left="0" w:hanging="2"/>
              <w:jc w:val="center"/>
              <w:rPr>
                <w:color w:val="000000"/>
                <w:sz w:val="22"/>
                <w:szCs w:val="22"/>
              </w:rPr>
            </w:pPr>
            <w:r>
              <w:rPr>
                <w:color w:val="000000"/>
                <w:sz w:val="22"/>
                <w:szCs w:val="22"/>
              </w:rPr>
              <w:t>4</w:t>
            </w:r>
          </w:p>
        </w:tc>
        <w:tc>
          <w:tcPr>
            <w:tcW w:w="507" w:type="dxa"/>
            <w:vAlign w:val="center"/>
          </w:tcPr>
          <w:p w:rsidR="006E5C2D" w:rsidRDefault="006E5C2D">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rsidR="006E5C2D" w:rsidRDefault="006E5C2D">
            <w:pPr>
              <w:pBdr>
                <w:top w:val="nil"/>
                <w:left w:val="nil"/>
                <w:bottom w:val="nil"/>
                <w:right w:val="nil"/>
                <w:between w:val="nil"/>
              </w:pBdr>
              <w:spacing w:line="240" w:lineRule="auto"/>
              <w:ind w:left="0" w:hanging="2"/>
              <w:jc w:val="center"/>
              <w:rPr>
                <w:color w:val="000000"/>
                <w:sz w:val="22"/>
                <w:szCs w:val="22"/>
              </w:rPr>
            </w:pPr>
          </w:p>
        </w:tc>
        <w:tc>
          <w:tcPr>
            <w:tcW w:w="513" w:type="dxa"/>
            <w:vAlign w:val="center"/>
          </w:tcPr>
          <w:p w:rsidR="006E5C2D" w:rsidRDefault="006E5C2D">
            <w:pPr>
              <w:pBdr>
                <w:top w:val="nil"/>
                <w:left w:val="nil"/>
                <w:bottom w:val="nil"/>
                <w:right w:val="nil"/>
                <w:between w:val="nil"/>
              </w:pBdr>
              <w:spacing w:line="240" w:lineRule="auto"/>
              <w:ind w:left="0" w:hanging="2"/>
              <w:jc w:val="center"/>
              <w:rPr>
                <w:color w:val="000000"/>
                <w:sz w:val="22"/>
                <w:szCs w:val="22"/>
              </w:rPr>
            </w:pPr>
          </w:p>
        </w:tc>
        <w:tc>
          <w:tcPr>
            <w:tcW w:w="670" w:type="dxa"/>
            <w:vAlign w:val="center"/>
          </w:tcPr>
          <w:p w:rsidR="006E5C2D" w:rsidRDefault="00B107F1">
            <w:pPr>
              <w:pBdr>
                <w:top w:val="nil"/>
                <w:left w:val="nil"/>
                <w:bottom w:val="nil"/>
                <w:right w:val="nil"/>
                <w:between w:val="nil"/>
              </w:pBdr>
              <w:spacing w:line="240" w:lineRule="auto"/>
              <w:ind w:left="0" w:hanging="2"/>
              <w:jc w:val="center"/>
              <w:rPr>
                <w:color w:val="000000"/>
                <w:sz w:val="22"/>
                <w:szCs w:val="22"/>
              </w:rPr>
            </w:pPr>
            <w:r>
              <w:rPr>
                <w:color w:val="000000"/>
                <w:sz w:val="22"/>
                <w:szCs w:val="22"/>
              </w:rPr>
              <w:t>8</w:t>
            </w:r>
          </w:p>
        </w:tc>
        <w:tc>
          <w:tcPr>
            <w:tcW w:w="2486" w:type="dxa"/>
            <w:vAlign w:val="center"/>
          </w:tcPr>
          <w:p w:rsidR="006E5C2D" w:rsidRDefault="00B107F1">
            <w:pPr>
              <w:pBdr>
                <w:top w:val="nil"/>
                <w:left w:val="nil"/>
                <w:bottom w:val="nil"/>
                <w:right w:val="nil"/>
                <w:between w:val="nil"/>
              </w:pBdr>
              <w:spacing w:line="240" w:lineRule="auto"/>
              <w:ind w:left="0" w:hanging="2"/>
              <w:rPr>
                <w:color w:val="000000"/>
                <w:sz w:val="22"/>
                <w:szCs w:val="22"/>
              </w:rPr>
            </w:pPr>
            <w:r>
              <w:rPr>
                <w:color w:val="000000"/>
                <w:sz w:val="22"/>
                <w:szCs w:val="22"/>
              </w:rPr>
              <w:t>Самостоятельная работа</w:t>
            </w:r>
          </w:p>
        </w:tc>
      </w:tr>
      <w:tr w:rsidR="006E5C2D">
        <w:tc>
          <w:tcPr>
            <w:tcW w:w="522" w:type="dxa"/>
            <w:vAlign w:val="center"/>
          </w:tcPr>
          <w:p w:rsidR="006E5C2D" w:rsidRDefault="00B107F1">
            <w:pPr>
              <w:pBdr>
                <w:top w:val="nil"/>
                <w:left w:val="nil"/>
                <w:bottom w:val="nil"/>
                <w:right w:val="nil"/>
                <w:between w:val="nil"/>
              </w:pBdr>
              <w:spacing w:line="240" w:lineRule="auto"/>
              <w:ind w:left="0" w:hanging="2"/>
              <w:jc w:val="center"/>
              <w:rPr>
                <w:color w:val="000000"/>
                <w:sz w:val="22"/>
                <w:szCs w:val="22"/>
              </w:rPr>
            </w:pPr>
            <w:r>
              <w:rPr>
                <w:color w:val="000000"/>
                <w:sz w:val="22"/>
                <w:szCs w:val="22"/>
              </w:rPr>
              <w:t>5</w:t>
            </w:r>
          </w:p>
        </w:tc>
        <w:tc>
          <w:tcPr>
            <w:tcW w:w="2632" w:type="dxa"/>
            <w:vAlign w:val="center"/>
          </w:tcPr>
          <w:p w:rsidR="006E5C2D" w:rsidRDefault="00B107F1">
            <w:pPr>
              <w:pBdr>
                <w:top w:val="nil"/>
                <w:left w:val="nil"/>
                <w:bottom w:val="nil"/>
                <w:right w:val="nil"/>
                <w:between w:val="nil"/>
              </w:pBdr>
              <w:spacing w:line="240" w:lineRule="auto"/>
              <w:ind w:left="0" w:hanging="2"/>
              <w:rPr>
                <w:color w:val="000000"/>
                <w:sz w:val="22"/>
                <w:szCs w:val="22"/>
              </w:rPr>
            </w:pPr>
            <w:r>
              <w:rPr>
                <w:color w:val="000000"/>
                <w:sz w:val="22"/>
                <w:szCs w:val="22"/>
              </w:rPr>
              <w:t>Особенности деловой переписки.</w:t>
            </w:r>
          </w:p>
        </w:tc>
        <w:tc>
          <w:tcPr>
            <w:tcW w:w="503" w:type="dxa"/>
            <w:vAlign w:val="center"/>
          </w:tcPr>
          <w:p w:rsidR="006E5C2D" w:rsidRDefault="00B107F1">
            <w:pPr>
              <w:pBdr>
                <w:top w:val="nil"/>
                <w:left w:val="nil"/>
                <w:bottom w:val="nil"/>
                <w:right w:val="nil"/>
                <w:between w:val="nil"/>
              </w:pBdr>
              <w:spacing w:line="240" w:lineRule="auto"/>
              <w:ind w:left="0" w:hanging="2"/>
              <w:jc w:val="center"/>
              <w:rPr>
                <w:color w:val="000000"/>
                <w:sz w:val="22"/>
                <w:szCs w:val="22"/>
              </w:rPr>
            </w:pPr>
            <w:r>
              <w:rPr>
                <w:color w:val="000000"/>
                <w:sz w:val="22"/>
                <w:szCs w:val="22"/>
              </w:rPr>
              <w:t>I</w:t>
            </w:r>
          </w:p>
        </w:tc>
        <w:tc>
          <w:tcPr>
            <w:tcW w:w="507" w:type="dxa"/>
            <w:vAlign w:val="center"/>
          </w:tcPr>
          <w:p w:rsidR="006E5C2D" w:rsidRDefault="00B107F1">
            <w:pPr>
              <w:pBdr>
                <w:top w:val="nil"/>
                <w:left w:val="nil"/>
                <w:bottom w:val="nil"/>
                <w:right w:val="nil"/>
                <w:between w:val="nil"/>
              </w:pBdr>
              <w:spacing w:line="240" w:lineRule="auto"/>
              <w:ind w:left="0" w:hanging="2"/>
              <w:jc w:val="center"/>
              <w:rPr>
                <w:color w:val="000000"/>
                <w:sz w:val="22"/>
                <w:szCs w:val="22"/>
              </w:rPr>
            </w:pPr>
            <w:r>
              <w:rPr>
                <w:color w:val="000000"/>
                <w:sz w:val="22"/>
                <w:szCs w:val="22"/>
              </w:rPr>
              <w:t>2</w:t>
            </w:r>
          </w:p>
        </w:tc>
        <w:tc>
          <w:tcPr>
            <w:tcW w:w="507" w:type="dxa"/>
            <w:vAlign w:val="center"/>
          </w:tcPr>
          <w:p w:rsidR="006E5C2D" w:rsidRDefault="00B107F1">
            <w:pPr>
              <w:pBdr>
                <w:top w:val="nil"/>
                <w:left w:val="nil"/>
                <w:bottom w:val="nil"/>
                <w:right w:val="nil"/>
                <w:between w:val="nil"/>
              </w:pBdr>
              <w:spacing w:line="240" w:lineRule="auto"/>
              <w:ind w:left="0" w:hanging="2"/>
              <w:jc w:val="center"/>
              <w:rPr>
                <w:color w:val="000000"/>
                <w:sz w:val="22"/>
                <w:szCs w:val="22"/>
              </w:rPr>
            </w:pPr>
            <w:r>
              <w:rPr>
                <w:color w:val="000000"/>
                <w:sz w:val="22"/>
                <w:szCs w:val="22"/>
              </w:rPr>
              <w:t>4</w:t>
            </w:r>
          </w:p>
        </w:tc>
        <w:tc>
          <w:tcPr>
            <w:tcW w:w="507" w:type="dxa"/>
            <w:vAlign w:val="center"/>
          </w:tcPr>
          <w:p w:rsidR="006E5C2D" w:rsidRDefault="006E5C2D">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rsidR="006E5C2D" w:rsidRDefault="006E5C2D">
            <w:pPr>
              <w:pBdr>
                <w:top w:val="nil"/>
                <w:left w:val="nil"/>
                <w:bottom w:val="nil"/>
                <w:right w:val="nil"/>
                <w:between w:val="nil"/>
              </w:pBdr>
              <w:spacing w:line="240" w:lineRule="auto"/>
              <w:ind w:left="0" w:hanging="2"/>
              <w:jc w:val="center"/>
              <w:rPr>
                <w:color w:val="000000"/>
                <w:sz w:val="22"/>
                <w:szCs w:val="22"/>
              </w:rPr>
            </w:pPr>
          </w:p>
        </w:tc>
        <w:tc>
          <w:tcPr>
            <w:tcW w:w="513" w:type="dxa"/>
            <w:vAlign w:val="center"/>
          </w:tcPr>
          <w:p w:rsidR="006E5C2D" w:rsidRDefault="006E5C2D">
            <w:pPr>
              <w:pBdr>
                <w:top w:val="nil"/>
                <w:left w:val="nil"/>
                <w:bottom w:val="nil"/>
                <w:right w:val="nil"/>
                <w:between w:val="nil"/>
              </w:pBdr>
              <w:spacing w:line="240" w:lineRule="auto"/>
              <w:ind w:left="0" w:hanging="2"/>
              <w:jc w:val="center"/>
              <w:rPr>
                <w:color w:val="000000"/>
                <w:sz w:val="22"/>
                <w:szCs w:val="22"/>
              </w:rPr>
            </w:pPr>
          </w:p>
        </w:tc>
        <w:tc>
          <w:tcPr>
            <w:tcW w:w="670" w:type="dxa"/>
            <w:vAlign w:val="center"/>
          </w:tcPr>
          <w:p w:rsidR="006E5C2D" w:rsidRDefault="00B107F1">
            <w:pPr>
              <w:pBdr>
                <w:top w:val="nil"/>
                <w:left w:val="nil"/>
                <w:bottom w:val="nil"/>
                <w:right w:val="nil"/>
                <w:between w:val="nil"/>
              </w:pBdr>
              <w:spacing w:line="240" w:lineRule="auto"/>
              <w:ind w:left="0" w:hanging="2"/>
              <w:jc w:val="center"/>
              <w:rPr>
                <w:color w:val="000000"/>
                <w:sz w:val="22"/>
                <w:szCs w:val="22"/>
              </w:rPr>
            </w:pPr>
            <w:r>
              <w:rPr>
                <w:color w:val="000000"/>
                <w:sz w:val="22"/>
                <w:szCs w:val="22"/>
              </w:rPr>
              <w:t>7,7</w:t>
            </w:r>
          </w:p>
        </w:tc>
        <w:tc>
          <w:tcPr>
            <w:tcW w:w="2486" w:type="dxa"/>
            <w:vAlign w:val="center"/>
          </w:tcPr>
          <w:p w:rsidR="006E5C2D" w:rsidRDefault="00B107F1">
            <w:pPr>
              <w:pBdr>
                <w:top w:val="nil"/>
                <w:left w:val="nil"/>
                <w:bottom w:val="nil"/>
                <w:right w:val="nil"/>
                <w:between w:val="nil"/>
              </w:pBdr>
              <w:spacing w:line="240" w:lineRule="auto"/>
              <w:ind w:left="0" w:hanging="2"/>
              <w:rPr>
                <w:color w:val="000000"/>
                <w:sz w:val="22"/>
                <w:szCs w:val="22"/>
              </w:rPr>
            </w:pPr>
            <w:r>
              <w:rPr>
                <w:color w:val="000000"/>
                <w:sz w:val="22"/>
                <w:szCs w:val="22"/>
              </w:rPr>
              <w:t>Коллоквиум № 2</w:t>
            </w:r>
          </w:p>
        </w:tc>
      </w:tr>
      <w:tr w:rsidR="006E5C2D">
        <w:tc>
          <w:tcPr>
            <w:tcW w:w="522" w:type="dxa"/>
            <w:vAlign w:val="center"/>
          </w:tcPr>
          <w:p w:rsidR="006E5C2D" w:rsidRDefault="00B107F1">
            <w:pPr>
              <w:pBdr>
                <w:top w:val="nil"/>
                <w:left w:val="nil"/>
                <w:bottom w:val="nil"/>
                <w:right w:val="nil"/>
                <w:between w:val="nil"/>
              </w:pBdr>
              <w:spacing w:line="240" w:lineRule="auto"/>
              <w:ind w:left="0" w:hanging="2"/>
              <w:jc w:val="center"/>
              <w:rPr>
                <w:color w:val="000000"/>
                <w:sz w:val="22"/>
                <w:szCs w:val="22"/>
              </w:rPr>
            </w:pPr>
            <w:r>
              <w:rPr>
                <w:color w:val="000000"/>
                <w:sz w:val="22"/>
                <w:szCs w:val="22"/>
              </w:rPr>
              <w:t>6</w:t>
            </w:r>
          </w:p>
        </w:tc>
        <w:tc>
          <w:tcPr>
            <w:tcW w:w="2632" w:type="dxa"/>
            <w:vAlign w:val="center"/>
          </w:tcPr>
          <w:p w:rsidR="006E5C2D" w:rsidRDefault="00B107F1">
            <w:pPr>
              <w:pBdr>
                <w:top w:val="nil"/>
                <w:left w:val="nil"/>
                <w:bottom w:val="nil"/>
                <w:right w:val="nil"/>
                <w:between w:val="nil"/>
              </w:pBdr>
              <w:spacing w:line="240" w:lineRule="auto"/>
              <w:ind w:left="0" w:hanging="2"/>
              <w:rPr>
                <w:color w:val="000000"/>
                <w:sz w:val="22"/>
                <w:szCs w:val="22"/>
              </w:rPr>
            </w:pPr>
            <w:r>
              <w:rPr>
                <w:color w:val="000000"/>
                <w:sz w:val="22"/>
                <w:szCs w:val="22"/>
              </w:rPr>
              <w:t>Культура речи. Основные аспекты культуры речи.</w:t>
            </w:r>
          </w:p>
        </w:tc>
        <w:tc>
          <w:tcPr>
            <w:tcW w:w="503" w:type="dxa"/>
            <w:vAlign w:val="center"/>
          </w:tcPr>
          <w:p w:rsidR="006E5C2D" w:rsidRDefault="00B107F1">
            <w:pPr>
              <w:pBdr>
                <w:top w:val="nil"/>
                <w:left w:val="nil"/>
                <w:bottom w:val="nil"/>
                <w:right w:val="nil"/>
                <w:between w:val="nil"/>
              </w:pBdr>
              <w:spacing w:line="240" w:lineRule="auto"/>
              <w:ind w:left="0" w:hanging="2"/>
              <w:jc w:val="center"/>
              <w:rPr>
                <w:color w:val="000000"/>
                <w:sz w:val="22"/>
                <w:szCs w:val="22"/>
              </w:rPr>
            </w:pPr>
            <w:r>
              <w:rPr>
                <w:color w:val="000000"/>
                <w:sz w:val="22"/>
                <w:szCs w:val="22"/>
              </w:rPr>
              <w:t>I</w:t>
            </w:r>
          </w:p>
        </w:tc>
        <w:tc>
          <w:tcPr>
            <w:tcW w:w="507" w:type="dxa"/>
            <w:vAlign w:val="center"/>
          </w:tcPr>
          <w:p w:rsidR="006E5C2D" w:rsidRDefault="00B107F1">
            <w:pPr>
              <w:pBdr>
                <w:top w:val="nil"/>
                <w:left w:val="nil"/>
                <w:bottom w:val="nil"/>
                <w:right w:val="nil"/>
                <w:between w:val="nil"/>
              </w:pBdr>
              <w:spacing w:line="240" w:lineRule="auto"/>
              <w:ind w:left="0" w:hanging="2"/>
              <w:jc w:val="center"/>
              <w:rPr>
                <w:color w:val="000000"/>
                <w:sz w:val="22"/>
                <w:szCs w:val="22"/>
              </w:rPr>
            </w:pPr>
            <w:r>
              <w:rPr>
                <w:color w:val="000000"/>
                <w:sz w:val="22"/>
                <w:szCs w:val="22"/>
              </w:rPr>
              <w:t>2</w:t>
            </w:r>
          </w:p>
        </w:tc>
        <w:tc>
          <w:tcPr>
            <w:tcW w:w="507" w:type="dxa"/>
            <w:vAlign w:val="center"/>
          </w:tcPr>
          <w:p w:rsidR="006E5C2D" w:rsidRDefault="00B107F1">
            <w:pPr>
              <w:pBdr>
                <w:top w:val="nil"/>
                <w:left w:val="nil"/>
                <w:bottom w:val="nil"/>
                <w:right w:val="nil"/>
                <w:between w:val="nil"/>
              </w:pBdr>
              <w:spacing w:line="240" w:lineRule="auto"/>
              <w:ind w:left="0" w:hanging="2"/>
              <w:jc w:val="center"/>
              <w:rPr>
                <w:color w:val="000000"/>
                <w:sz w:val="22"/>
                <w:szCs w:val="22"/>
              </w:rPr>
            </w:pPr>
            <w:r>
              <w:rPr>
                <w:color w:val="000000"/>
                <w:sz w:val="22"/>
                <w:szCs w:val="22"/>
              </w:rPr>
              <w:t>4</w:t>
            </w:r>
          </w:p>
        </w:tc>
        <w:tc>
          <w:tcPr>
            <w:tcW w:w="507" w:type="dxa"/>
            <w:vAlign w:val="center"/>
          </w:tcPr>
          <w:p w:rsidR="006E5C2D" w:rsidRDefault="006E5C2D">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rsidR="006E5C2D" w:rsidRDefault="006E5C2D">
            <w:pPr>
              <w:pBdr>
                <w:top w:val="nil"/>
                <w:left w:val="nil"/>
                <w:bottom w:val="nil"/>
                <w:right w:val="nil"/>
                <w:between w:val="nil"/>
              </w:pBdr>
              <w:spacing w:line="240" w:lineRule="auto"/>
              <w:ind w:left="0" w:hanging="2"/>
              <w:jc w:val="center"/>
              <w:rPr>
                <w:color w:val="000000"/>
                <w:sz w:val="22"/>
                <w:szCs w:val="22"/>
              </w:rPr>
            </w:pPr>
          </w:p>
        </w:tc>
        <w:tc>
          <w:tcPr>
            <w:tcW w:w="513" w:type="dxa"/>
            <w:vAlign w:val="center"/>
          </w:tcPr>
          <w:p w:rsidR="006E5C2D" w:rsidRDefault="006E5C2D">
            <w:pPr>
              <w:pBdr>
                <w:top w:val="nil"/>
                <w:left w:val="nil"/>
                <w:bottom w:val="nil"/>
                <w:right w:val="nil"/>
                <w:between w:val="nil"/>
              </w:pBdr>
              <w:spacing w:line="240" w:lineRule="auto"/>
              <w:ind w:left="0" w:hanging="2"/>
              <w:jc w:val="center"/>
              <w:rPr>
                <w:color w:val="000000"/>
                <w:sz w:val="22"/>
                <w:szCs w:val="22"/>
              </w:rPr>
            </w:pPr>
          </w:p>
        </w:tc>
        <w:tc>
          <w:tcPr>
            <w:tcW w:w="670" w:type="dxa"/>
            <w:vAlign w:val="center"/>
          </w:tcPr>
          <w:p w:rsidR="006E5C2D" w:rsidRDefault="00B107F1">
            <w:pPr>
              <w:pBdr>
                <w:top w:val="nil"/>
                <w:left w:val="nil"/>
                <w:bottom w:val="nil"/>
                <w:right w:val="nil"/>
                <w:between w:val="nil"/>
              </w:pBdr>
              <w:spacing w:line="240" w:lineRule="auto"/>
              <w:ind w:left="0" w:hanging="2"/>
              <w:jc w:val="center"/>
              <w:rPr>
                <w:color w:val="000000"/>
                <w:sz w:val="22"/>
                <w:szCs w:val="22"/>
              </w:rPr>
            </w:pPr>
            <w:r>
              <w:rPr>
                <w:color w:val="000000"/>
                <w:sz w:val="22"/>
                <w:szCs w:val="22"/>
              </w:rPr>
              <w:t>6</w:t>
            </w:r>
          </w:p>
        </w:tc>
        <w:tc>
          <w:tcPr>
            <w:tcW w:w="2486" w:type="dxa"/>
            <w:vAlign w:val="center"/>
          </w:tcPr>
          <w:p w:rsidR="006E5C2D" w:rsidRDefault="00B107F1">
            <w:pPr>
              <w:pBdr>
                <w:top w:val="nil"/>
                <w:left w:val="nil"/>
                <w:bottom w:val="nil"/>
                <w:right w:val="nil"/>
                <w:between w:val="nil"/>
              </w:pBdr>
              <w:spacing w:line="240" w:lineRule="auto"/>
              <w:ind w:left="0" w:hanging="2"/>
              <w:rPr>
                <w:color w:val="000000"/>
                <w:sz w:val="22"/>
                <w:szCs w:val="22"/>
              </w:rPr>
            </w:pPr>
            <w:r>
              <w:rPr>
                <w:color w:val="000000"/>
                <w:sz w:val="22"/>
                <w:szCs w:val="22"/>
              </w:rPr>
              <w:t>Тест</w:t>
            </w:r>
          </w:p>
        </w:tc>
      </w:tr>
      <w:tr w:rsidR="006E5C2D">
        <w:tc>
          <w:tcPr>
            <w:tcW w:w="522" w:type="dxa"/>
            <w:vAlign w:val="center"/>
          </w:tcPr>
          <w:p w:rsidR="006E5C2D" w:rsidRDefault="006E5C2D">
            <w:pPr>
              <w:pBdr>
                <w:top w:val="nil"/>
                <w:left w:val="nil"/>
                <w:bottom w:val="nil"/>
                <w:right w:val="nil"/>
                <w:between w:val="nil"/>
              </w:pBdr>
              <w:spacing w:line="240" w:lineRule="auto"/>
              <w:ind w:left="0" w:hanging="2"/>
              <w:jc w:val="center"/>
              <w:rPr>
                <w:color w:val="000000"/>
                <w:sz w:val="22"/>
                <w:szCs w:val="22"/>
              </w:rPr>
            </w:pPr>
          </w:p>
        </w:tc>
        <w:tc>
          <w:tcPr>
            <w:tcW w:w="2632" w:type="dxa"/>
            <w:vAlign w:val="center"/>
          </w:tcPr>
          <w:p w:rsidR="006E5C2D" w:rsidRDefault="006E5C2D">
            <w:pPr>
              <w:pBdr>
                <w:top w:val="nil"/>
                <w:left w:val="nil"/>
                <w:bottom w:val="nil"/>
                <w:right w:val="nil"/>
                <w:between w:val="nil"/>
              </w:pBdr>
              <w:spacing w:line="240" w:lineRule="auto"/>
              <w:ind w:left="0" w:hanging="2"/>
              <w:jc w:val="right"/>
              <w:rPr>
                <w:color w:val="000000"/>
                <w:sz w:val="22"/>
                <w:szCs w:val="22"/>
              </w:rPr>
            </w:pPr>
          </w:p>
        </w:tc>
        <w:tc>
          <w:tcPr>
            <w:tcW w:w="503" w:type="dxa"/>
            <w:vAlign w:val="center"/>
          </w:tcPr>
          <w:p w:rsidR="006E5C2D" w:rsidRDefault="006E5C2D">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rsidR="006E5C2D" w:rsidRDefault="00B107F1">
            <w:pPr>
              <w:pBdr>
                <w:top w:val="nil"/>
                <w:left w:val="nil"/>
                <w:bottom w:val="nil"/>
                <w:right w:val="nil"/>
                <w:between w:val="nil"/>
              </w:pBdr>
              <w:spacing w:line="240" w:lineRule="auto"/>
              <w:ind w:left="0" w:hanging="2"/>
              <w:jc w:val="center"/>
              <w:rPr>
                <w:color w:val="000000"/>
                <w:sz w:val="22"/>
                <w:szCs w:val="22"/>
              </w:rPr>
            </w:pPr>
            <w:r>
              <w:rPr>
                <w:color w:val="000000"/>
                <w:sz w:val="22"/>
                <w:szCs w:val="22"/>
              </w:rPr>
              <w:t>10</w:t>
            </w:r>
          </w:p>
        </w:tc>
        <w:tc>
          <w:tcPr>
            <w:tcW w:w="507" w:type="dxa"/>
            <w:vAlign w:val="center"/>
          </w:tcPr>
          <w:p w:rsidR="006E5C2D" w:rsidRDefault="00B107F1">
            <w:pPr>
              <w:pBdr>
                <w:top w:val="nil"/>
                <w:left w:val="nil"/>
                <w:bottom w:val="nil"/>
                <w:right w:val="nil"/>
                <w:between w:val="nil"/>
              </w:pBdr>
              <w:spacing w:line="240" w:lineRule="auto"/>
              <w:ind w:left="0" w:hanging="2"/>
              <w:jc w:val="center"/>
              <w:rPr>
                <w:color w:val="000000"/>
                <w:sz w:val="22"/>
                <w:szCs w:val="22"/>
              </w:rPr>
            </w:pPr>
            <w:r>
              <w:rPr>
                <w:color w:val="000000"/>
                <w:sz w:val="22"/>
                <w:szCs w:val="22"/>
              </w:rPr>
              <w:t>24</w:t>
            </w:r>
          </w:p>
        </w:tc>
        <w:tc>
          <w:tcPr>
            <w:tcW w:w="507" w:type="dxa"/>
            <w:vAlign w:val="center"/>
          </w:tcPr>
          <w:p w:rsidR="006E5C2D" w:rsidRDefault="006E5C2D">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rsidR="006E5C2D" w:rsidRDefault="006E5C2D">
            <w:pPr>
              <w:pBdr>
                <w:top w:val="nil"/>
                <w:left w:val="nil"/>
                <w:bottom w:val="nil"/>
                <w:right w:val="nil"/>
                <w:between w:val="nil"/>
              </w:pBdr>
              <w:spacing w:line="240" w:lineRule="auto"/>
              <w:ind w:left="0" w:hanging="2"/>
              <w:jc w:val="center"/>
              <w:rPr>
                <w:color w:val="000000"/>
                <w:sz w:val="22"/>
                <w:szCs w:val="22"/>
              </w:rPr>
            </w:pPr>
          </w:p>
        </w:tc>
        <w:tc>
          <w:tcPr>
            <w:tcW w:w="513" w:type="dxa"/>
            <w:vAlign w:val="center"/>
          </w:tcPr>
          <w:p w:rsidR="006E5C2D" w:rsidRDefault="00B107F1">
            <w:pPr>
              <w:pBdr>
                <w:top w:val="nil"/>
                <w:left w:val="nil"/>
                <w:bottom w:val="nil"/>
                <w:right w:val="nil"/>
                <w:between w:val="nil"/>
              </w:pBdr>
              <w:spacing w:line="240" w:lineRule="auto"/>
              <w:ind w:left="0" w:hanging="2"/>
              <w:jc w:val="center"/>
              <w:rPr>
                <w:color w:val="000000"/>
                <w:sz w:val="22"/>
                <w:szCs w:val="22"/>
              </w:rPr>
            </w:pPr>
            <w:r>
              <w:rPr>
                <w:color w:val="000000"/>
                <w:sz w:val="22"/>
                <w:szCs w:val="22"/>
              </w:rPr>
              <w:t>0,3</w:t>
            </w:r>
          </w:p>
        </w:tc>
        <w:tc>
          <w:tcPr>
            <w:tcW w:w="670" w:type="dxa"/>
            <w:vAlign w:val="center"/>
          </w:tcPr>
          <w:p w:rsidR="006E5C2D" w:rsidRDefault="00B107F1">
            <w:pPr>
              <w:pBdr>
                <w:top w:val="nil"/>
                <w:left w:val="nil"/>
                <w:bottom w:val="nil"/>
                <w:right w:val="nil"/>
                <w:between w:val="nil"/>
              </w:pBdr>
              <w:spacing w:line="240" w:lineRule="auto"/>
              <w:ind w:left="0" w:hanging="2"/>
              <w:jc w:val="center"/>
              <w:rPr>
                <w:color w:val="000000"/>
                <w:sz w:val="22"/>
                <w:szCs w:val="22"/>
              </w:rPr>
            </w:pPr>
            <w:r>
              <w:rPr>
                <w:color w:val="000000"/>
                <w:sz w:val="22"/>
                <w:szCs w:val="22"/>
              </w:rPr>
              <w:t>37,7</w:t>
            </w:r>
          </w:p>
        </w:tc>
        <w:tc>
          <w:tcPr>
            <w:tcW w:w="2486" w:type="dxa"/>
            <w:vAlign w:val="center"/>
          </w:tcPr>
          <w:p w:rsidR="006E5C2D" w:rsidRDefault="00B107F1">
            <w:pPr>
              <w:pBdr>
                <w:top w:val="nil"/>
                <w:left w:val="nil"/>
                <w:bottom w:val="nil"/>
                <w:right w:val="nil"/>
                <w:between w:val="nil"/>
              </w:pBdr>
              <w:spacing w:line="240" w:lineRule="auto"/>
              <w:ind w:left="0" w:hanging="2"/>
              <w:jc w:val="center"/>
              <w:rPr>
                <w:color w:val="000000"/>
                <w:sz w:val="22"/>
                <w:szCs w:val="22"/>
              </w:rPr>
            </w:pPr>
            <w:r>
              <w:rPr>
                <w:color w:val="000000"/>
                <w:sz w:val="22"/>
                <w:szCs w:val="22"/>
              </w:rPr>
              <w:t xml:space="preserve">Зачет </w:t>
            </w:r>
          </w:p>
        </w:tc>
      </w:tr>
      <w:tr w:rsidR="006E5C2D">
        <w:tc>
          <w:tcPr>
            <w:tcW w:w="522" w:type="dxa"/>
            <w:vAlign w:val="center"/>
          </w:tcPr>
          <w:p w:rsidR="006E5C2D" w:rsidRDefault="006E5C2D">
            <w:pPr>
              <w:pBdr>
                <w:top w:val="nil"/>
                <w:left w:val="nil"/>
                <w:bottom w:val="nil"/>
                <w:right w:val="nil"/>
                <w:between w:val="nil"/>
              </w:pBdr>
              <w:spacing w:line="240" w:lineRule="auto"/>
              <w:ind w:left="0" w:hanging="2"/>
              <w:jc w:val="center"/>
              <w:rPr>
                <w:color w:val="000000"/>
              </w:rPr>
            </w:pPr>
          </w:p>
        </w:tc>
        <w:tc>
          <w:tcPr>
            <w:tcW w:w="2632" w:type="dxa"/>
            <w:vAlign w:val="center"/>
          </w:tcPr>
          <w:p w:rsidR="006E5C2D" w:rsidRDefault="00B107F1">
            <w:pPr>
              <w:pBdr>
                <w:top w:val="nil"/>
                <w:left w:val="nil"/>
                <w:bottom w:val="nil"/>
                <w:right w:val="nil"/>
                <w:between w:val="nil"/>
              </w:pBdr>
              <w:spacing w:line="240" w:lineRule="auto"/>
              <w:ind w:left="0" w:hanging="2"/>
              <w:rPr>
                <w:color w:val="000000"/>
              </w:rPr>
            </w:pPr>
            <w:r>
              <w:rPr>
                <w:b/>
                <w:color w:val="000000"/>
                <w:sz w:val="22"/>
                <w:szCs w:val="22"/>
              </w:rPr>
              <w:t>ИТОГО</w:t>
            </w:r>
          </w:p>
        </w:tc>
        <w:tc>
          <w:tcPr>
            <w:tcW w:w="503" w:type="dxa"/>
            <w:vAlign w:val="center"/>
          </w:tcPr>
          <w:p w:rsidR="006E5C2D" w:rsidRDefault="006E5C2D">
            <w:pPr>
              <w:pBdr>
                <w:top w:val="nil"/>
                <w:left w:val="nil"/>
                <w:bottom w:val="nil"/>
                <w:right w:val="nil"/>
                <w:between w:val="nil"/>
              </w:pBdr>
              <w:spacing w:line="240" w:lineRule="auto"/>
              <w:ind w:left="0" w:hanging="2"/>
              <w:jc w:val="center"/>
              <w:rPr>
                <w:color w:val="000099"/>
              </w:rPr>
            </w:pPr>
          </w:p>
        </w:tc>
        <w:tc>
          <w:tcPr>
            <w:tcW w:w="507" w:type="dxa"/>
          </w:tcPr>
          <w:p w:rsidR="006E5C2D" w:rsidRDefault="00B107F1">
            <w:pPr>
              <w:pBdr>
                <w:top w:val="nil"/>
                <w:left w:val="nil"/>
                <w:bottom w:val="nil"/>
                <w:right w:val="nil"/>
                <w:between w:val="nil"/>
              </w:pBdr>
              <w:spacing w:line="240" w:lineRule="auto"/>
              <w:ind w:left="0" w:hanging="2"/>
              <w:jc w:val="center"/>
              <w:rPr>
                <w:color w:val="000000"/>
                <w:sz w:val="22"/>
                <w:szCs w:val="22"/>
              </w:rPr>
            </w:pPr>
            <w:r>
              <w:rPr>
                <w:b/>
                <w:color w:val="000000"/>
                <w:sz w:val="22"/>
                <w:szCs w:val="22"/>
              </w:rPr>
              <w:t>10</w:t>
            </w:r>
          </w:p>
        </w:tc>
        <w:tc>
          <w:tcPr>
            <w:tcW w:w="507" w:type="dxa"/>
          </w:tcPr>
          <w:p w:rsidR="006E5C2D" w:rsidRDefault="00B107F1">
            <w:pPr>
              <w:pBdr>
                <w:top w:val="nil"/>
                <w:left w:val="nil"/>
                <w:bottom w:val="nil"/>
                <w:right w:val="nil"/>
                <w:between w:val="nil"/>
              </w:pBdr>
              <w:spacing w:line="240" w:lineRule="auto"/>
              <w:ind w:left="0" w:hanging="2"/>
              <w:jc w:val="center"/>
              <w:rPr>
                <w:color w:val="000000"/>
                <w:sz w:val="22"/>
                <w:szCs w:val="22"/>
              </w:rPr>
            </w:pPr>
            <w:r>
              <w:rPr>
                <w:b/>
                <w:color w:val="000000"/>
                <w:sz w:val="22"/>
                <w:szCs w:val="22"/>
              </w:rPr>
              <w:t>24</w:t>
            </w:r>
          </w:p>
        </w:tc>
        <w:tc>
          <w:tcPr>
            <w:tcW w:w="507" w:type="dxa"/>
          </w:tcPr>
          <w:p w:rsidR="006E5C2D" w:rsidRDefault="006E5C2D">
            <w:pPr>
              <w:pBdr>
                <w:top w:val="nil"/>
                <w:left w:val="nil"/>
                <w:bottom w:val="nil"/>
                <w:right w:val="nil"/>
                <w:between w:val="nil"/>
              </w:pBdr>
              <w:spacing w:line="240" w:lineRule="auto"/>
              <w:ind w:left="0" w:hanging="2"/>
              <w:jc w:val="center"/>
              <w:rPr>
                <w:color w:val="000000"/>
                <w:sz w:val="22"/>
                <w:szCs w:val="22"/>
              </w:rPr>
            </w:pPr>
          </w:p>
        </w:tc>
        <w:tc>
          <w:tcPr>
            <w:tcW w:w="507" w:type="dxa"/>
          </w:tcPr>
          <w:p w:rsidR="006E5C2D" w:rsidRDefault="006E5C2D">
            <w:pPr>
              <w:pBdr>
                <w:top w:val="nil"/>
                <w:left w:val="nil"/>
                <w:bottom w:val="nil"/>
                <w:right w:val="nil"/>
                <w:between w:val="nil"/>
              </w:pBdr>
              <w:spacing w:line="240" w:lineRule="auto"/>
              <w:ind w:left="0" w:hanging="2"/>
              <w:jc w:val="center"/>
              <w:rPr>
                <w:color w:val="000000"/>
                <w:sz w:val="22"/>
                <w:szCs w:val="22"/>
              </w:rPr>
            </w:pPr>
          </w:p>
        </w:tc>
        <w:tc>
          <w:tcPr>
            <w:tcW w:w="513" w:type="dxa"/>
          </w:tcPr>
          <w:p w:rsidR="006E5C2D" w:rsidRDefault="00B107F1">
            <w:pPr>
              <w:pBdr>
                <w:top w:val="nil"/>
                <w:left w:val="nil"/>
                <w:bottom w:val="nil"/>
                <w:right w:val="nil"/>
                <w:between w:val="nil"/>
              </w:pBdr>
              <w:spacing w:line="240" w:lineRule="auto"/>
              <w:ind w:left="0" w:hanging="2"/>
              <w:jc w:val="center"/>
              <w:rPr>
                <w:color w:val="000000"/>
                <w:sz w:val="22"/>
                <w:szCs w:val="22"/>
              </w:rPr>
            </w:pPr>
            <w:r>
              <w:rPr>
                <w:b/>
                <w:color w:val="000000"/>
                <w:sz w:val="22"/>
                <w:szCs w:val="22"/>
              </w:rPr>
              <w:t>0,3</w:t>
            </w:r>
          </w:p>
        </w:tc>
        <w:tc>
          <w:tcPr>
            <w:tcW w:w="670" w:type="dxa"/>
          </w:tcPr>
          <w:p w:rsidR="006E5C2D" w:rsidRDefault="00B107F1">
            <w:pPr>
              <w:pBdr>
                <w:top w:val="nil"/>
                <w:left w:val="nil"/>
                <w:bottom w:val="nil"/>
                <w:right w:val="nil"/>
                <w:between w:val="nil"/>
              </w:pBdr>
              <w:spacing w:line="240" w:lineRule="auto"/>
              <w:ind w:left="0" w:hanging="2"/>
              <w:jc w:val="center"/>
              <w:rPr>
                <w:color w:val="000000"/>
                <w:sz w:val="22"/>
                <w:szCs w:val="22"/>
              </w:rPr>
            </w:pPr>
            <w:r>
              <w:rPr>
                <w:b/>
                <w:color w:val="000000"/>
                <w:sz w:val="22"/>
                <w:szCs w:val="22"/>
              </w:rPr>
              <w:t>37,7</w:t>
            </w:r>
          </w:p>
        </w:tc>
        <w:tc>
          <w:tcPr>
            <w:tcW w:w="2486" w:type="dxa"/>
            <w:vAlign w:val="center"/>
          </w:tcPr>
          <w:p w:rsidR="006E5C2D" w:rsidRDefault="006E5C2D">
            <w:pPr>
              <w:pBdr>
                <w:top w:val="nil"/>
                <w:left w:val="nil"/>
                <w:bottom w:val="nil"/>
                <w:right w:val="nil"/>
                <w:between w:val="nil"/>
              </w:pBdr>
              <w:spacing w:line="240" w:lineRule="auto"/>
              <w:ind w:left="0" w:hanging="2"/>
              <w:jc w:val="center"/>
              <w:rPr>
                <w:color w:val="000000"/>
              </w:rPr>
            </w:pPr>
          </w:p>
        </w:tc>
      </w:tr>
    </w:tbl>
    <w:p w:rsidR="006E5C2D" w:rsidRDefault="006E5C2D">
      <w:pPr>
        <w:pBdr>
          <w:top w:val="nil"/>
          <w:left w:val="nil"/>
          <w:bottom w:val="nil"/>
          <w:right w:val="nil"/>
          <w:between w:val="nil"/>
        </w:pBdr>
        <w:tabs>
          <w:tab w:val="left" w:pos="708"/>
        </w:tabs>
        <w:spacing w:line="240" w:lineRule="auto"/>
        <w:ind w:left="0" w:hanging="2"/>
        <w:jc w:val="both"/>
        <w:rPr>
          <w:color w:val="000000"/>
          <w:sz w:val="22"/>
          <w:szCs w:val="22"/>
        </w:rPr>
      </w:pPr>
    </w:p>
    <w:p w:rsidR="006E5C2D" w:rsidRDefault="00B107F1">
      <w:pPr>
        <w:pBdr>
          <w:top w:val="nil"/>
          <w:left w:val="nil"/>
          <w:bottom w:val="nil"/>
          <w:right w:val="nil"/>
          <w:between w:val="nil"/>
        </w:pBdr>
        <w:spacing w:line="240" w:lineRule="auto"/>
        <w:ind w:left="0" w:hanging="2"/>
        <w:jc w:val="both"/>
        <w:rPr>
          <w:color w:val="000000"/>
        </w:rPr>
      </w:pPr>
      <w:r>
        <w:rPr>
          <w:color w:val="000000"/>
        </w:rPr>
        <w:t>Заочная форма обучения</w:t>
      </w:r>
    </w:p>
    <w:p w:rsidR="006E5C2D" w:rsidRDefault="00B107F1">
      <w:pPr>
        <w:pBdr>
          <w:top w:val="nil"/>
          <w:left w:val="nil"/>
          <w:bottom w:val="nil"/>
          <w:right w:val="nil"/>
          <w:between w:val="nil"/>
        </w:pBdr>
        <w:spacing w:line="240" w:lineRule="auto"/>
        <w:ind w:left="0" w:hanging="2"/>
        <w:jc w:val="both"/>
        <w:rPr>
          <w:color w:val="000000"/>
        </w:rPr>
      </w:pPr>
      <w:r>
        <w:rPr>
          <w:color w:val="000000"/>
        </w:rPr>
        <w:t>Общая трудоемкость дисциплины составляет 2 зачетных единицы, 72 акад. часа.</w:t>
      </w:r>
    </w:p>
    <w:p w:rsidR="006E5C2D" w:rsidRDefault="006E5C2D">
      <w:pPr>
        <w:pBdr>
          <w:top w:val="nil"/>
          <w:left w:val="nil"/>
          <w:bottom w:val="nil"/>
          <w:right w:val="nil"/>
          <w:between w:val="nil"/>
        </w:pBdr>
        <w:spacing w:line="240" w:lineRule="auto"/>
        <w:ind w:left="0" w:hanging="2"/>
        <w:jc w:val="both"/>
        <w:rPr>
          <w:color w:val="000000"/>
        </w:rPr>
      </w:pPr>
    </w:p>
    <w:p w:rsidR="006E5C2D" w:rsidRDefault="006E5C2D">
      <w:pPr>
        <w:pBdr>
          <w:top w:val="nil"/>
          <w:left w:val="nil"/>
          <w:bottom w:val="nil"/>
          <w:right w:val="nil"/>
          <w:between w:val="nil"/>
        </w:pBdr>
        <w:tabs>
          <w:tab w:val="left" w:pos="708"/>
        </w:tabs>
        <w:spacing w:line="240" w:lineRule="auto"/>
        <w:ind w:left="0" w:hanging="2"/>
        <w:jc w:val="both"/>
        <w:rPr>
          <w:color w:val="000000"/>
          <w:sz w:val="20"/>
          <w:szCs w:val="20"/>
        </w:rPr>
      </w:pPr>
    </w:p>
    <w:tbl>
      <w:tblPr>
        <w:tblStyle w:val="af7"/>
        <w:tblW w:w="935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2"/>
        <w:gridCol w:w="2632"/>
        <w:gridCol w:w="503"/>
        <w:gridCol w:w="507"/>
        <w:gridCol w:w="507"/>
        <w:gridCol w:w="507"/>
        <w:gridCol w:w="507"/>
        <w:gridCol w:w="513"/>
        <w:gridCol w:w="670"/>
        <w:gridCol w:w="2486"/>
      </w:tblGrid>
      <w:tr w:rsidR="006E5C2D" w:rsidTr="00B107F1">
        <w:trPr>
          <w:cantSplit/>
          <w:trHeight w:val="1312"/>
        </w:trPr>
        <w:tc>
          <w:tcPr>
            <w:tcW w:w="522" w:type="dxa"/>
            <w:vMerge w:val="restart"/>
          </w:tcPr>
          <w:p w:rsidR="006E5C2D" w:rsidRDefault="00B107F1">
            <w:pPr>
              <w:pBdr>
                <w:top w:val="nil"/>
                <w:left w:val="nil"/>
                <w:bottom w:val="nil"/>
                <w:right w:val="nil"/>
                <w:between w:val="nil"/>
              </w:pBdr>
              <w:spacing w:line="240" w:lineRule="auto"/>
              <w:ind w:left="0" w:hanging="2"/>
              <w:jc w:val="center"/>
              <w:rPr>
                <w:color w:val="000000"/>
              </w:rPr>
            </w:pPr>
            <w:r>
              <w:rPr>
                <w:b/>
                <w:color w:val="000000"/>
                <w:sz w:val="22"/>
                <w:szCs w:val="22"/>
              </w:rPr>
              <w:t>№</w:t>
            </w:r>
          </w:p>
          <w:p w:rsidR="006E5C2D" w:rsidRDefault="00B107F1">
            <w:pPr>
              <w:pBdr>
                <w:top w:val="nil"/>
                <w:left w:val="nil"/>
                <w:bottom w:val="nil"/>
                <w:right w:val="nil"/>
                <w:between w:val="nil"/>
              </w:pBdr>
              <w:spacing w:line="240" w:lineRule="auto"/>
              <w:ind w:left="0" w:hanging="2"/>
              <w:jc w:val="center"/>
              <w:rPr>
                <w:color w:val="000000"/>
              </w:rPr>
            </w:pPr>
            <w:r>
              <w:rPr>
                <w:b/>
                <w:color w:val="000000"/>
                <w:sz w:val="22"/>
                <w:szCs w:val="22"/>
              </w:rPr>
              <w:t>п/п</w:t>
            </w:r>
          </w:p>
        </w:tc>
        <w:tc>
          <w:tcPr>
            <w:tcW w:w="2632" w:type="dxa"/>
            <w:vMerge w:val="restart"/>
            <w:tcMar>
              <w:top w:w="28" w:type="dxa"/>
              <w:left w:w="17" w:type="dxa"/>
              <w:right w:w="17" w:type="dxa"/>
            </w:tcMar>
          </w:tcPr>
          <w:p w:rsidR="006E5C2D" w:rsidRDefault="00B107F1">
            <w:pPr>
              <w:pBdr>
                <w:top w:val="nil"/>
                <w:left w:val="nil"/>
                <w:bottom w:val="nil"/>
                <w:right w:val="nil"/>
                <w:between w:val="nil"/>
              </w:pBdr>
              <w:spacing w:line="240" w:lineRule="auto"/>
              <w:ind w:left="0" w:hanging="2"/>
              <w:jc w:val="center"/>
              <w:rPr>
                <w:color w:val="000000"/>
              </w:rPr>
            </w:pPr>
            <w:r>
              <w:rPr>
                <w:b/>
                <w:color w:val="000000"/>
                <w:sz w:val="22"/>
                <w:szCs w:val="22"/>
              </w:rPr>
              <w:t>Темы (разделы)</w:t>
            </w:r>
          </w:p>
          <w:p w:rsidR="006E5C2D" w:rsidRDefault="00B107F1">
            <w:pPr>
              <w:pBdr>
                <w:top w:val="nil"/>
                <w:left w:val="nil"/>
                <w:bottom w:val="nil"/>
                <w:right w:val="nil"/>
                <w:between w:val="nil"/>
              </w:pBdr>
              <w:spacing w:line="240" w:lineRule="auto"/>
              <w:ind w:left="0" w:hanging="2"/>
              <w:jc w:val="center"/>
              <w:rPr>
                <w:color w:val="000000"/>
              </w:rPr>
            </w:pPr>
            <w:r>
              <w:rPr>
                <w:b/>
                <w:color w:val="000000"/>
                <w:sz w:val="22"/>
                <w:szCs w:val="22"/>
              </w:rPr>
              <w:t xml:space="preserve">дисциплины, </w:t>
            </w:r>
          </w:p>
          <w:p w:rsidR="006E5C2D" w:rsidRDefault="00B107F1">
            <w:pPr>
              <w:pBdr>
                <w:top w:val="nil"/>
                <w:left w:val="nil"/>
                <w:bottom w:val="nil"/>
                <w:right w:val="nil"/>
                <w:between w:val="nil"/>
              </w:pBdr>
              <w:spacing w:line="240" w:lineRule="auto"/>
              <w:ind w:left="0" w:hanging="2"/>
              <w:jc w:val="center"/>
              <w:rPr>
                <w:color w:val="000000"/>
              </w:rPr>
            </w:pPr>
            <w:r>
              <w:rPr>
                <w:b/>
                <w:color w:val="000000"/>
                <w:sz w:val="22"/>
                <w:szCs w:val="22"/>
              </w:rPr>
              <w:t>их содержание</w:t>
            </w:r>
          </w:p>
          <w:p w:rsidR="006E5C2D" w:rsidRDefault="006E5C2D">
            <w:pPr>
              <w:pBdr>
                <w:top w:val="nil"/>
                <w:left w:val="nil"/>
                <w:bottom w:val="nil"/>
                <w:right w:val="nil"/>
                <w:between w:val="nil"/>
              </w:pBdr>
              <w:spacing w:line="240" w:lineRule="auto"/>
              <w:ind w:left="0" w:hanging="2"/>
              <w:jc w:val="center"/>
              <w:rPr>
                <w:color w:val="000000"/>
              </w:rPr>
            </w:pPr>
          </w:p>
        </w:tc>
        <w:tc>
          <w:tcPr>
            <w:tcW w:w="503" w:type="dxa"/>
            <w:vMerge w:val="restart"/>
            <w:textDirection w:val="btLr"/>
          </w:tcPr>
          <w:p w:rsidR="006E5C2D" w:rsidRDefault="00B107F1">
            <w:pPr>
              <w:pBdr>
                <w:top w:val="nil"/>
                <w:left w:val="nil"/>
                <w:bottom w:val="nil"/>
                <w:right w:val="nil"/>
                <w:between w:val="nil"/>
              </w:pBdr>
              <w:spacing w:line="240" w:lineRule="auto"/>
              <w:ind w:left="0" w:right="113" w:hanging="2"/>
              <w:jc w:val="center"/>
              <w:rPr>
                <w:color w:val="000000"/>
              </w:rPr>
            </w:pPr>
            <w:r>
              <w:rPr>
                <w:b/>
                <w:color w:val="000000"/>
                <w:sz w:val="22"/>
                <w:szCs w:val="22"/>
              </w:rPr>
              <w:t>Семестр</w:t>
            </w:r>
          </w:p>
        </w:tc>
        <w:tc>
          <w:tcPr>
            <w:tcW w:w="3211" w:type="dxa"/>
            <w:gridSpan w:val="6"/>
          </w:tcPr>
          <w:p w:rsidR="006E5C2D" w:rsidRDefault="00B107F1">
            <w:pPr>
              <w:pBdr>
                <w:top w:val="nil"/>
                <w:left w:val="nil"/>
                <w:bottom w:val="nil"/>
                <w:right w:val="nil"/>
                <w:between w:val="nil"/>
              </w:pBdr>
              <w:spacing w:line="240" w:lineRule="auto"/>
              <w:ind w:left="0" w:hanging="2"/>
              <w:jc w:val="center"/>
              <w:rPr>
                <w:color w:val="000000"/>
              </w:rPr>
            </w:pPr>
            <w:r>
              <w:rPr>
                <w:b/>
                <w:color w:val="000000"/>
                <w:sz w:val="22"/>
                <w:szCs w:val="22"/>
              </w:rPr>
              <w:t xml:space="preserve">Виды учебных занятий, </w:t>
            </w:r>
          </w:p>
          <w:p w:rsidR="006E5C2D" w:rsidRDefault="00B107F1">
            <w:pPr>
              <w:pBdr>
                <w:top w:val="nil"/>
                <w:left w:val="nil"/>
                <w:bottom w:val="nil"/>
                <w:right w:val="nil"/>
                <w:between w:val="nil"/>
              </w:pBdr>
              <w:spacing w:line="240" w:lineRule="auto"/>
              <w:ind w:left="0" w:hanging="2"/>
              <w:jc w:val="center"/>
              <w:rPr>
                <w:color w:val="000000"/>
              </w:rPr>
            </w:pPr>
            <w:r>
              <w:rPr>
                <w:b/>
                <w:color w:val="000000"/>
                <w:sz w:val="22"/>
                <w:szCs w:val="22"/>
              </w:rPr>
              <w:t xml:space="preserve">включая самостоятельную работу студентов, </w:t>
            </w:r>
          </w:p>
          <w:p w:rsidR="006E5C2D" w:rsidRDefault="00B107F1">
            <w:pPr>
              <w:pBdr>
                <w:top w:val="nil"/>
                <w:left w:val="nil"/>
                <w:bottom w:val="nil"/>
                <w:right w:val="nil"/>
                <w:between w:val="nil"/>
              </w:pBdr>
              <w:spacing w:line="240" w:lineRule="auto"/>
              <w:ind w:left="0" w:hanging="2"/>
              <w:jc w:val="center"/>
              <w:rPr>
                <w:color w:val="000000"/>
              </w:rPr>
            </w:pPr>
            <w:r>
              <w:rPr>
                <w:b/>
                <w:color w:val="000000"/>
                <w:sz w:val="22"/>
                <w:szCs w:val="22"/>
              </w:rPr>
              <w:t>и их трудоемкость</w:t>
            </w:r>
          </w:p>
          <w:p w:rsidR="006E5C2D" w:rsidRDefault="00B107F1">
            <w:pPr>
              <w:pBdr>
                <w:top w:val="nil"/>
                <w:left w:val="nil"/>
                <w:bottom w:val="nil"/>
                <w:right w:val="nil"/>
                <w:between w:val="nil"/>
              </w:pBdr>
              <w:spacing w:line="240" w:lineRule="auto"/>
              <w:ind w:left="0" w:hanging="2"/>
              <w:jc w:val="center"/>
              <w:rPr>
                <w:color w:val="000000"/>
              </w:rPr>
            </w:pPr>
            <w:r>
              <w:rPr>
                <w:b/>
                <w:color w:val="000000"/>
                <w:sz w:val="22"/>
                <w:szCs w:val="22"/>
              </w:rPr>
              <w:t>(в академических часах)</w:t>
            </w:r>
          </w:p>
        </w:tc>
        <w:tc>
          <w:tcPr>
            <w:tcW w:w="2486" w:type="dxa"/>
            <w:vMerge w:val="restart"/>
          </w:tcPr>
          <w:p w:rsidR="006E5C2D" w:rsidRDefault="00B107F1">
            <w:pPr>
              <w:pBdr>
                <w:top w:val="nil"/>
                <w:left w:val="nil"/>
                <w:bottom w:val="nil"/>
                <w:right w:val="nil"/>
                <w:between w:val="nil"/>
              </w:pBdr>
              <w:spacing w:line="240" w:lineRule="auto"/>
              <w:ind w:left="0" w:hanging="2"/>
              <w:jc w:val="center"/>
              <w:rPr>
                <w:color w:val="000000"/>
              </w:rPr>
            </w:pPr>
            <w:r>
              <w:rPr>
                <w:b/>
                <w:color w:val="000000"/>
                <w:sz w:val="22"/>
                <w:szCs w:val="22"/>
              </w:rPr>
              <w:t xml:space="preserve">Формы текущего контроля успеваемости </w:t>
            </w:r>
          </w:p>
          <w:p w:rsidR="006E5C2D" w:rsidRDefault="006E5C2D">
            <w:pPr>
              <w:pBdr>
                <w:top w:val="nil"/>
                <w:left w:val="nil"/>
                <w:bottom w:val="nil"/>
                <w:right w:val="nil"/>
                <w:between w:val="nil"/>
              </w:pBdr>
              <w:spacing w:line="240" w:lineRule="auto"/>
              <w:ind w:left="0" w:hanging="2"/>
              <w:jc w:val="center"/>
              <w:rPr>
                <w:color w:val="000000"/>
              </w:rPr>
            </w:pPr>
          </w:p>
          <w:p w:rsidR="006E5C2D" w:rsidRDefault="00B107F1">
            <w:pPr>
              <w:pBdr>
                <w:top w:val="nil"/>
                <w:left w:val="nil"/>
                <w:bottom w:val="nil"/>
                <w:right w:val="nil"/>
                <w:between w:val="nil"/>
              </w:pBdr>
              <w:spacing w:line="240" w:lineRule="auto"/>
              <w:ind w:left="0" w:hanging="2"/>
              <w:jc w:val="center"/>
              <w:rPr>
                <w:color w:val="000000"/>
              </w:rPr>
            </w:pPr>
            <w:r>
              <w:rPr>
                <w:b/>
                <w:color w:val="000000"/>
                <w:sz w:val="22"/>
                <w:szCs w:val="22"/>
              </w:rPr>
              <w:t xml:space="preserve">Форма промежуточной </w:t>
            </w:r>
            <w:r>
              <w:rPr>
                <w:b/>
                <w:color w:val="000000"/>
                <w:sz w:val="22"/>
                <w:szCs w:val="22"/>
              </w:rPr>
              <w:lastRenderedPageBreak/>
              <w:t xml:space="preserve">аттестации </w:t>
            </w:r>
          </w:p>
          <w:p w:rsidR="006E5C2D" w:rsidRDefault="00B107F1">
            <w:pPr>
              <w:pBdr>
                <w:top w:val="nil"/>
                <w:left w:val="nil"/>
                <w:bottom w:val="nil"/>
                <w:right w:val="nil"/>
                <w:between w:val="nil"/>
              </w:pBdr>
              <w:spacing w:line="240" w:lineRule="auto"/>
              <w:ind w:left="0" w:hanging="2"/>
              <w:jc w:val="center"/>
              <w:rPr>
                <w:color w:val="000000"/>
                <w:sz w:val="22"/>
                <w:szCs w:val="22"/>
              </w:rPr>
            </w:pPr>
            <w:r>
              <w:rPr>
                <w:b/>
                <w:i/>
                <w:color w:val="000000"/>
                <w:sz w:val="22"/>
                <w:szCs w:val="22"/>
              </w:rPr>
              <w:t>(по семестрам)</w:t>
            </w:r>
          </w:p>
          <w:p w:rsidR="006E5C2D" w:rsidRDefault="006E5C2D">
            <w:pPr>
              <w:pBdr>
                <w:top w:val="nil"/>
                <w:left w:val="nil"/>
                <w:bottom w:val="nil"/>
                <w:right w:val="nil"/>
                <w:between w:val="nil"/>
              </w:pBdr>
              <w:spacing w:line="240" w:lineRule="auto"/>
              <w:ind w:left="0" w:hanging="2"/>
              <w:jc w:val="center"/>
              <w:rPr>
                <w:color w:val="000000"/>
                <w:sz w:val="22"/>
                <w:szCs w:val="22"/>
              </w:rPr>
            </w:pPr>
          </w:p>
          <w:p w:rsidR="006E5C2D" w:rsidRDefault="006E5C2D">
            <w:pPr>
              <w:pBdr>
                <w:top w:val="nil"/>
                <w:left w:val="nil"/>
                <w:bottom w:val="nil"/>
                <w:right w:val="nil"/>
                <w:between w:val="nil"/>
              </w:pBdr>
              <w:spacing w:line="240" w:lineRule="auto"/>
              <w:ind w:left="0" w:hanging="2"/>
              <w:jc w:val="center"/>
              <w:rPr>
                <w:color w:val="000000"/>
              </w:rPr>
            </w:pPr>
          </w:p>
        </w:tc>
      </w:tr>
      <w:tr w:rsidR="006E5C2D" w:rsidTr="00B107F1">
        <w:trPr>
          <w:cantSplit/>
        </w:trPr>
        <w:tc>
          <w:tcPr>
            <w:tcW w:w="522" w:type="dxa"/>
            <w:vMerge/>
          </w:tcPr>
          <w:p w:rsidR="006E5C2D" w:rsidRDefault="006E5C2D">
            <w:pPr>
              <w:widowControl w:val="0"/>
              <w:pBdr>
                <w:top w:val="nil"/>
                <w:left w:val="nil"/>
                <w:bottom w:val="nil"/>
                <w:right w:val="nil"/>
                <w:between w:val="nil"/>
              </w:pBdr>
              <w:spacing w:line="276" w:lineRule="auto"/>
              <w:ind w:left="0" w:hanging="2"/>
              <w:rPr>
                <w:color w:val="000000"/>
              </w:rPr>
            </w:pPr>
          </w:p>
        </w:tc>
        <w:tc>
          <w:tcPr>
            <w:tcW w:w="2632" w:type="dxa"/>
            <w:vMerge/>
            <w:tcMar>
              <w:top w:w="28" w:type="dxa"/>
              <w:left w:w="17" w:type="dxa"/>
              <w:right w:w="17" w:type="dxa"/>
            </w:tcMar>
          </w:tcPr>
          <w:p w:rsidR="006E5C2D" w:rsidRDefault="006E5C2D">
            <w:pPr>
              <w:widowControl w:val="0"/>
              <w:pBdr>
                <w:top w:val="nil"/>
                <w:left w:val="nil"/>
                <w:bottom w:val="nil"/>
                <w:right w:val="nil"/>
                <w:between w:val="nil"/>
              </w:pBdr>
              <w:spacing w:line="276" w:lineRule="auto"/>
              <w:ind w:left="0" w:hanging="2"/>
              <w:rPr>
                <w:color w:val="000000"/>
              </w:rPr>
            </w:pPr>
          </w:p>
        </w:tc>
        <w:tc>
          <w:tcPr>
            <w:tcW w:w="503" w:type="dxa"/>
            <w:vMerge/>
          </w:tcPr>
          <w:p w:rsidR="006E5C2D" w:rsidRDefault="006E5C2D">
            <w:pPr>
              <w:widowControl w:val="0"/>
              <w:pBdr>
                <w:top w:val="nil"/>
                <w:left w:val="nil"/>
                <w:bottom w:val="nil"/>
                <w:right w:val="nil"/>
                <w:between w:val="nil"/>
              </w:pBdr>
              <w:spacing w:line="276" w:lineRule="auto"/>
              <w:ind w:left="0" w:hanging="2"/>
              <w:rPr>
                <w:color w:val="000000"/>
              </w:rPr>
            </w:pPr>
          </w:p>
        </w:tc>
        <w:tc>
          <w:tcPr>
            <w:tcW w:w="2541" w:type="dxa"/>
            <w:gridSpan w:val="5"/>
          </w:tcPr>
          <w:p w:rsidR="006E5C2D" w:rsidRDefault="00B107F1">
            <w:pPr>
              <w:pBdr>
                <w:top w:val="nil"/>
                <w:left w:val="nil"/>
                <w:bottom w:val="nil"/>
                <w:right w:val="nil"/>
                <w:between w:val="nil"/>
              </w:pBdr>
              <w:spacing w:line="240" w:lineRule="auto"/>
              <w:ind w:left="0" w:hanging="2"/>
              <w:jc w:val="center"/>
              <w:rPr>
                <w:color w:val="000000"/>
              </w:rPr>
            </w:pPr>
            <w:r>
              <w:rPr>
                <w:b/>
                <w:color w:val="000000"/>
                <w:sz w:val="22"/>
                <w:szCs w:val="22"/>
              </w:rPr>
              <w:t>Контактная работа</w:t>
            </w:r>
          </w:p>
        </w:tc>
        <w:tc>
          <w:tcPr>
            <w:tcW w:w="670" w:type="dxa"/>
            <w:vMerge w:val="restart"/>
            <w:textDirection w:val="btLr"/>
          </w:tcPr>
          <w:p w:rsidR="006E5C2D" w:rsidRDefault="00B107F1">
            <w:pPr>
              <w:pBdr>
                <w:top w:val="nil"/>
                <w:left w:val="nil"/>
                <w:bottom w:val="nil"/>
                <w:right w:val="nil"/>
                <w:between w:val="nil"/>
              </w:pBdr>
              <w:spacing w:line="240" w:lineRule="auto"/>
              <w:ind w:left="0" w:right="113" w:hanging="2"/>
              <w:jc w:val="center"/>
              <w:rPr>
                <w:color w:val="000000"/>
                <w:sz w:val="20"/>
                <w:szCs w:val="20"/>
              </w:rPr>
            </w:pPr>
            <w:r>
              <w:rPr>
                <w:color w:val="000000"/>
                <w:sz w:val="20"/>
                <w:szCs w:val="20"/>
              </w:rPr>
              <w:t>самостоятельная</w:t>
            </w:r>
          </w:p>
          <w:p w:rsidR="006E5C2D" w:rsidRDefault="00B107F1">
            <w:pPr>
              <w:pBdr>
                <w:top w:val="nil"/>
                <w:left w:val="nil"/>
                <w:bottom w:val="nil"/>
                <w:right w:val="nil"/>
                <w:between w:val="nil"/>
              </w:pBdr>
              <w:spacing w:line="240" w:lineRule="auto"/>
              <w:ind w:left="0" w:right="113" w:hanging="2"/>
              <w:jc w:val="center"/>
              <w:rPr>
                <w:color w:val="000000"/>
              </w:rPr>
            </w:pPr>
            <w:r>
              <w:rPr>
                <w:color w:val="000000"/>
                <w:sz w:val="20"/>
                <w:szCs w:val="20"/>
              </w:rPr>
              <w:t>работа</w:t>
            </w:r>
          </w:p>
        </w:tc>
        <w:tc>
          <w:tcPr>
            <w:tcW w:w="2486" w:type="dxa"/>
            <w:vMerge/>
          </w:tcPr>
          <w:p w:rsidR="006E5C2D" w:rsidRDefault="006E5C2D">
            <w:pPr>
              <w:widowControl w:val="0"/>
              <w:pBdr>
                <w:top w:val="nil"/>
                <w:left w:val="nil"/>
                <w:bottom w:val="nil"/>
                <w:right w:val="nil"/>
                <w:between w:val="nil"/>
              </w:pBdr>
              <w:spacing w:line="276" w:lineRule="auto"/>
              <w:ind w:left="0" w:hanging="2"/>
              <w:rPr>
                <w:color w:val="000000"/>
              </w:rPr>
            </w:pPr>
          </w:p>
        </w:tc>
      </w:tr>
      <w:tr w:rsidR="006E5C2D" w:rsidTr="00B107F1">
        <w:trPr>
          <w:cantSplit/>
          <w:trHeight w:val="1695"/>
        </w:trPr>
        <w:tc>
          <w:tcPr>
            <w:tcW w:w="522" w:type="dxa"/>
            <w:vMerge/>
          </w:tcPr>
          <w:p w:rsidR="006E5C2D" w:rsidRDefault="006E5C2D">
            <w:pPr>
              <w:widowControl w:val="0"/>
              <w:pBdr>
                <w:top w:val="nil"/>
                <w:left w:val="nil"/>
                <w:bottom w:val="nil"/>
                <w:right w:val="nil"/>
                <w:between w:val="nil"/>
              </w:pBdr>
              <w:spacing w:line="276" w:lineRule="auto"/>
              <w:ind w:left="0" w:hanging="2"/>
              <w:rPr>
                <w:color w:val="000000"/>
              </w:rPr>
            </w:pPr>
          </w:p>
        </w:tc>
        <w:tc>
          <w:tcPr>
            <w:tcW w:w="2632" w:type="dxa"/>
            <w:vMerge/>
            <w:tcMar>
              <w:top w:w="28" w:type="dxa"/>
              <w:left w:w="17" w:type="dxa"/>
              <w:right w:w="17" w:type="dxa"/>
            </w:tcMar>
          </w:tcPr>
          <w:p w:rsidR="006E5C2D" w:rsidRDefault="006E5C2D">
            <w:pPr>
              <w:widowControl w:val="0"/>
              <w:pBdr>
                <w:top w:val="nil"/>
                <w:left w:val="nil"/>
                <w:bottom w:val="nil"/>
                <w:right w:val="nil"/>
                <w:between w:val="nil"/>
              </w:pBdr>
              <w:spacing w:line="276" w:lineRule="auto"/>
              <w:ind w:left="0" w:hanging="2"/>
              <w:rPr>
                <w:color w:val="000000"/>
              </w:rPr>
            </w:pPr>
          </w:p>
        </w:tc>
        <w:tc>
          <w:tcPr>
            <w:tcW w:w="503" w:type="dxa"/>
            <w:vMerge/>
          </w:tcPr>
          <w:p w:rsidR="006E5C2D" w:rsidRDefault="006E5C2D">
            <w:pPr>
              <w:widowControl w:val="0"/>
              <w:pBdr>
                <w:top w:val="nil"/>
                <w:left w:val="nil"/>
                <w:bottom w:val="nil"/>
                <w:right w:val="nil"/>
                <w:between w:val="nil"/>
              </w:pBdr>
              <w:spacing w:line="276" w:lineRule="auto"/>
              <w:ind w:left="0" w:hanging="2"/>
              <w:rPr>
                <w:color w:val="000000"/>
              </w:rPr>
            </w:pPr>
          </w:p>
        </w:tc>
        <w:tc>
          <w:tcPr>
            <w:tcW w:w="507" w:type="dxa"/>
            <w:textDirection w:val="btLr"/>
            <w:vAlign w:val="center"/>
          </w:tcPr>
          <w:p w:rsidR="006E5C2D" w:rsidRDefault="00B107F1">
            <w:pPr>
              <w:pBdr>
                <w:top w:val="nil"/>
                <w:left w:val="nil"/>
                <w:bottom w:val="nil"/>
                <w:right w:val="nil"/>
                <w:between w:val="nil"/>
              </w:pBdr>
              <w:spacing w:line="240" w:lineRule="auto"/>
              <w:ind w:left="0" w:right="113" w:hanging="2"/>
              <w:jc w:val="center"/>
              <w:rPr>
                <w:color w:val="000000"/>
                <w:sz w:val="20"/>
                <w:szCs w:val="20"/>
              </w:rPr>
            </w:pPr>
            <w:r>
              <w:rPr>
                <w:color w:val="000000"/>
                <w:sz w:val="20"/>
                <w:szCs w:val="20"/>
              </w:rPr>
              <w:t>лекции</w:t>
            </w:r>
          </w:p>
        </w:tc>
        <w:tc>
          <w:tcPr>
            <w:tcW w:w="507" w:type="dxa"/>
            <w:tcMar>
              <w:left w:w="57" w:type="dxa"/>
              <w:right w:w="57" w:type="dxa"/>
            </w:tcMar>
            <w:textDirection w:val="btLr"/>
            <w:vAlign w:val="center"/>
          </w:tcPr>
          <w:p w:rsidR="006E5C2D" w:rsidRDefault="00B107F1">
            <w:pPr>
              <w:pBdr>
                <w:top w:val="nil"/>
                <w:left w:val="nil"/>
                <w:bottom w:val="nil"/>
                <w:right w:val="nil"/>
                <w:between w:val="nil"/>
              </w:pBdr>
              <w:spacing w:line="240" w:lineRule="auto"/>
              <w:ind w:left="0" w:right="113" w:hanging="2"/>
              <w:jc w:val="center"/>
              <w:rPr>
                <w:color w:val="000000"/>
                <w:sz w:val="20"/>
                <w:szCs w:val="20"/>
              </w:rPr>
            </w:pPr>
            <w:r>
              <w:rPr>
                <w:color w:val="000000"/>
                <w:sz w:val="20"/>
                <w:szCs w:val="20"/>
              </w:rPr>
              <w:t>практические</w:t>
            </w:r>
          </w:p>
        </w:tc>
        <w:tc>
          <w:tcPr>
            <w:tcW w:w="507" w:type="dxa"/>
            <w:tcMar>
              <w:left w:w="57" w:type="dxa"/>
              <w:right w:w="57" w:type="dxa"/>
            </w:tcMar>
            <w:textDirection w:val="btLr"/>
            <w:vAlign w:val="center"/>
          </w:tcPr>
          <w:p w:rsidR="006E5C2D" w:rsidRDefault="00B107F1">
            <w:pPr>
              <w:pBdr>
                <w:top w:val="nil"/>
                <w:left w:val="nil"/>
                <w:bottom w:val="nil"/>
                <w:right w:val="nil"/>
                <w:between w:val="nil"/>
              </w:pBdr>
              <w:spacing w:line="240" w:lineRule="auto"/>
              <w:ind w:left="0" w:right="113" w:hanging="2"/>
              <w:jc w:val="center"/>
              <w:rPr>
                <w:color w:val="000000"/>
                <w:sz w:val="20"/>
                <w:szCs w:val="20"/>
              </w:rPr>
            </w:pPr>
            <w:r>
              <w:rPr>
                <w:color w:val="000000"/>
                <w:sz w:val="20"/>
                <w:szCs w:val="20"/>
              </w:rPr>
              <w:t>лабораторные</w:t>
            </w:r>
          </w:p>
        </w:tc>
        <w:tc>
          <w:tcPr>
            <w:tcW w:w="507" w:type="dxa"/>
            <w:tcMar>
              <w:left w:w="57" w:type="dxa"/>
              <w:right w:w="57" w:type="dxa"/>
            </w:tcMar>
            <w:textDirection w:val="btLr"/>
            <w:vAlign w:val="center"/>
          </w:tcPr>
          <w:p w:rsidR="006E5C2D" w:rsidRDefault="00B107F1">
            <w:pPr>
              <w:pBdr>
                <w:top w:val="nil"/>
                <w:left w:val="nil"/>
                <w:bottom w:val="nil"/>
                <w:right w:val="nil"/>
                <w:between w:val="nil"/>
              </w:pBdr>
              <w:spacing w:line="240" w:lineRule="auto"/>
              <w:ind w:left="0" w:right="113" w:hanging="2"/>
              <w:jc w:val="center"/>
              <w:rPr>
                <w:color w:val="000000"/>
                <w:sz w:val="20"/>
                <w:szCs w:val="20"/>
              </w:rPr>
            </w:pPr>
            <w:r>
              <w:rPr>
                <w:color w:val="000000"/>
                <w:sz w:val="20"/>
                <w:szCs w:val="20"/>
              </w:rPr>
              <w:t>консультации</w:t>
            </w:r>
          </w:p>
        </w:tc>
        <w:tc>
          <w:tcPr>
            <w:tcW w:w="513" w:type="dxa"/>
            <w:textDirection w:val="btLr"/>
            <w:vAlign w:val="center"/>
          </w:tcPr>
          <w:p w:rsidR="006E5C2D" w:rsidRDefault="00B107F1">
            <w:pPr>
              <w:pBdr>
                <w:top w:val="nil"/>
                <w:left w:val="nil"/>
                <w:bottom w:val="nil"/>
                <w:right w:val="nil"/>
                <w:between w:val="nil"/>
              </w:pBdr>
              <w:spacing w:line="240" w:lineRule="auto"/>
              <w:ind w:left="0" w:right="113" w:hanging="2"/>
              <w:jc w:val="center"/>
              <w:rPr>
                <w:color w:val="000000"/>
                <w:sz w:val="20"/>
                <w:szCs w:val="20"/>
              </w:rPr>
            </w:pPr>
            <w:r>
              <w:rPr>
                <w:color w:val="000000"/>
                <w:sz w:val="20"/>
                <w:szCs w:val="20"/>
              </w:rPr>
              <w:t>аттестационные испытания</w:t>
            </w:r>
          </w:p>
        </w:tc>
        <w:tc>
          <w:tcPr>
            <w:tcW w:w="670" w:type="dxa"/>
            <w:vMerge/>
          </w:tcPr>
          <w:p w:rsidR="006E5C2D" w:rsidRDefault="006E5C2D">
            <w:pPr>
              <w:widowControl w:val="0"/>
              <w:pBdr>
                <w:top w:val="nil"/>
                <w:left w:val="nil"/>
                <w:bottom w:val="nil"/>
                <w:right w:val="nil"/>
                <w:between w:val="nil"/>
              </w:pBdr>
              <w:spacing w:line="276" w:lineRule="auto"/>
              <w:ind w:left="0" w:hanging="2"/>
              <w:rPr>
                <w:color w:val="000000"/>
                <w:sz w:val="20"/>
                <w:szCs w:val="20"/>
              </w:rPr>
            </w:pPr>
          </w:p>
        </w:tc>
        <w:tc>
          <w:tcPr>
            <w:tcW w:w="2486" w:type="dxa"/>
            <w:vMerge/>
          </w:tcPr>
          <w:p w:rsidR="006E5C2D" w:rsidRDefault="006E5C2D">
            <w:pPr>
              <w:widowControl w:val="0"/>
              <w:pBdr>
                <w:top w:val="nil"/>
                <w:left w:val="nil"/>
                <w:bottom w:val="nil"/>
                <w:right w:val="nil"/>
                <w:between w:val="nil"/>
              </w:pBdr>
              <w:spacing w:line="276" w:lineRule="auto"/>
              <w:ind w:left="0" w:hanging="2"/>
              <w:rPr>
                <w:color w:val="000000"/>
                <w:sz w:val="20"/>
                <w:szCs w:val="20"/>
              </w:rPr>
            </w:pPr>
          </w:p>
        </w:tc>
      </w:tr>
      <w:tr w:rsidR="006E5C2D">
        <w:tc>
          <w:tcPr>
            <w:tcW w:w="522" w:type="dxa"/>
            <w:vAlign w:val="center"/>
          </w:tcPr>
          <w:p w:rsidR="006E5C2D" w:rsidRDefault="00B107F1">
            <w:pPr>
              <w:pBdr>
                <w:top w:val="nil"/>
                <w:left w:val="nil"/>
                <w:bottom w:val="nil"/>
                <w:right w:val="nil"/>
                <w:between w:val="nil"/>
              </w:pBdr>
              <w:spacing w:line="240" w:lineRule="auto"/>
              <w:ind w:left="0" w:hanging="2"/>
              <w:jc w:val="center"/>
              <w:rPr>
                <w:color w:val="000000"/>
              </w:rPr>
            </w:pPr>
            <w:r>
              <w:rPr>
                <w:color w:val="000000"/>
              </w:rPr>
              <w:lastRenderedPageBreak/>
              <w:t>1</w:t>
            </w:r>
          </w:p>
        </w:tc>
        <w:tc>
          <w:tcPr>
            <w:tcW w:w="2632" w:type="dxa"/>
            <w:vAlign w:val="center"/>
          </w:tcPr>
          <w:p w:rsidR="006E5C2D" w:rsidRDefault="00B107F1">
            <w:pPr>
              <w:pBdr>
                <w:top w:val="nil"/>
                <w:left w:val="nil"/>
                <w:bottom w:val="nil"/>
                <w:right w:val="nil"/>
                <w:between w:val="nil"/>
              </w:pBdr>
              <w:spacing w:line="240" w:lineRule="auto"/>
              <w:ind w:left="0" w:hanging="2"/>
              <w:rPr>
                <w:color w:val="000000"/>
                <w:sz w:val="22"/>
                <w:szCs w:val="22"/>
              </w:rPr>
            </w:pPr>
            <w:r>
              <w:rPr>
                <w:color w:val="000000"/>
                <w:sz w:val="22"/>
                <w:szCs w:val="22"/>
              </w:rPr>
              <w:t xml:space="preserve">Функциональные стили современного русского языка.  </w:t>
            </w:r>
          </w:p>
        </w:tc>
        <w:tc>
          <w:tcPr>
            <w:tcW w:w="503" w:type="dxa"/>
            <w:vAlign w:val="center"/>
          </w:tcPr>
          <w:p w:rsidR="006E5C2D" w:rsidRDefault="00B107F1">
            <w:pPr>
              <w:pBdr>
                <w:top w:val="nil"/>
                <w:left w:val="nil"/>
                <w:bottom w:val="nil"/>
                <w:right w:val="nil"/>
                <w:between w:val="nil"/>
              </w:pBdr>
              <w:spacing w:line="240" w:lineRule="auto"/>
              <w:ind w:left="0" w:hanging="2"/>
              <w:jc w:val="center"/>
              <w:rPr>
                <w:color w:val="000000"/>
                <w:sz w:val="22"/>
                <w:szCs w:val="22"/>
              </w:rPr>
            </w:pPr>
            <w:r>
              <w:rPr>
                <w:color w:val="000000"/>
                <w:sz w:val="22"/>
                <w:szCs w:val="22"/>
              </w:rPr>
              <w:t>I</w:t>
            </w:r>
          </w:p>
        </w:tc>
        <w:tc>
          <w:tcPr>
            <w:tcW w:w="507" w:type="dxa"/>
            <w:vAlign w:val="center"/>
          </w:tcPr>
          <w:p w:rsidR="006E5C2D" w:rsidRDefault="00B107F1">
            <w:pPr>
              <w:pBdr>
                <w:top w:val="nil"/>
                <w:left w:val="nil"/>
                <w:bottom w:val="nil"/>
                <w:right w:val="nil"/>
                <w:between w:val="nil"/>
              </w:pBdr>
              <w:spacing w:line="240" w:lineRule="auto"/>
              <w:ind w:left="0" w:hanging="2"/>
              <w:jc w:val="center"/>
              <w:rPr>
                <w:color w:val="000000"/>
                <w:sz w:val="22"/>
                <w:szCs w:val="22"/>
              </w:rPr>
            </w:pPr>
            <w:r>
              <w:rPr>
                <w:color w:val="000000"/>
                <w:sz w:val="22"/>
                <w:szCs w:val="22"/>
              </w:rPr>
              <w:t>1</w:t>
            </w:r>
          </w:p>
        </w:tc>
        <w:tc>
          <w:tcPr>
            <w:tcW w:w="507" w:type="dxa"/>
            <w:vAlign w:val="center"/>
          </w:tcPr>
          <w:p w:rsidR="006E5C2D" w:rsidRDefault="006E5C2D">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rsidR="006E5C2D" w:rsidRDefault="006E5C2D">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rsidR="006E5C2D" w:rsidRDefault="006E5C2D">
            <w:pPr>
              <w:pBdr>
                <w:top w:val="nil"/>
                <w:left w:val="nil"/>
                <w:bottom w:val="nil"/>
                <w:right w:val="nil"/>
                <w:between w:val="nil"/>
              </w:pBdr>
              <w:spacing w:line="240" w:lineRule="auto"/>
              <w:ind w:left="0" w:hanging="2"/>
              <w:jc w:val="center"/>
              <w:rPr>
                <w:color w:val="000000"/>
                <w:sz w:val="22"/>
                <w:szCs w:val="22"/>
              </w:rPr>
            </w:pPr>
          </w:p>
        </w:tc>
        <w:tc>
          <w:tcPr>
            <w:tcW w:w="513" w:type="dxa"/>
            <w:vAlign w:val="center"/>
          </w:tcPr>
          <w:p w:rsidR="006E5C2D" w:rsidRDefault="006E5C2D">
            <w:pPr>
              <w:pBdr>
                <w:top w:val="nil"/>
                <w:left w:val="nil"/>
                <w:bottom w:val="nil"/>
                <w:right w:val="nil"/>
                <w:between w:val="nil"/>
              </w:pBdr>
              <w:spacing w:line="240" w:lineRule="auto"/>
              <w:ind w:left="0" w:hanging="2"/>
              <w:jc w:val="center"/>
              <w:rPr>
                <w:color w:val="000000"/>
                <w:sz w:val="22"/>
                <w:szCs w:val="22"/>
              </w:rPr>
            </w:pPr>
          </w:p>
        </w:tc>
        <w:tc>
          <w:tcPr>
            <w:tcW w:w="670" w:type="dxa"/>
            <w:vAlign w:val="center"/>
          </w:tcPr>
          <w:p w:rsidR="006E5C2D" w:rsidRDefault="00B107F1">
            <w:pPr>
              <w:pBdr>
                <w:top w:val="nil"/>
                <w:left w:val="nil"/>
                <w:bottom w:val="nil"/>
                <w:right w:val="nil"/>
                <w:between w:val="nil"/>
              </w:pBdr>
              <w:spacing w:line="240" w:lineRule="auto"/>
              <w:ind w:left="0" w:hanging="2"/>
              <w:jc w:val="center"/>
              <w:rPr>
                <w:color w:val="000000"/>
                <w:sz w:val="22"/>
                <w:szCs w:val="22"/>
              </w:rPr>
            </w:pPr>
            <w:r>
              <w:rPr>
                <w:color w:val="000000"/>
                <w:sz w:val="22"/>
                <w:szCs w:val="22"/>
              </w:rPr>
              <w:t>10</w:t>
            </w:r>
          </w:p>
        </w:tc>
        <w:tc>
          <w:tcPr>
            <w:tcW w:w="2486" w:type="dxa"/>
            <w:vAlign w:val="center"/>
          </w:tcPr>
          <w:p w:rsidR="006E5C2D" w:rsidRDefault="006E5C2D">
            <w:pPr>
              <w:pBdr>
                <w:top w:val="nil"/>
                <w:left w:val="nil"/>
                <w:bottom w:val="nil"/>
                <w:right w:val="nil"/>
                <w:between w:val="nil"/>
              </w:pBdr>
              <w:spacing w:line="240" w:lineRule="auto"/>
              <w:ind w:left="0" w:hanging="2"/>
              <w:rPr>
                <w:color w:val="000000"/>
                <w:sz w:val="22"/>
                <w:szCs w:val="22"/>
              </w:rPr>
            </w:pPr>
          </w:p>
        </w:tc>
      </w:tr>
      <w:tr w:rsidR="006E5C2D">
        <w:trPr>
          <w:trHeight w:val="1865"/>
        </w:trPr>
        <w:tc>
          <w:tcPr>
            <w:tcW w:w="522" w:type="dxa"/>
            <w:vAlign w:val="center"/>
          </w:tcPr>
          <w:p w:rsidR="006E5C2D" w:rsidRDefault="00B107F1">
            <w:pPr>
              <w:pBdr>
                <w:top w:val="nil"/>
                <w:left w:val="nil"/>
                <w:bottom w:val="nil"/>
                <w:right w:val="nil"/>
                <w:between w:val="nil"/>
              </w:pBdr>
              <w:spacing w:line="240" w:lineRule="auto"/>
              <w:ind w:left="0" w:hanging="2"/>
              <w:jc w:val="center"/>
              <w:rPr>
                <w:color w:val="000000"/>
              </w:rPr>
            </w:pPr>
            <w:r>
              <w:rPr>
                <w:color w:val="000000"/>
              </w:rPr>
              <w:t>2</w:t>
            </w:r>
          </w:p>
        </w:tc>
        <w:tc>
          <w:tcPr>
            <w:tcW w:w="2632" w:type="dxa"/>
            <w:vAlign w:val="center"/>
          </w:tcPr>
          <w:p w:rsidR="006E5C2D" w:rsidRDefault="00B107F1">
            <w:pPr>
              <w:pBdr>
                <w:top w:val="nil"/>
                <w:left w:val="nil"/>
                <w:bottom w:val="nil"/>
                <w:right w:val="nil"/>
                <w:between w:val="nil"/>
              </w:pBdr>
              <w:spacing w:line="240" w:lineRule="auto"/>
              <w:ind w:left="0" w:hanging="2"/>
              <w:rPr>
                <w:color w:val="000000"/>
                <w:sz w:val="22"/>
                <w:szCs w:val="22"/>
              </w:rPr>
            </w:pPr>
            <w:r>
              <w:rPr>
                <w:color w:val="000000"/>
                <w:sz w:val="22"/>
                <w:szCs w:val="22"/>
              </w:rPr>
              <w:t>Официально-деловой стиль как основа деловой коммуникации.</w:t>
            </w:r>
          </w:p>
        </w:tc>
        <w:tc>
          <w:tcPr>
            <w:tcW w:w="503" w:type="dxa"/>
            <w:vAlign w:val="center"/>
          </w:tcPr>
          <w:p w:rsidR="006E5C2D" w:rsidRDefault="00B107F1">
            <w:pPr>
              <w:pBdr>
                <w:top w:val="nil"/>
                <w:left w:val="nil"/>
                <w:bottom w:val="nil"/>
                <w:right w:val="nil"/>
                <w:between w:val="nil"/>
              </w:pBdr>
              <w:spacing w:line="240" w:lineRule="auto"/>
              <w:ind w:left="0" w:hanging="2"/>
              <w:jc w:val="center"/>
              <w:rPr>
                <w:color w:val="000000"/>
                <w:sz w:val="22"/>
                <w:szCs w:val="22"/>
              </w:rPr>
            </w:pPr>
            <w:r>
              <w:rPr>
                <w:color w:val="000000"/>
                <w:sz w:val="22"/>
                <w:szCs w:val="22"/>
              </w:rPr>
              <w:t>I</w:t>
            </w:r>
          </w:p>
        </w:tc>
        <w:tc>
          <w:tcPr>
            <w:tcW w:w="507" w:type="dxa"/>
            <w:vAlign w:val="center"/>
          </w:tcPr>
          <w:p w:rsidR="006E5C2D" w:rsidRDefault="00B107F1">
            <w:pPr>
              <w:pBdr>
                <w:top w:val="nil"/>
                <w:left w:val="nil"/>
                <w:bottom w:val="nil"/>
                <w:right w:val="nil"/>
                <w:between w:val="nil"/>
              </w:pBdr>
              <w:spacing w:line="240" w:lineRule="auto"/>
              <w:ind w:left="0" w:hanging="2"/>
              <w:jc w:val="center"/>
              <w:rPr>
                <w:color w:val="000000"/>
                <w:sz w:val="22"/>
                <w:szCs w:val="22"/>
              </w:rPr>
            </w:pPr>
            <w:r>
              <w:rPr>
                <w:color w:val="000000"/>
                <w:sz w:val="22"/>
                <w:szCs w:val="22"/>
              </w:rPr>
              <w:t>1</w:t>
            </w:r>
          </w:p>
        </w:tc>
        <w:tc>
          <w:tcPr>
            <w:tcW w:w="507" w:type="dxa"/>
            <w:vAlign w:val="center"/>
          </w:tcPr>
          <w:p w:rsidR="006E5C2D" w:rsidRDefault="006E5C2D">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rsidR="006E5C2D" w:rsidRDefault="006E5C2D">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rsidR="006E5C2D" w:rsidRDefault="006E5C2D">
            <w:pPr>
              <w:pBdr>
                <w:top w:val="nil"/>
                <w:left w:val="nil"/>
                <w:bottom w:val="nil"/>
                <w:right w:val="nil"/>
                <w:between w:val="nil"/>
              </w:pBdr>
              <w:spacing w:line="240" w:lineRule="auto"/>
              <w:ind w:left="0" w:hanging="2"/>
              <w:jc w:val="center"/>
              <w:rPr>
                <w:color w:val="000000"/>
                <w:sz w:val="22"/>
                <w:szCs w:val="22"/>
              </w:rPr>
            </w:pPr>
          </w:p>
        </w:tc>
        <w:tc>
          <w:tcPr>
            <w:tcW w:w="513" w:type="dxa"/>
            <w:vAlign w:val="center"/>
          </w:tcPr>
          <w:p w:rsidR="006E5C2D" w:rsidRDefault="006E5C2D">
            <w:pPr>
              <w:pBdr>
                <w:top w:val="nil"/>
                <w:left w:val="nil"/>
                <w:bottom w:val="nil"/>
                <w:right w:val="nil"/>
                <w:between w:val="nil"/>
              </w:pBdr>
              <w:spacing w:line="240" w:lineRule="auto"/>
              <w:ind w:left="0" w:hanging="2"/>
              <w:jc w:val="center"/>
              <w:rPr>
                <w:color w:val="000000"/>
                <w:sz w:val="22"/>
                <w:szCs w:val="22"/>
              </w:rPr>
            </w:pPr>
          </w:p>
        </w:tc>
        <w:tc>
          <w:tcPr>
            <w:tcW w:w="670" w:type="dxa"/>
            <w:vAlign w:val="center"/>
          </w:tcPr>
          <w:p w:rsidR="006E5C2D" w:rsidRDefault="00B107F1">
            <w:pPr>
              <w:pBdr>
                <w:top w:val="nil"/>
                <w:left w:val="nil"/>
                <w:bottom w:val="nil"/>
                <w:right w:val="nil"/>
                <w:between w:val="nil"/>
              </w:pBdr>
              <w:spacing w:line="240" w:lineRule="auto"/>
              <w:ind w:left="0" w:hanging="2"/>
              <w:jc w:val="center"/>
              <w:rPr>
                <w:color w:val="000000"/>
                <w:sz w:val="22"/>
                <w:szCs w:val="22"/>
              </w:rPr>
            </w:pPr>
            <w:r>
              <w:rPr>
                <w:color w:val="000000"/>
                <w:sz w:val="22"/>
                <w:szCs w:val="22"/>
              </w:rPr>
              <w:t>10</w:t>
            </w:r>
          </w:p>
        </w:tc>
        <w:tc>
          <w:tcPr>
            <w:tcW w:w="2486" w:type="dxa"/>
            <w:vAlign w:val="center"/>
          </w:tcPr>
          <w:p w:rsidR="006E5C2D" w:rsidRDefault="006E5C2D">
            <w:pPr>
              <w:pBdr>
                <w:top w:val="nil"/>
                <w:left w:val="nil"/>
                <w:bottom w:val="nil"/>
                <w:right w:val="nil"/>
                <w:between w:val="nil"/>
              </w:pBdr>
              <w:spacing w:line="240" w:lineRule="auto"/>
              <w:ind w:left="0" w:hanging="2"/>
              <w:jc w:val="center"/>
              <w:rPr>
                <w:color w:val="000000"/>
                <w:sz w:val="22"/>
                <w:szCs w:val="22"/>
              </w:rPr>
            </w:pPr>
          </w:p>
        </w:tc>
      </w:tr>
      <w:tr w:rsidR="006E5C2D">
        <w:tc>
          <w:tcPr>
            <w:tcW w:w="522" w:type="dxa"/>
            <w:vAlign w:val="center"/>
          </w:tcPr>
          <w:p w:rsidR="006E5C2D" w:rsidRDefault="00B107F1">
            <w:pPr>
              <w:pBdr>
                <w:top w:val="nil"/>
                <w:left w:val="nil"/>
                <w:bottom w:val="nil"/>
                <w:right w:val="nil"/>
                <w:between w:val="nil"/>
              </w:pBdr>
              <w:spacing w:line="240" w:lineRule="auto"/>
              <w:ind w:left="0" w:hanging="2"/>
              <w:jc w:val="center"/>
              <w:rPr>
                <w:color w:val="000000"/>
                <w:sz w:val="22"/>
                <w:szCs w:val="22"/>
              </w:rPr>
            </w:pPr>
            <w:r>
              <w:rPr>
                <w:color w:val="000000"/>
                <w:sz w:val="22"/>
                <w:szCs w:val="22"/>
              </w:rPr>
              <w:t>3</w:t>
            </w:r>
          </w:p>
        </w:tc>
        <w:tc>
          <w:tcPr>
            <w:tcW w:w="2632" w:type="dxa"/>
            <w:vAlign w:val="center"/>
          </w:tcPr>
          <w:p w:rsidR="006E5C2D" w:rsidRDefault="00B107F1">
            <w:pPr>
              <w:pBdr>
                <w:top w:val="nil"/>
                <w:left w:val="nil"/>
                <w:bottom w:val="nil"/>
                <w:right w:val="nil"/>
                <w:between w:val="nil"/>
              </w:pBdr>
              <w:spacing w:line="240" w:lineRule="auto"/>
              <w:ind w:left="0" w:hanging="2"/>
              <w:rPr>
                <w:color w:val="000000"/>
                <w:sz w:val="22"/>
                <w:szCs w:val="22"/>
              </w:rPr>
            </w:pPr>
            <w:r>
              <w:rPr>
                <w:color w:val="000000"/>
                <w:sz w:val="22"/>
                <w:szCs w:val="22"/>
              </w:rPr>
              <w:t>Виды общения. Законы общения. Вербальные и невербальные средства общения.</w:t>
            </w:r>
          </w:p>
        </w:tc>
        <w:tc>
          <w:tcPr>
            <w:tcW w:w="503" w:type="dxa"/>
            <w:vAlign w:val="center"/>
          </w:tcPr>
          <w:p w:rsidR="006E5C2D" w:rsidRDefault="00B107F1">
            <w:pPr>
              <w:pBdr>
                <w:top w:val="nil"/>
                <w:left w:val="nil"/>
                <w:bottom w:val="nil"/>
                <w:right w:val="nil"/>
                <w:between w:val="nil"/>
              </w:pBdr>
              <w:spacing w:line="240" w:lineRule="auto"/>
              <w:ind w:left="0" w:hanging="2"/>
              <w:jc w:val="center"/>
              <w:rPr>
                <w:color w:val="000000"/>
                <w:sz w:val="22"/>
                <w:szCs w:val="22"/>
              </w:rPr>
            </w:pPr>
            <w:r>
              <w:rPr>
                <w:color w:val="000000"/>
                <w:sz w:val="22"/>
                <w:szCs w:val="22"/>
              </w:rPr>
              <w:t>I</w:t>
            </w:r>
          </w:p>
        </w:tc>
        <w:tc>
          <w:tcPr>
            <w:tcW w:w="507" w:type="dxa"/>
            <w:vAlign w:val="center"/>
          </w:tcPr>
          <w:p w:rsidR="006E5C2D" w:rsidRDefault="006E5C2D">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rsidR="006E5C2D" w:rsidRDefault="00B107F1">
            <w:pPr>
              <w:pBdr>
                <w:top w:val="nil"/>
                <w:left w:val="nil"/>
                <w:bottom w:val="nil"/>
                <w:right w:val="nil"/>
                <w:between w:val="nil"/>
              </w:pBdr>
              <w:spacing w:line="240" w:lineRule="auto"/>
              <w:ind w:left="0" w:hanging="2"/>
              <w:jc w:val="center"/>
              <w:rPr>
                <w:color w:val="000000"/>
                <w:sz w:val="22"/>
                <w:szCs w:val="22"/>
              </w:rPr>
            </w:pPr>
            <w:r>
              <w:rPr>
                <w:color w:val="000000"/>
                <w:sz w:val="22"/>
                <w:szCs w:val="22"/>
              </w:rPr>
              <w:t>1</w:t>
            </w:r>
          </w:p>
        </w:tc>
        <w:tc>
          <w:tcPr>
            <w:tcW w:w="507" w:type="dxa"/>
            <w:vAlign w:val="center"/>
          </w:tcPr>
          <w:p w:rsidR="006E5C2D" w:rsidRDefault="006E5C2D">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rsidR="006E5C2D" w:rsidRDefault="006E5C2D">
            <w:pPr>
              <w:pBdr>
                <w:top w:val="nil"/>
                <w:left w:val="nil"/>
                <w:bottom w:val="nil"/>
                <w:right w:val="nil"/>
                <w:between w:val="nil"/>
              </w:pBdr>
              <w:spacing w:line="240" w:lineRule="auto"/>
              <w:ind w:left="0" w:hanging="2"/>
              <w:jc w:val="center"/>
              <w:rPr>
                <w:color w:val="000000"/>
                <w:sz w:val="22"/>
                <w:szCs w:val="22"/>
              </w:rPr>
            </w:pPr>
          </w:p>
        </w:tc>
        <w:tc>
          <w:tcPr>
            <w:tcW w:w="513" w:type="dxa"/>
            <w:vAlign w:val="center"/>
          </w:tcPr>
          <w:p w:rsidR="006E5C2D" w:rsidRDefault="006E5C2D">
            <w:pPr>
              <w:pBdr>
                <w:top w:val="nil"/>
                <w:left w:val="nil"/>
                <w:bottom w:val="nil"/>
                <w:right w:val="nil"/>
                <w:between w:val="nil"/>
              </w:pBdr>
              <w:spacing w:line="240" w:lineRule="auto"/>
              <w:ind w:left="0" w:hanging="2"/>
              <w:jc w:val="center"/>
              <w:rPr>
                <w:color w:val="000000"/>
                <w:sz w:val="22"/>
                <w:szCs w:val="22"/>
              </w:rPr>
            </w:pPr>
          </w:p>
        </w:tc>
        <w:tc>
          <w:tcPr>
            <w:tcW w:w="670" w:type="dxa"/>
            <w:vAlign w:val="center"/>
          </w:tcPr>
          <w:p w:rsidR="006E5C2D" w:rsidRDefault="00B107F1">
            <w:pPr>
              <w:pBdr>
                <w:top w:val="nil"/>
                <w:left w:val="nil"/>
                <w:bottom w:val="nil"/>
                <w:right w:val="nil"/>
                <w:between w:val="nil"/>
              </w:pBdr>
              <w:spacing w:line="240" w:lineRule="auto"/>
              <w:ind w:left="0" w:hanging="2"/>
              <w:jc w:val="center"/>
              <w:rPr>
                <w:color w:val="000000"/>
                <w:sz w:val="22"/>
                <w:szCs w:val="22"/>
              </w:rPr>
            </w:pPr>
            <w:r>
              <w:rPr>
                <w:color w:val="000000"/>
                <w:sz w:val="22"/>
                <w:szCs w:val="22"/>
              </w:rPr>
              <w:t>10</w:t>
            </w:r>
          </w:p>
        </w:tc>
        <w:tc>
          <w:tcPr>
            <w:tcW w:w="2486" w:type="dxa"/>
            <w:vAlign w:val="center"/>
          </w:tcPr>
          <w:p w:rsidR="006E5C2D" w:rsidRDefault="00B107F1">
            <w:pPr>
              <w:pBdr>
                <w:top w:val="nil"/>
                <w:left w:val="nil"/>
                <w:bottom w:val="nil"/>
                <w:right w:val="nil"/>
                <w:between w:val="nil"/>
              </w:pBdr>
              <w:spacing w:line="240" w:lineRule="auto"/>
              <w:ind w:left="0" w:hanging="2"/>
              <w:rPr>
                <w:color w:val="000000"/>
                <w:sz w:val="22"/>
                <w:szCs w:val="22"/>
              </w:rPr>
            </w:pPr>
            <w:r>
              <w:rPr>
                <w:color w:val="000000"/>
                <w:sz w:val="22"/>
                <w:szCs w:val="22"/>
              </w:rPr>
              <w:t>Коллоквиум № 1</w:t>
            </w:r>
          </w:p>
        </w:tc>
      </w:tr>
      <w:tr w:rsidR="006E5C2D">
        <w:tc>
          <w:tcPr>
            <w:tcW w:w="522" w:type="dxa"/>
            <w:vAlign w:val="center"/>
          </w:tcPr>
          <w:p w:rsidR="006E5C2D" w:rsidRDefault="00B107F1">
            <w:pPr>
              <w:pBdr>
                <w:top w:val="nil"/>
                <w:left w:val="nil"/>
                <w:bottom w:val="nil"/>
                <w:right w:val="nil"/>
                <w:between w:val="nil"/>
              </w:pBdr>
              <w:spacing w:line="240" w:lineRule="auto"/>
              <w:ind w:left="0" w:hanging="2"/>
              <w:jc w:val="center"/>
              <w:rPr>
                <w:color w:val="000000"/>
                <w:sz w:val="22"/>
                <w:szCs w:val="22"/>
              </w:rPr>
            </w:pPr>
            <w:r>
              <w:rPr>
                <w:color w:val="000000"/>
                <w:sz w:val="22"/>
                <w:szCs w:val="22"/>
              </w:rPr>
              <w:t>4</w:t>
            </w:r>
          </w:p>
        </w:tc>
        <w:tc>
          <w:tcPr>
            <w:tcW w:w="2632" w:type="dxa"/>
            <w:vAlign w:val="center"/>
          </w:tcPr>
          <w:p w:rsidR="006E5C2D" w:rsidRDefault="00B107F1">
            <w:pPr>
              <w:pBdr>
                <w:top w:val="nil"/>
                <w:left w:val="nil"/>
                <w:bottom w:val="nil"/>
                <w:right w:val="nil"/>
                <w:between w:val="nil"/>
              </w:pBdr>
              <w:spacing w:line="240" w:lineRule="auto"/>
              <w:ind w:left="0" w:hanging="2"/>
              <w:rPr>
                <w:color w:val="000000"/>
                <w:sz w:val="22"/>
                <w:szCs w:val="22"/>
              </w:rPr>
            </w:pPr>
            <w:r>
              <w:rPr>
                <w:color w:val="000000"/>
                <w:sz w:val="22"/>
                <w:szCs w:val="22"/>
              </w:rPr>
              <w:t>Понятие делового документа. Виды деловых документов.</w:t>
            </w:r>
          </w:p>
        </w:tc>
        <w:tc>
          <w:tcPr>
            <w:tcW w:w="503" w:type="dxa"/>
            <w:vAlign w:val="center"/>
          </w:tcPr>
          <w:p w:rsidR="006E5C2D" w:rsidRDefault="00B107F1">
            <w:pPr>
              <w:pBdr>
                <w:top w:val="nil"/>
                <w:left w:val="nil"/>
                <w:bottom w:val="nil"/>
                <w:right w:val="nil"/>
                <w:between w:val="nil"/>
              </w:pBdr>
              <w:spacing w:line="240" w:lineRule="auto"/>
              <w:ind w:left="0" w:hanging="2"/>
              <w:jc w:val="center"/>
              <w:rPr>
                <w:color w:val="000000"/>
                <w:sz w:val="22"/>
                <w:szCs w:val="22"/>
              </w:rPr>
            </w:pPr>
            <w:r>
              <w:rPr>
                <w:color w:val="000000"/>
                <w:sz w:val="22"/>
                <w:szCs w:val="22"/>
              </w:rPr>
              <w:t>I</w:t>
            </w:r>
          </w:p>
        </w:tc>
        <w:tc>
          <w:tcPr>
            <w:tcW w:w="507" w:type="dxa"/>
            <w:vAlign w:val="center"/>
          </w:tcPr>
          <w:p w:rsidR="006E5C2D" w:rsidRDefault="006E5C2D">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rsidR="006E5C2D" w:rsidRDefault="00B107F1">
            <w:pPr>
              <w:pBdr>
                <w:top w:val="nil"/>
                <w:left w:val="nil"/>
                <w:bottom w:val="nil"/>
                <w:right w:val="nil"/>
                <w:between w:val="nil"/>
              </w:pBdr>
              <w:spacing w:line="240" w:lineRule="auto"/>
              <w:ind w:left="0" w:hanging="2"/>
              <w:jc w:val="center"/>
              <w:rPr>
                <w:color w:val="000000"/>
                <w:sz w:val="22"/>
                <w:szCs w:val="22"/>
              </w:rPr>
            </w:pPr>
            <w:r>
              <w:rPr>
                <w:color w:val="000000"/>
                <w:sz w:val="22"/>
                <w:szCs w:val="22"/>
              </w:rPr>
              <w:t>1</w:t>
            </w:r>
          </w:p>
        </w:tc>
        <w:tc>
          <w:tcPr>
            <w:tcW w:w="507" w:type="dxa"/>
            <w:vAlign w:val="center"/>
          </w:tcPr>
          <w:p w:rsidR="006E5C2D" w:rsidRDefault="006E5C2D">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rsidR="006E5C2D" w:rsidRDefault="006E5C2D">
            <w:pPr>
              <w:pBdr>
                <w:top w:val="nil"/>
                <w:left w:val="nil"/>
                <w:bottom w:val="nil"/>
                <w:right w:val="nil"/>
                <w:between w:val="nil"/>
              </w:pBdr>
              <w:spacing w:line="240" w:lineRule="auto"/>
              <w:ind w:left="0" w:hanging="2"/>
              <w:jc w:val="center"/>
              <w:rPr>
                <w:color w:val="000000"/>
                <w:sz w:val="22"/>
                <w:szCs w:val="22"/>
              </w:rPr>
            </w:pPr>
          </w:p>
        </w:tc>
        <w:tc>
          <w:tcPr>
            <w:tcW w:w="513" w:type="dxa"/>
            <w:vAlign w:val="center"/>
          </w:tcPr>
          <w:p w:rsidR="006E5C2D" w:rsidRDefault="006E5C2D">
            <w:pPr>
              <w:pBdr>
                <w:top w:val="nil"/>
                <w:left w:val="nil"/>
                <w:bottom w:val="nil"/>
                <w:right w:val="nil"/>
                <w:between w:val="nil"/>
              </w:pBdr>
              <w:spacing w:line="240" w:lineRule="auto"/>
              <w:ind w:left="0" w:hanging="2"/>
              <w:jc w:val="center"/>
              <w:rPr>
                <w:color w:val="000000"/>
                <w:sz w:val="22"/>
                <w:szCs w:val="22"/>
              </w:rPr>
            </w:pPr>
          </w:p>
        </w:tc>
        <w:tc>
          <w:tcPr>
            <w:tcW w:w="670" w:type="dxa"/>
            <w:vAlign w:val="center"/>
          </w:tcPr>
          <w:p w:rsidR="006E5C2D" w:rsidRDefault="00B107F1">
            <w:pPr>
              <w:pBdr>
                <w:top w:val="nil"/>
                <w:left w:val="nil"/>
                <w:bottom w:val="nil"/>
                <w:right w:val="nil"/>
                <w:between w:val="nil"/>
              </w:pBdr>
              <w:spacing w:line="240" w:lineRule="auto"/>
              <w:ind w:left="0" w:hanging="2"/>
              <w:jc w:val="center"/>
              <w:rPr>
                <w:color w:val="000000"/>
                <w:sz w:val="22"/>
                <w:szCs w:val="22"/>
              </w:rPr>
            </w:pPr>
            <w:r>
              <w:rPr>
                <w:color w:val="000000"/>
                <w:sz w:val="22"/>
                <w:szCs w:val="22"/>
              </w:rPr>
              <w:t>10</w:t>
            </w:r>
          </w:p>
        </w:tc>
        <w:tc>
          <w:tcPr>
            <w:tcW w:w="2486" w:type="dxa"/>
            <w:vAlign w:val="center"/>
          </w:tcPr>
          <w:p w:rsidR="006E5C2D" w:rsidRDefault="00B107F1">
            <w:pPr>
              <w:pBdr>
                <w:top w:val="nil"/>
                <w:left w:val="nil"/>
                <w:bottom w:val="nil"/>
                <w:right w:val="nil"/>
                <w:between w:val="nil"/>
              </w:pBdr>
              <w:spacing w:line="240" w:lineRule="auto"/>
              <w:ind w:left="0" w:hanging="2"/>
              <w:rPr>
                <w:color w:val="000000"/>
                <w:sz w:val="22"/>
                <w:szCs w:val="22"/>
              </w:rPr>
            </w:pPr>
            <w:r>
              <w:rPr>
                <w:color w:val="000000"/>
                <w:sz w:val="22"/>
                <w:szCs w:val="22"/>
              </w:rPr>
              <w:t>Самостоятельная работа</w:t>
            </w:r>
          </w:p>
        </w:tc>
      </w:tr>
      <w:tr w:rsidR="006E5C2D">
        <w:tc>
          <w:tcPr>
            <w:tcW w:w="522" w:type="dxa"/>
            <w:vAlign w:val="center"/>
          </w:tcPr>
          <w:p w:rsidR="006E5C2D" w:rsidRDefault="00B107F1">
            <w:pPr>
              <w:pBdr>
                <w:top w:val="nil"/>
                <w:left w:val="nil"/>
                <w:bottom w:val="nil"/>
                <w:right w:val="nil"/>
                <w:between w:val="nil"/>
              </w:pBdr>
              <w:spacing w:line="240" w:lineRule="auto"/>
              <w:ind w:left="0" w:hanging="2"/>
              <w:jc w:val="center"/>
              <w:rPr>
                <w:color w:val="000000"/>
                <w:sz w:val="22"/>
                <w:szCs w:val="22"/>
              </w:rPr>
            </w:pPr>
            <w:r>
              <w:rPr>
                <w:color w:val="000000"/>
                <w:sz w:val="22"/>
                <w:szCs w:val="22"/>
              </w:rPr>
              <w:t>5</w:t>
            </w:r>
          </w:p>
        </w:tc>
        <w:tc>
          <w:tcPr>
            <w:tcW w:w="2632" w:type="dxa"/>
            <w:vAlign w:val="center"/>
          </w:tcPr>
          <w:p w:rsidR="006E5C2D" w:rsidRDefault="00B107F1">
            <w:pPr>
              <w:pBdr>
                <w:top w:val="nil"/>
                <w:left w:val="nil"/>
                <w:bottom w:val="nil"/>
                <w:right w:val="nil"/>
                <w:between w:val="nil"/>
              </w:pBdr>
              <w:spacing w:line="240" w:lineRule="auto"/>
              <w:ind w:left="0" w:hanging="2"/>
              <w:rPr>
                <w:color w:val="000000"/>
                <w:sz w:val="22"/>
                <w:szCs w:val="22"/>
              </w:rPr>
            </w:pPr>
            <w:r>
              <w:rPr>
                <w:color w:val="000000"/>
                <w:sz w:val="22"/>
                <w:szCs w:val="22"/>
              </w:rPr>
              <w:t>Особенности деловой переписки.</w:t>
            </w:r>
          </w:p>
        </w:tc>
        <w:tc>
          <w:tcPr>
            <w:tcW w:w="503" w:type="dxa"/>
            <w:vAlign w:val="center"/>
          </w:tcPr>
          <w:p w:rsidR="006E5C2D" w:rsidRDefault="00B107F1">
            <w:pPr>
              <w:pBdr>
                <w:top w:val="nil"/>
                <w:left w:val="nil"/>
                <w:bottom w:val="nil"/>
                <w:right w:val="nil"/>
                <w:between w:val="nil"/>
              </w:pBdr>
              <w:spacing w:line="240" w:lineRule="auto"/>
              <w:ind w:left="0" w:hanging="2"/>
              <w:jc w:val="center"/>
              <w:rPr>
                <w:color w:val="000000"/>
                <w:sz w:val="22"/>
                <w:szCs w:val="22"/>
              </w:rPr>
            </w:pPr>
            <w:r>
              <w:rPr>
                <w:color w:val="000000"/>
                <w:sz w:val="22"/>
                <w:szCs w:val="22"/>
              </w:rPr>
              <w:t>I</w:t>
            </w:r>
          </w:p>
        </w:tc>
        <w:tc>
          <w:tcPr>
            <w:tcW w:w="507" w:type="dxa"/>
            <w:vAlign w:val="center"/>
          </w:tcPr>
          <w:p w:rsidR="006E5C2D" w:rsidRDefault="006E5C2D">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rsidR="006E5C2D" w:rsidRDefault="00B107F1">
            <w:pPr>
              <w:pBdr>
                <w:top w:val="nil"/>
                <w:left w:val="nil"/>
                <w:bottom w:val="nil"/>
                <w:right w:val="nil"/>
                <w:between w:val="nil"/>
              </w:pBdr>
              <w:spacing w:line="240" w:lineRule="auto"/>
              <w:ind w:left="0" w:hanging="2"/>
              <w:jc w:val="center"/>
              <w:rPr>
                <w:color w:val="000000"/>
                <w:sz w:val="22"/>
                <w:szCs w:val="22"/>
              </w:rPr>
            </w:pPr>
            <w:r>
              <w:rPr>
                <w:color w:val="000000"/>
                <w:sz w:val="22"/>
                <w:szCs w:val="22"/>
              </w:rPr>
              <w:t>1</w:t>
            </w:r>
          </w:p>
        </w:tc>
        <w:tc>
          <w:tcPr>
            <w:tcW w:w="507" w:type="dxa"/>
            <w:vAlign w:val="center"/>
          </w:tcPr>
          <w:p w:rsidR="006E5C2D" w:rsidRDefault="006E5C2D">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rsidR="006E5C2D" w:rsidRDefault="006E5C2D">
            <w:pPr>
              <w:pBdr>
                <w:top w:val="nil"/>
                <w:left w:val="nil"/>
                <w:bottom w:val="nil"/>
                <w:right w:val="nil"/>
                <w:between w:val="nil"/>
              </w:pBdr>
              <w:spacing w:line="240" w:lineRule="auto"/>
              <w:ind w:left="0" w:hanging="2"/>
              <w:jc w:val="center"/>
              <w:rPr>
                <w:color w:val="000000"/>
                <w:sz w:val="22"/>
                <w:szCs w:val="22"/>
              </w:rPr>
            </w:pPr>
          </w:p>
        </w:tc>
        <w:tc>
          <w:tcPr>
            <w:tcW w:w="513" w:type="dxa"/>
            <w:vAlign w:val="center"/>
          </w:tcPr>
          <w:p w:rsidR="006E5C2D" w:rsidRDefault="006E5C2D">
            <w:pPr>
              <w:pBdr>
                <w:top w:val="nil"/>
                <w:left w:val="nil"/>
                <w:bottom w:val="nil"/>
                <w:right w:val="nil"/>
                <w:between w:val="nil"/>
              </w:pBdr>
              <w:spacing w:line="240" w:lineRule="auto"/>
              <w:ind w:left="0" w:hanging="2"/>
              <w:jc w:val="center"/>
              <w:rPr>
                <w:color w:val="000000"/>
                <w:sz w:val="22"/>
                <w:szCs w:val="22"/>
              </w:rPr>
            </w:pPr>
          </w:p>
        </w:tc>
        <w:tc>
          <w:tcPr>
            <w:tcW w:w="670" w:type="dxa"/>
            <w:vAlign w:val="center"/>
          </w:tcPr>
          <w:p w:rsidR="006E5C2D" w:rsidRDefault="00B107F1">
            <w:pPr>
              <w:pBdr>
                <w:top w:val="nil"/>
                <w:left w:val="nil"/>
                <w:bottom w:val="nil"/>
                <w:right w:val="nil"/>
                <w:between w:val="nil"/>
              </w:pBdr>
              <w:spacing w:line="240" w:lineRule="auto"/>
              <w:ind w:left="0" w:hanging="2"/>
              <w:jc w:val="center"/>
              <w:rPr>
                <w:color w:val="000000"/>
                <w:sz w:val="22"/>
                <w:szCs w:val="22"/>
              </w:rPr>
            </w:pPr>
            <w:r>
              <w:rPr>
                <w:color w:val="000000"/>
                <w:sz w:val="22"/>
                <w:szCs w:val="22"/>
              </w:rPr>
              <w:t>10</w:t>
            </w:r>
          </w:p>
        </w:tc>
        <w:tc>
          <w:tcPr>
            <w:tcW w:w="2486" w:type="dxa"/>
            <w:vAlign w:val="center"/>
          </w:tcPr>
          <w:p w:rsidR="006E5C2D" w:rsidRDefault="00B107F1">
            <w:pPr>
              <w:pBdr>
                <w:top w:val="nil"/>
                <w:left w:val="nil"/>
                <w:bottom w:val="nil"/>
                <w:right w:val="nil"/>
                <w:between w:val="nil"/>
              </w:pBdr>
              <w:spacing w:line="240" w:lineRule="auto"/>
              <w:ind w:left="0" w:hanging="2"/>
              <w:rPr>
                <w:color w:val="000000"/>
                <w:sz w:val="22"/>
                <w:szCs w:val="22"/>
              </w:rPr>
            </w:pPr>
            <w:r>
              <w:rPr>
                <w:color w:val="000000"/>
                <w:sz w:val="22"/>
                <w:szCs w:val="22"/>
              </w:rPr>
              <w:t>Коллоквиум № 2</w:t>
            </w:r>
          </w:p>
        </w:tc>
      </w:tr>
      <w:tr w:rsidR="006E5C2D">
        <w:tc>
          <w:tcPr>
            <w:tcW w:w="522" w:type="dxa"/>
            <w:vAlign w:val="center"/>
          </w:tcPr>
          <w:p w:rsidR="006E5C2D" w:rsidRDefault="00B107F1">
            <w:pPr>
              <w:pBdr>
                <w:top w:val="nil"/>
                <w:left w:val="nil"/>
                <w:bottom w:val="nil"/>
                <w:right w:val="nil"/>
                <w:between w:val="nil"/>
              </w:pBdr>
              <w:spacing w:line="240" w:lineRule="auto"/>
              <w:ind w:left="0" w:hanging="2"/>
              <w:jc w:val="center"/>
              <w:rPr>
                <w:color w:val="000000"/>
                <w:sz w:val="22"/>
                <w:szCs w:val="22"/>
              </w:rPr>
            </w:pPr>
            <w:r>
              <w:rPr>
                <w:color w:val="000000"/>
                <w:sz w:val="22"/>
                <w:szCs w:val="22"/>
              </w:rPr>
              <w:t>6</w:t>
            </w:r>
          </w:p>
        </w:tc>
        <w:tc>
          <w:tcPr>
            <w:tcW w:w="2632" w:type="dxa"/>
            <w:vAlign w:val="center"/>
          </w:tcPr>
          <w:p w:rsidR="006E5C2D" w:rsidRDefault="00B107F1">
            <w:pPr>
              <w:pBdr>
                <w:top w:val="nil"/>
                <w:left w:val="nil"/>
                <w:bottom w:val="nil"/>
                <w:right w:val="nil"/>
                <w:between w:val="nil"/>
              </w:pBdr>
              <w:spacing w:line="240" w:lineRule="auto"/>
              <w:ind w:left="0" w:hanging="2"/>
              <w:rPr>
                <w:color w:val="000000"/>
                <w:sz w:val="22"/>
                <w:szCs w:val="22"/>
              </w:rPr>
            </w:pPr>
            <w:r>
              <w:rPr>
                <w:color w:val="000000"/>
                <w:sz w:val="22"/>
                <w:szCs w:val="22"/>
              </w:rPr>
              <w:t>Культура речи. Основные аспекты культуры речи.</w:t>
            </w:r>
          </w:p>
        </w:tc>
        <w:tc>
          <w:tcPr>
            <w:tcW w:w="503" w:type="dxa"/>
            <w:vAlign w:val="center"/>
          </w:tcPr>
          <w:p w:rsidR="006E5C2D" w:rsidRDefault="00B107F1">
            <w:pPr>
              <w:pBdr>
                <w:top w:val="nil"/>
                <w:left w:val="nil"/>
                <w:bottom w:val="nil"/>
                <w:right w:val="nil"/>
                <w:between w:val="nil"/>
              </w:pBdr>
              <w:spacing w:line="240" w:lineRule="auto"/>
              <w:ind w:left="0" w:hanging="2"/>
              <w:jc w:val="center"/>
              <w:rPr>
                <w:color w:val="000000"/>
                <w:sz w:val="22"/>
                <w:szCs w:val="22"/>
              </w:rPr>
            </w:pPr>
            <w:r>
              <w:rPr>
                <w:color w:val="000000"/>
                <w:sz w:val="22"/>
                <w:szCs w:val="22"/>
              </w:rPr>
              <w:t>I</w:t>
            </w:r>
          </w:p>
        </w:tc>
        <w:tc>
          <w:tcPr>
            <w:tcW w:w="507" w:type="dxa"/>
            <w:vAlign w:val="center"/>
          </w:tcPr>
          <w:p w:rsidR="006E5C2D" w:rsidRDefault="006E5C2D">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rsidR="006E5C2D" w:rsidRDefault="00B107F1">
            <w:pPr>
              <w:pBdr>
                <w:top w:val="nil"/>
                <w:left w:val="nil"/>
                <w:bottom w:val="nil"/>
                <w:right w:val="nil"/>
                <w:between w:val="nil"/>
              </w:pBdr>
              <w:spacing w:line="240" w:lineRule="auto"/>
              <w:ind w:left="0" w:hanging="2"/>
              <w:jc w:val="center"/>
              <w:rPr>
                <w:color w:val="000000"/>
                <w:sz w:val="22"/>
                <w:szCs w:val="22"/>
              </w:rPr>
            </w:pPr>
            <w:r>
              <w:rPr>
                <w:color w:val="000000"/>
                <w:sz w:val="22"/>
                <w:szCs w:val="22"/>
              </w:rPr>
              <w:t>1</w:t>
            </w:r>
          </w:p>
        </w:tc>
        <w:tc>
          <w:tcPr>
            <w:tcW w:w="507" w:type="dxa"/>
            <w:vAlign w:val="center"/>
          </w:tcPr>
          <w:p w:rsidR="006E5C2D" w:rsidRDefault="006E5C2D">
            <w:pPr>
              <w:pBdr>
                <w:top w:val="nil"/>
                <w:left w:val="nil"/>
                <w:bottom w:val="nil"/>
                <w:right w:val="nil"/>
                <w:between w:val="nil"/>
              </w:pBdr>
              <w:spacing w:line="240" w:lineRule="auto"/>
              <w:ind w:left="0" w:hanging="2"/>
              <w:jc w:val="center"/>
              <w:rPr>
                <w:color w:val="000000"/>
                <w:sz w:val="22"/>
                <w:szCs w:val="22"/>
              </w:rPr>
            </w:pPr>
          </w:p>
        </w:tc>
        <w:tc>
          <w:tcPr>
            <w:tcW w:w="507" w:type="dxa"/>
            <w:vAlign w:val="center"/>
          </w:tcPr>
          <w:p w:rsidR="006E5C2D" w:rsidRDefault="006E5C2D">
            <w:pPr>
              <w:pBdr>
                <w:top w:val="nil"/>
                <w:left w:val="nil"/>
                <w:bottom w:val="nil"/>
                <w:right w:val="nil"/>
                <w:between w:val="nil"/>
              </w:pBdr>
              <w:spacing w:line="240" w:lineRule="auto"/>
              <w:ind w:left="0" w:hanging="2"/>
              <w:jc w:val="center"/>
              <w:rPr>
                <w:color w:val="000000"/>
                <w:sz w:val="22"/>
                <w:szCs w:val="22"/>
              </w:rPr>
            </w:pPr>
          </w:p>
        </w:tc>
        <w:tc>
          <w:tcPr>
            <w:tcW w:w="513" w:type="dxa"/>
            <w:vAlign w:val="center"/>
          </w:tcPr>
          <w:p w:rsidR="006E5C2D" w:rsidRDefault="006E5C2D">
            <w:pPr>
              <w:pBdr>
                <w:top w:val="nil"/>
                <w:left w:val="nil"/>
                <w:bottom w:val="nil"/>
                <w:right w:val="nil"/>
                <w:between w:val="nil"/>
              </w:pBdr>
              <w:spacing w:line="240" w:lineRule="auto"/>
              <w:ind w:left="0" w:hanging="2"/>
              <w:jc w:val="center"/>
              <w:rPr>
                <w:color w:val="000000"/>
                <w:sz w:val="22"/>
                <w:szCs w:val="22"/>
              </w:rPr>
            </w:pPr>
          </w:p>
        </w:tc>
        <w:tc>
          <w:tcPr>
            <w:tcW w:w="670" w:type="dxa"/>
            <w:vAlign w:val="center"/>
          </w:tcPr>
          <w:p w:rsidR="006E5C2D" w:rsidRDefault="00B107F1">
            <w:pPr>
              <w:pBdr>
                <w:top w:val="nil"/>
                <w:left w:val="nil"/>
                <w:bottom w:val="nil"/>
                <w:right w:val="nil"/>
                <w:between w:val="nil"/>
              </w:pBdr>
              <w:spacing w:line="240" w:lineRule="auto"/>
              <w:ind w:left="0" w:hanging="2"/>
              <w:jc w:val="center"/>
              <w:rPr>
                <w:color w:val="000000"/>
                <w:sz w:val="22"/>
                <w:szCs w:val="22"/>
              </w:rPr>
            </w:pPr>
            <w:r>
              <w:rPr>
                <w:color w:val="000000"/>
                <w:sz w:val="22"/>
                <w:szCs w:val="22"/>
              </w:rPr>
              <w:t>10</w:t>
            </w:r>
          </w:p>
        </w:tc>
        <w:tc>
          <w:tcPr>
            <w:tcW w:w="2486" w:type="dxa"/>
            <w:vAlign w:val="center"/>
          </w:tcPr>
          <w:p w:rsidR="006E5C2D" w:rsidRDefault="00B107F1">
            <w:pPr>
              <w:pBdr>
                <w:top w:val="nil"/>
                <w:left w:val="nil"/>
                <w:bottom w:val="nil"/>
                <w:right w:val="nil"/>
                <w:between w:val="nil"/>
              </w:pBdr>
              <w:spacing w:line="240" w:lineRule="auto"/>
              <w:ind w:left="0" w:hanging="2"/>
              <w:rPr>
                <w:color w:val="000000"/>
                <w:sz w:val="22"/>
                <w:szCs w:val="22"/>
              </w:rPr>
            </w:pPr>
            <w:r>
              <w:rPr>
                <w:color w:val="000000"/>
                <w:sz w:val="22"/>
                <w:szCs w:val="22"/>
              </w:rPr>
              <w:t>Тест</w:t>
            </w:r>
          </w:p>
        </w:tc>
      </w:tr>
      <w:tr w:rsidR="006E5C2D">
        <w:tc>
          <w:tcPr>
            <w:tcW w:w="522" w:type="dxa"/>
            <w:vAlign w:val="center"/>
          </w:tcPr>
          <w:p w:rsidR="006E5C2D" w:rsidRDefault="006E5C2D">
            <w:pPr>
              <w:pBdr>
                <w:top w:val="nil"/>
                <w:left w:val="nil"/>
                <w:bottom w:val="nil"/>
                <w:right w:val="nil"/>
                <w:between w:val="nil"/>
              </w:pBdr>
              <w:spacing w:line="240" w:lineRule="auto"/>
              <w:ind w:left="0" w:hanging="2"/>
              <w:jc w:val="center"/>
              <w:rPr>
                <w:color w:val="000000"/>
              </w:rPr>
            </w:pPr>
          </w:p>
        </w:tc>
        <w:tc>
          <w:tcPr>
            <w:tcW w:w="2632" w:type="dxa"/>
            <w:vAlign w:val="center"/>
          </w:tcPr>
          <w:p w:rsidR="006E5C2D" w:rsidRDefault="00B107F1">
            <w:pPr>
              <w:pBdr>
                <w:top w:val="nil"/>
                <w:left w:val="nil"/>
                <w:bottom w:val="nil"/>
                <w:right w:val="nil"/>
                <w:between w:val="nil"/>
              </w:pBdr>
              <w:spacing w:line="240" w:lineRule="auto"/>
              <w:ind w:left="0" w:hanging="2"/>
              <w:rPr>
                <w:color w:val="000000"/>
              </w:rPr>
            </w:pPr>
            <w:r>
              <w:rPr>
                <w:b/>
                <w:color w:val="000000"/>
                <w:sz w:val="22"/>
                <w:szCs w:val="22"/>
              </w:rPr>
              <w:t>ИТОГО</w:t>
            </w:r>
          </w:p>
        </w:tc>
        <w:tc>
          <w:tcPr>
            <w:tcW w:w="503" w:type="dxa"/>
            <w:vAlign w:val="center"/>
          </w:tcPr>
          <w:p w:rsidR="006E5C2D" w:rsidRDefault="006E5C2D">
            <w:pPr>
              <w:pBdr>
                <w:top w:val="nil"/>
                <w:left w:val="nil"/>
                <w:bottom w:val="nil"/>
                <w:right w:val="nil"/>
                <w:between w:val="nil"/>
              </w:pBdr>
              <w:spacing w:line="240" w:lineRule="auto"/>
              <w:ind w:left="0" w:hanging="2"/>
              <w:jc w:val="center"/>
              <w:rPr>
                <w:color w:val="000099"/>
              </w:rPr>
            </w:pPr>
          </w:p>
        </w:tc>
        <w:tc>
          <w:tcPr>
            <w:tcW w:w="507" w:type="dxa"/>
          </w:tcPr>
          <w:p w:rsidR="006E5C2D" w:rsidRDefault="00B107F1">
            <w:pPr>
              <w:pBdr>
                <w:top w:val="nil"/>
                <w:left w:val="nil"/>
                <w:bottom w:val="nil"/>
                <w:right w:val="nil"/>
                <w:between w:val="nil"/>
              </w:pBdr>
              <w:spacing w:line="240" w:lineRule="auto"/>
              <w:ind w:left="0" w:hanging="2"/>
              <w:jc w:val="center"/>
              <w:rPr>
                <w:color w:val="000000"/>
                <w:sz w:val="22"/>
                <w:szCs w:val="22"/>
              </w:rPr>
            </w:pPr>
            <w:r>
              <w:rPr>
                <w:b/>
                <w:color w:val="000000"/>
                <w:sz w:val="22"/>
                <w:szCs w:val="22"/>
              </w:rPr>
              <w:t>2</w:t>
            </w:r>
          </w:p>
        </w:tc>
        <w:tc>
          <w:tcPr>
            <w:tcW w:w="507" w:type="dxa"/>
          </w:tcPr>
          <w:p w:rsidR="006E5C2D" w:rsidRDefault="00B107F1">
            <w:pPr>
              <w:pBdr>
                <w:top w:val="nil"/>
                <w:left w:val="nil"/>
                <w:bottom w:val="nil"/>
                <w:right w:val="nil"/>
                <w:between w:val="nil"/>
              </w:pBdr>
              <w:spacing w:line="240" w:lineRule="auto"/>
              <w:ind w:left="0" w:hanging="2"/>
              <w:jc w:val="center"/>
              <w:rPr>
                <w:color w:val="000000"/>
                <w:sz w:val="22"/>
                <w:szCs w:val="22"/>
              </w:rPr>
            </w:pPr>
            <w:r>
              <w:rPr>
                <w:b/>
                <w:color w:val="000000"/>
                <w:sz w:val="22"/>
                <w:szCs w:val="22"/>
              </w:rPr>
              <w:t>4</w:t>
            </w:r>
          </w:p>
        </w:tc>
        <w:tc>
          <w:tcPr>
            <w:tcW w:w="507" w:type="dxa"/>
          </w:tcPr>
          <w:p w:rsidR="006E5C2D" w:rsidRDefault="006E5C2D">
            <w:pPr>
              <w:pBdr>
                <w:top w:val="nil"/>
                <w:left w:val="nil"/>
                <w:bottom w:val="nil"/>
                <w:right w:val="nil"/>
                <w:between w:val="nil"/>
              </w:pBdr>
              <w:spacing w:line="240" w:lineRule="auto"/>
              <w:ind w:left="0" w:hanging="2"/>
              <w:jc w:val="center"/>
              <w:rPr>
                <w:color w:val="000000"/>
                <w:sz w:val="22"/>
                <w:szCs w:val="22"/>
              </w:rPr>
            </w:pPr>
          </w:p>
        </w:tc>
        <w:tc>
          <w:tcPr>
            <w:tcW w:w="507" w:type="dxa"/>
          </w:tcPr>
          <w:p w:rsidR="006E5C2D" w:rsidRDefault="006E5C2D">
            <w:pPr>
              <w:pBdr>
                <w:top w:val="nil"/>
                <w:left w:val="nil"/>
                <w:bottom w:val="nil"/>
                <w:right w:val="nil"/>
                <w:between w:val="nil"/>
              </w:pBdr>
              <w:spacing w:line="240" w:lineRule="auto"/>
              <w:ind w:left="0" w:hanging="2"/>
              <w:jc w:val="center"/>
              <w:rPr>
                <w:color w:val="000000"/>
                <w:sz w:val="22"/>
                <w:szCs w:val="22"/>
              </w:rPr>
            </w:pPr>
          </w:p>
        </w:tc>
        <w:tc>
          <w:tcPr>
            <w:tcW w:w="513" w:type="dxa"/>
          </w:tcPr>
          <w:p w:rsidR="006E5C2D" w:rsidRDefault="00B107F1">
            <w:pPr>
              <w:pBdr>
                <w:top w:val="nil"/>
                <w:left w:val="nil"/>
                <w:bottom w:val="nil"/>
                <w:right w:val="nil"/>
                <w:between w:val="nil"/>
              </w:pBdr>
              <w:spacing w:line="240" w:lineRule="auto"/>
              <w:ind w:left="0" w:hanging="2"/>
              <w:jc w:val="center"/>
              <w:rPr>
                <w:color w:val="000000"/>
                <w:sz w:val="22"/>
                <w:szCs w:val="22"/>
              </w:rPr>
            </w:pPr>
            <w:r>
              <w:rPr>
                <w:b/>
                <w:color w:val="000000"/>
                <w:sz w:val="22"/>
                <w:szCs w:val="22"/>
              </w:rPr>
              <w:t>0,3</w:t>
            </w:r>
          </w:p>
        </w:tc>
        <w:tc>
          <w:tcPr>
            <w:tcW w:w="670" w:type="dxa"/>
          </w:tcPr>
          <w:p w:rsidR="006E5C2D" w:rsidRDefault="00B107F1">
            <w:pPr>
              <w:pBdr>
                <w:top w:val="nil"/>
                <w:left w:val="nil"/>
                <w:bottom w:val="nil"/>
                <w:right w:val="nil"/>
                <w:between w:val="nil"/>
              </w:pBdr>
              <w:spacing w:line="240" w:lineRule="auto"/>
              <w:ind w:left="0" w:hanging="2"/>
              <w:jc w:val="center"/>
              <w:rPr>
                <w:color w:val="000000"/>
                <w:sz w:val="22"/>
                <w:szCs w:val="22"/>
              </w:rPr>
            </w:pPr>
            <w:r>
              <w:rPr>
                <w:b/>
                <w:color w:val="000000"/>
                <w:sz w:val="22"/>
                <w:szCs w:val="22"/>
              </w:rPr>
              <w:t>62</w:t>
            </w:r>
          </w:p>
        </w:tc>
        <w:tc>
          <w:tcPr>
            <w:tcW w:w="2486" w:type="dxa"/>
            <w:vAlign w:val="center"/>
          </w:tcPr>
          <w:p w:rsidR="006E5C2D" w:rsidRDefault="006E5C2D">
            <w:pPr>
              <w:pBdr>
                <w:top w:val="nil"/>
                <w:left w:val="nil"/>
                <w:bottom w:val="nil"/>
                <w:right w:val="nil"/>
                <w:between w:val="nil"/>
              </w:pBdr>
              <w:spacing w:line="240" w:lineRule="auto"/>
              <w:ind w:left="0" w:hanging="2"/>
              <w:jc w:val="center"/>
              <w:rPr>
                <w:color w:val="000000"/>
              </w:rPr>
            </w:pPr>
          </w:p>
        </w:tc>
      </w:tr>
      <w:tr w:rsidR="006E5C2D">
        <w:tc>
          <w:tcPr>
            <w:tcW w:w="522" w:type="dxa"/>
            <w:vAlign w:val="center"/>
          </w:tcPr>
          <w:p w:rsidR="006E5C2D" w:rsidRDefault="006E5C2D">
            <w:pPr>
              <w:pBdr>
                <w:top w:val="nil"/>
                <w:left w:val="nil"/>
                <w:bottom w:val="nil"/>
                <w:right w:val="nil"/>
                <w:between w:val="nil"/>
              </w:pBdr>
              <w:spacing w:line="240" w:lineRule="auto"/>
              <w:ind w:left="0" w:hanging="2"/>
              <w:jc w:val="center"/>
              <w:rPr>
                <w:color w:val="000000"/>
              </w:rPr>
            </w:pPr>
          </w:p>
        </w:tc>
        <w:tc>
          <w:tcPr>
            <w:tcW w:w="2632" w:type="dxa"/>
            <w:vAlign w:val="center"/>
          </w:tcPr>
          <w:p w:rsidR="006E5C2D" w:rsidRDefault="006E5C2D">
            <w:pPr>
              <w:pBdr>
                <w:top w:val="nil"/>
                <w:left w:val="nil"/>
                <w:bottom w:val="nil"/>
                <w:right w:val="nil"/>
                <w:between w:val="nil"/>
              </w:pBdr>
              <w:spacing w:line="240" w:lineRule="auto"/>
              <w:ind w:left="0" w:hanging="2"/>
              <w:rPr>
                <w:color w:val="000000"/>
                <w:sz w:val="22"/>
                <w:szCs w:val="22"/>
              </w:rPr>
            </w:pPr>
          </w:p>
        </w:tc>
        <w:tc>
          <w:tcPr>
            <w:tcW w:w="503" w:type="dxa"/>
            <w:vAlign w:val="center"/>
          </w:tcPr>
          <w:p w:rsidR="006E5C2D" w:rsidRDefault="006E5C2D">
            <w:pPr>
              <w:pBdr>
                <w:top w:val="nil"/>
                <w:left w:val="nil"/>
                <w:bottom w:val="nil"/>
                <w:right w:val="nil"/>
                <w:between w:val="nil"/>
              </w:pBdr>
              <w:spacing w:line="240" w:lineRule="auto"/>
              <w:ind w:left="0" w:hanging="2"/>
              <w:jc w:val="center"/>
              <w:rPr>
                <w:color w:val="000099"/>
              </w:rPr>
            </w:pPr>
          </w:p>
        </w:tc>
        <w:tc>
          <w:tcPr>
            <w:tcW w:w="507" w:type="dxa"/>
          </w:tcPr>
          <w:p w:rsidR="006E5C2D" w:rsidRDefault="006E5C2D">
            <w:pPr>
              <w:pBdr>
                <w:top w:val="nil"/>
                <w:left w:val="nil"/>
                <w:bottom w:val="nil"/>
                <w:right w:val="nil"/>
                <w:between w:val="nil"/>
              </w:pBdr>
              <w:spacing w:line="240" w:lineRule="auto"/>
              <w:ind w:left="0" w:hanging="2"/>
              <w:jc w:val="center"/>
              <w:rPr>
                <w:color w:val="000000"/>
                <w:sz w:val="22"/>
                <w:szCs w:val="22"/>
              </w:rPr>
            </w:pPr>
          </w:p>
        </w:tc>
        <w:tc>
          <w:tcPr>
            <w:tcW w:w="507" w:type="dxa"/>
          </w:tcPr>
          <w:p w:rsidR="006E5C2D" w:rsidRDefault="006E5C2D">
            <w:pPr>
              <w:pBdr>
                <w:top w:val="nil"/>
                <w:left w:val="nil"/>
                <w:bottom w:val="nil"/>
                <w:right w:val="nil"/>
                <w:between w:val="nil"/>
              </w:pBdr>
              <w:spacing w:line="240" w:lineRule="auto"/>
              <w:ind w:left="0" w:hanging="2"/>
              <w:jc w:val="center"/>
              <w:rPr>
                <w:color w:val="000000"/>
                <w:sz w:val="22"/>
                <w:szCs w:val="22"/>
              </w:rPr>
            </w:pPr>
          </w:p>
        </w:tc>
        <w:tc>
          <w:tcPr>
            <w:tcW w:w="507" w:type="dxa"/>
          </w:tcPr>
          <w:p w:rsidR="006E5C2D" w:rsidRDefault="006E5C2D">
            <w:pPr>
              <w:pBdr>
                <w:top w:val="nil"/>
                <w:left w:val="nil"/>
                <w:bottom w:val="nil"/>
                <w:right w:val="nil"/>
                <w:between w:val="nil"/>
              </w:pBdr>
              <w:spacing w:line="240" w:lineRule="auto"/>
              <w:ind w:left="0" w:hanging="2"/>
              <w:jc w:val="center"/>
              <w:rPr>
                <w:color w:val="000000"/>
                <w:sz w:val="22"/>
                <w:szCs w:val="22"/>
              </w:rPr>
            </w:pPr>
          </w:p>
        </w:tc>
        <w:tc>
          <w:tcPr>
            <w:tcW w:w="507" w:type="dxa"/>
          </w:tcPr>
          <w:p w:rsidR="006E5C2D" w:rsidRDefault="006E5C2D">
            <w:pPr>
              <w:pBdr>
                <w:top w:val="nil"/>
                <w:left w:val="nil"/>
                <w:bottom w:val="nil"/>
                <w:right w:val="nil"/>
                <w:between w:val="nil"/>
              </w:pBdr>
              <w:spacing w:line="240" w:lineRule="auto"/>
              <w:ind w:left="0" w:hanging="2"/>
              <w:jc w:val="center"/>
              <w:rPr>
                <w:color w:val="000000"/>
                <w:sz w:val="22"/>
                <w:szCs w:val="22"/>
              </w:rPr>
            </w:pPr>
          </w:p>
        </w:tc>
        <w:tc>
          <w:tcPr>
            <w:tcW w:w="513" w:type="dxa"/>
            <w:vAlign w:val="center"/>
          </w:tcPr>
          <w:p w:rsidR="006E5C2D" w:rsidRDefault="00B107F1">
            <w:pPr>
              <w:pBdr>
                <w:top w:val="nil"/>
                <w:left w:val="nil"/>
                <w:bottom w:val="nil"/>
                <w:right w:val="nil"/>
                <w:between w:val="nil"/>
              </w:pBdr>
              <w:spacing w:line="240" w:lineRule="auto"/>
              <w:ind w:left="0" w:hanging="2"/>
              <w:jc w:val="center"/>
              <w:rPr>
                <w:color w:val="000000"/>
                <w:sz w:val="22"/>
                <w:szCs w:val="22"/>
              </w:rPr>
            </w:pPr>
            <w:r>
              <w:rPr>
                <w:color w:val="000000"/>
                <w:sz w:val="22"/>
                <w:szCs w:val="22"/>
              </w:rPr>
              <w:t>0,3</w:t>
            </w:r>
          </w:p>
        </w:tc>
        <w:tc>
          <w:tcPr>
            <w:tcW w:w="670" w:type="dxa"/>
            <w:vAlign w:val="center"/>
          </w:tcPr>
          <w:p w:rsidR="006E5C2D" w:rsidRDefault="00B107F1">
            <w:pPr>
              <w:pBdr>
                <w:top w:val="nil"/>
                <w:left w:val="nil"/>
                <w:bottom w:val="nil"/>
                <w:right w:val="nil"/>
                <w:between w:val="nil"/>
              </w:pBdr>
              <w:spacing w:line="240" w:lineRule="auto"/>
              <w:ind w:left="0" w:hanging="2"/>
              <w:jc w:val="center"/>
              <w:rPr>
                <w:color w:val="000000"/>
                <w:sz w:val="22"/>
                <w:szCs w:val="22"/>
              </w:rPr>
            </w:pPr>
            <w:r>
              <w:rPr>
                <w:color w:val="000000"/>
                <w:sz w:val="22"/>
                <w:szCs w:val="22"/>
              </w:rPr>
              <w:t>3,7</w:t>
            </w:r>
          </w:p>
        </w:tc>
        <w:tc>
          <w:tcPr>
            <w:tcW w:w="2486" w:type="dxa"/>
            <w:vAlign w:val="center"/>
          </w:tcPr>
          <w:p w:rsidR="006E5C2D" w:rsidRDefault="00B107F1">
            <w:pPr>
              <w:pBdr>
                <w:top w:val="nil"/>
                <w:left w:val="nil"/>
                <w:bottom w:val="nil"/>
                <w:right w:val="nil"/>
                <w:between w:val="nil"/>
              </w:pBdr>
              <w:spacing w:line="240" w:lineRule="auto"/>
              <w:ind w:left="0" w:hanging="2"/>
              <w:jc w:val="center"/>
              <w:rPr>
                <w:color w:val="000000"/>
                <w:sz w:val="22"/>
                <w:szCs w:val="22"/>
              </w:rPr>
            </w:pPr>
            <w:r>
              <w:rPr>
                <w:color w:val="000000"/>
                <w:sz w:val="22"/>
                <w:szCs w:val="22"/>
              </w:rPr>
              <w:t xml:space="preserve">Зачет </w:t>
            </w:r>
          </w:p>
        </w:tc>
      </w:tr>
    </w:tbl>
    <w:p w:rsidR="006E5C2D" w:rsidRDefault="006E5C2D">
      <w:pPr>
        <w:pBdr>
          <w:top w:val="nil"/>
          <w:left w:val="nil"/>
          <w:bottom w:val="nil"/>
          <w:right w:val="nil"/>
          <w:between w:val="nil"/>
        </w:pBdr>
        <w:spacing w:line="240" w:lineRule="auto"/>
        <w:ind w:left="0" w:hanging="2"/>
        <w:jc w:val="center"/>
        <w:rPr>
          <w:color w:val="000000"/>
        </w:rPr>
      </w:pPr>
    </w:p>
    <w:p w:rsidR="006E5C2D" w:rsidRDefault="006E5C2D">
      <w:pPr>
        <w:pBdr>
          <w:top w:val="nil"/>
          <w:left w:val="nil"/>
          <w:bottom w:val="nil"/>
          <w:right w:val="nil"/>
          <w:between w:val="nil"/>
        </w:pBdr>
        <w:spacing w:line="240" w:lineRule="auto"/>
        <w:ind w:left="0" w:hanging="2"/>
        <w:jc w:val="center"/>
        <w:rPr>
          <w:color w:val="000000"/>
        </w:rPr>
      </w:pPr>
    </w:p>
    <w:p w:rsidR="006E5C2D" w:rsidRDefault="006E5C2D">
      <w:pPr>
        <w:pBdr>
          <w:top w:val="nil"/>
          <w:left w:val="nil"/>
          <w:bottom w:val="nil"/>
          <w:right w:val="nil"/>
          <w:between w:val="nil"/>
        </w:pBdr>
        <w:spacing w:line="240" w:lineRule="auto"/>
        <w:ind w:left="0" w:hanging="2"/>
        <w:jc w:val="center"/>
        <w:rPr>
          <w:color w:val="000000"/>
        </w:rPr>
      </w:pPr>
    </w:p>
    <w:p w:rsidR="006E5C2D" w:rsidRDefault="00B107F1">
      <w:pPr>
        <w:pBdr>
          <w:top w:val="nil"/>
          <w:left w:val="nil"/>
          <w:bottom w:val="nil"/>
          <w:right w:val="nil"/>
          <w:between w:val="nil"/>
        </w:pBdr>
        <w:spacing w:line="240" w:lineRule="auto"/>
        <w:ind w:left="0" w:hanging="2"/>
        <w:jc w:val="center"/>
        <w:rPr>
          <w:color w:val="000000"/>
        </w:rPr>
      </w:pPr>
      <w:r>
        <w:rPr>
          <w:b/>
          <w:color w:val="000000"/>
        </w:rPr>
        <w:t>Содержание разделов дисциплины:</w:t>
      </w:r>
    </w:p>
    <w:p w:rsidR="006E5C2D" w:rsidRDefault="006E5C2D">
      <w:pPr>
        <w:pBdr>
          <w:top w:val="nil"/>
          <w:left w:val="nil"/>
          <w:bottom w:val="nil"/>
          <w:right w:val="nil"/>
          <w:between w:val="nil"/>
        </w:pBdr>
        <w:spacing w:line="240" w:lineRule="auto"/>
        <w:ind w:left="0" w:hanging="2"/>
        <w:jc w:val="center"/>
        <w:rPr>
          <w:color w:val="000000"/>
        </w:rPr>
      </w:pPr>
    </w:p>
    <w:p w:rsidR="006E5C2D" w:rsidRDefault="00B107F1">
      <w:pPr>
        <w:pBdr>
          <w:top w:val="nil"/>
          <w:left w:val="nil"/>
          <w:bottom w:val="nil"/>
          <w:right w:val="nil"/>
          <w:between w:val="nil"/>
        </w:pBdr>
        <w:spacing w:line="240" w:lineRule="auto"/>
        <w:ind w:left="0" w:hanging="2"/>
        <w:jc w:val="both"/>
        <w:rPr>
          <w:color w:val="000000"/>
          <w:sz w:val="20"/>
          <w:szCs w:val="20"/>
        </w:rPr>
      </w:pPr>
      <w:r>
        <w:rPr>
          <w:b/>
          <w:color w:val="000000"/>
        </w:rPr>
        <w:t>1. Функциональные стили современного русского языка.</w:t>
      </w:r>
      <w:r>
        <w:rPr>
          <w:color w:val="000000"/>
          <w:sz w:val="20"/>
          <w:szCs w:val="20"/>
        </w:rPr>
        <w:t xml:space="preserve">  </w:t>
      </w:r>
    </w:p>
    <w:p w:rsidR="006E5C2D" w:rsidRDefault="00B107F1">
      <w:pPr>
        <w:pBdr>
          <w:top w:val="nil"/>
          <w:left w:val="nil"/>
          <w:bottom w:val="nil"/>
          <w:right w:val="nil"/>
          <w:between w:val="nil"/>
        </w:pBdr>
        <w:spacing w:line="240" w:lineRule="auto"/>
        <w:ind w:left="0" w:hanging="2"/>
        <w:jc w:val="both"/>
        <w:rPr>
          <w:color w:val="000000"/>
        </w:rPr>
      </w:pPr>
      <w:r>
        <w:rPr>
          <w:color w:val="000000"/>
        </w:rPr>
        <w:t>Стилистика как раздел науки о языке. Стилистическая окраска. Виды стилистической окраски. Функциональный стиль. Функциональные стили русского литературного языка. Книжные стили: научный, публицистический, официально-деловой.</w:t>
      </w:r>
    </w:p>
    <w:p w:rsidR="006E5C2D" w:rsidRDefault="00B107F1">
      <w:pPr>
        <w:pBdr>
          <w:top w:val="nil"/>
          <w:left w:val="nil"/>
          <w:bottom w:val="nil"/>
          <w:right w:val="nil"/>
          <w:between w:val="nil"/>
        </w:pBdr>
        <w:spacing w:line="240" w:lineRule="auto"/>
        <w:ind w:left="0" w:hanging="2"/>
        <w:jc w:val="both"/>
        <w:rPr>
          <w:color w:val="000000"/>
        </w:rPr>
      </w:pPr>
      <w:r>
        <w:rPr>
          <w:b/>
          <w:color w:val="000000"/>
        </w:rPr>
        <w:t>2. Официально-деловой стиль как основа деловой коммуникации.</w:t>
      </w:r>
    </w:p>
    <w:p w:rsidR="006E5C2D" w:rsidRDefault="00B107F1">
      <w:pPr>
        <w:pBdr>
          <w:top w:val="nil"/>
          <w:left w:val="nil"/>
          <w:bottom w:val="nil"/>
          <w:right w:val="nil"/>
          <w:between w:val="nil"/>
        </w:pBdr>
        <w:spacing w:line="240" w:lineRule="auto"/>
        <w:ind w:left="0" w:hanging="2"/>
        <w:jc w:val="both"/>
        <w:rPr>
          <w:color w:val="000000"/>
        </w:rPr>
      </w:pPr>
      <w:r>
        <w:rPr>
          <w:color w:val="000000"/>
        </w:rPr>
        <w:t xml:space="preserve">Общая характеристика официально-делового стиля. Функции стиля, сфера применения. </w:t>
      </w:r>
      <w:proofErr w:type="spellStart"/>
      <w:r>
        <w:rPr>
          <w:color w:val="000000"/>
        </w:rPr>
        <w:t>Подстили</w:t>
      </w:r>
      <w:proofErr w:type="spellEnd"/>
      <w:r>
        <w:rPr>
          <w:color w:val="000000"/>
        </w:rPr>
        <w:t xml:space="preserve"> официально-делового стиля. Жанровое разнообразие. Языковые признаки. </w:t>
      </w:r>
    </w:p>
    <w:p w:rsidR="006E5C2D" w:rsidRDefault="00B107F1">
      <w:pPr>
        <w:pBdr>
          <w:top w:val="nil"/>
          <w:left w:val="nil"/>
          <w:bottom w:val="nil"/>
          <w:right w:val="nil"/>
          <w:between w:val="nil"/>
        </w:pBdr>
        <w:spacing w:line="240" w:lineRule="auto"/>
        <w:ind w:left="0" w:hanging="2"/>
        <w:jc w:val="both"/>
        <w:rPr>
          <w:color w:val="000000"/>
        </w:rPr>
      </w:pPr>
      <w:r>
        <w:rPr>
          <w:b/>
          <w:color w:val="000000"/>
        </w:rPr>
        <w:t>3. Виды общения. Законы общения. Вербальные и невербальные средства общения.</w:t>
      </w:r>
    </w:p>
    <w:p w:rsidR="006E5C2D" w:rsidRDefault="00B107F1">
      <w:pPr>
        <w:pBdr>
          <w:top w:val="nil"/>
          <w:left w:val="nil"/>
          <w:bottom w:val="nil"/>
          <w:right w:val="nil"/>
          <w:between w:val="nil"/>
        </w:pBdr>
        <w:spacing w:line="240" w:lineRule="auto"/>
        <w:ind w:left="0" w:hanging="2"/>
        <w:jc w:val="both"/>
        <w:rPr>
          <w:color w:val="000000"/>
        </w:rPr>
      </w:pPr>
      <w:r>
        <w:rPr>
          <w:color w:val="000000"/>
        </w:rPr>
        <w:t>Речевое общение. Основные единицы речевого общения. Виды общения. Законы общения. Классификация невербальных средств общения.</w:t>
      </w:r>
    </w:p>
    <w:p w:rsidR="006E5C2D" w:rsidRDefault="00B107F1">
      <w:pPr>
        <w:numPr>
          <w:ilvl w:val="0"/>
          <w:numId w:val="2"/>
        </w:numPr>
        <w:pBdr>
          <w:top w:val="nil"/>
          <w:left w:val="nil"/>
          <w:bottom w:val="nil"/>
          <w:right w:val="nil"/>
          <w:between w:val="nil"/>
        </w:pBdr>
        <w:spacing w:line="240" w:lineRule="auto"/>
        <w:ind w:left="0" w:hanging="2"/>
        <w:jc w:val="both"/>
        <w:rPr>
          <w:color w:val="000000"/>
        </w:rPr>
      </w:pPr>
      <w:r>
        <w:rPr>
          <w:b/>
          <w:color w:val="000000"/>
        </w:rPr>
        <w:t xml:space="preserve">Понятие делового документа. Виды деловых документов. </w:t>
      </w:r>
    </w:p>
    <w:p w:rsidR="006E5C2D" w:rsidRDefault="00B107F1">
      <w:pPr>
        <w:pBdr>
          <w:top w:val="nil"/>
          <w:left w:val="nil"/>
          <w:bottom w:val="nil"/>
          <w:right w:val="nil"/>
          <w:between w:val="nil"/>
        </w:pBdr>
        <w:spacing w:line="240" w:lineRule="auto"/>
        <w:ind w:left="0" w:hanging="2"/>
        <w:jc w:val="both"/>
        <w:rPr>
          <w:color w:val="000000"/>
        </w:rPr>
      </w:pPr>
      <w:r>
        <w:rPr>
          <w:color w:val="000000"/>
        </w:rPr>
        <w:t>Деловой документ как основа документной лингвистики. Функции деловых документов. Современные подходы к классификации деловых документов. Лично-деловые документы.</w:t>
      </w:r>
    </w:p>
    <w:p w:rsidR="006E5C2D" w:rsidRDefault="00B107F1">
      <w:pPr>
        <w:pBdr>
          <w:top w:val="nil"/>
          <w:left w:val="nil"/>
          <w:bottom w:val="nil"/>
          <w:right w:val="nil"/>
          <w:between w:val="nil"/>
        </w:pBdr>
        <w:spacing w:line="240" w:lineRule="auto"/>
        <w:ind w:left="0" w:hanging="2"/>
        <w:jc w:val="both"/>
        <w:rPr>
          <w:color w:val="000000"/>
        </w:rPr>
      </w:pPr>
      <w:r>
        <w:rPr>
          <w:b/>
          <w:color w:val="000000"/>
        </w:rPr>
        <w:t>5</w:t>
      </w:r>
      <w:r>
        <w:rPr>
          <w:color w:val="000000"/>
        </w:rPr>
        <w:t xml:space="preserve">. </w:t>
      </w:r>
      <w:r>
        <w:rPr>
          <w:b/>
          <w:color w:val="000000"/>
        </w:rPr>
        <w:t>Особенности деловой переписки.</w:t>
      </w:r>
    </w:p>
    <w:p w:rsidR="006E5C2D" w:rsidRDefault="00B107F1">
      <w:pPr>
        <w:pBdr>
          <w:top w:val="nil"/>
          <w:left w:val="nil"/>
          <w:bottom w:val="nil"/>
          <w:right w:val="nil"/>
          <w:between w:val="nil"/>
        </w:pBdr>
        <w:spacing w:line="240" w:lineRule="auto"/>
        <w:ind w:left="0" w:hanging="2"/>
        <w:jc w:val="both"/>
        <w:rPr>
          <w:color w:val="000000"/>
        </w:rPr>
      </w:pPr>
      <w:r>
        <w:rPr>
          <w:color w:val="000000"/>
        </w:rPr>
        <w:t>Деловое письмо как разновидность деловой документации. Классификация деловых писем. Бланк письма. Требования к тексту делового письма. Структура электронного делового письма. Особенности делового этикета в электронной переписке.</w:t>
      </w:r>
    </w:p>
    <w:p w:rsidR="006E5C2D" w:rsidRDefault="00B107F1">
      <w:pPr>
        <w:pBdr>
          <w:top w:val="nil"/>
          <w:left w:val="nil"/>
          <w:bottom w:val="nil"/>
          <w:right w:val="nil"/>
          <w:between w:val="nil"/>
        </w:pBdr>
        <w:spacing w:line="240" w:lineRule="auto"/>
        <w:ind w:left="0" w:hanging="2"/>
        <w:jc w:val="both"/>
        <w:rPr>
          <w:color w:val="000000"/>
        </w:rPr>
      </w:pPr>
      <w:r>
        <w:rPr>
          <w:b/>
          <w:color w:val="000000"/>
        </w:rPr>
        <w:t>6. Культура речи. Основные аспекты культуры речи.</w:t>
      </w:r>
    </w:p>
    <w:p w:rsidR="006E5C2D" w:rsidRDefault="00B107F1">
      <w:pPr>
        <w:pBdr>
          <w:top w:val="nil"/>
          <w:left w:val="nil"/>
          <w:bottom w:val="nil"/>
          <w:right w:val="nil"/>
          <w:between w:val="nil"/>
        </w:pBdr>
        <w:spacing w:line="240" w:lineRule="auto"/>
        <w:ind w:left="0" w:hanging="2"/>
        <w:jc w:val="both"/>
        <w:rPr>
          <w:color w:val="000000"/>
        </w:rPr>
      </w:pPr>
      <w:r>
        <w:rPr>
          <w:color w:val="000000"/>
        </w:rPr>
        <w:lastRenderedPageBreak/>
        <w:t>Понятие культуры речи. Нормативный аспект культуры речи. Языковая норма как центральное понятие нормативного аспекта. Виды норм. Коммуникативный аспект культуры речи. Основные качества хорошей речи. Этический аспект культуры речи. Специфика русского речевого этикета. Особенности деловой этики.</w:t>
      </w:r>
    </w:p>
    <w:p w:rsidR="006E5C2D" w:rsidRDefault="006E5C2D">
      <w:pPr>
        <w:pBdr>
          <w:top w:val="nil"/>
          <w:left w:val="nil"/>
          <w:bottom w:val="nil"/>
          <w:right w:val="nil"/>
          <w:between w:val="nil"/>
        </w:pBdr>
        <w:spacing w:line="240" w:lineRule="auto"/>
        <w:ind w:left="0" w:hanging="2"/>
        <w:jc w:val="both"/>
        <w:rPr>
          <w:color w:val="000000"/>
        </w:rPr>
      </w:pPr>
    </w:p>
    <w:p w:rsidR="006E5C2D" w:rsidRDefault="00B107F1">
      <w:pPr>
        <w:pBdr>
          <w:top w:val="nil"/>
          <w:left w:val="nil"/>
          <w:bottom w:val="nil"/>
          <w:right w:val="nil"/>
          <w:between w:val="nil"/>
        </w:pBdr>
        <w:spacing w:line="240" w:lineRule="auto"/>
        <w:ind w:left="0" w:hanging="2"/>
        <w:jc w:val="both"/>
        <w:rPr>
          <w:color w:val="000000"/>
        </w:rPr>
      </w:pPr>
      <w:r>
        <w:rPr>
          <w:b/>
          <w:color w:val="000000"/>
        </w:rPr>
        <w:t xml:space="preserve">5. Образовательные технологии,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rsidR="006E5C2D" w:rsidRDefault="006E5C2D">
      <w:pPr>
        <w:pBdr>
          <w:top w:val="nil"/>
          <w:left w:val="nil"/>
          <w:bottom w:val="nil"/>
          <w:right w:val="nil"/>
          <w:between w:val="nil"/>
        </w:pBdr>
        <w:tabs>
          <w:tab w:val="left" w:pos="993"/>
          <w:tab w:val="left" w:pos="1560"/>
        </w:tabs>
        <w:spacing w:line="240" w:lineRule="auto"/>
        <w:ind w:left="0" w:hanging="2"/>
        <w:jc w:val="both"/>
        <w:rPr>
          <w:color w:val="000000"/>
        </w:rPr>
      </w:pPr>
    </w:p>
    <w:p w:rsidR="006E5C2D" w:rsidRDefault="00B107F1">
      <w:pPr>
        <w:pBdr>
          <w:top w:val="nil"/>
          <w:left w:val="nil"/>
          <w:bottom w:val="nil"/>
          <w:right w:val="nil"/>
          <w:between w:val="nil"/>
        </w:pBdr>
        <w:tabs>
          <w:tab w:val="left" w:pos="993"/>
          <w:tab w:val="left" w:pos="1560"/>
        </w:tabs>
        <w:spacing w:line="240" w:lineRule="auto"/>
        <w:ind w:left="0" w:hanging="2"/>
        <w:jc w:val="both"/>
        <w:rPr>
          <w:color w:val="000000"/>
        </w:rPr>
      </w:pPr>
      <w:r>
        <w:rPr>
          <w:color w:val="000000"/>
        </w:rPr>
        <w:t>В процессе обучения используются следующие образовательные технологии:</w:t>
      </w:r>
    </w:p>
    <w:p w:rsidR="006E5C2D" w:rsidRDefault="00B107F1">
      <w:pPr>
        <w:pBdr>
          <w:top w:val="nil"/>
          <w:left w:val="nil"/>
          <w:bottom w:val="nil"/>
          <w:right w:val="nil"/>
          <w:between w:val="nil"/>
        </w:pBdr>
        <w:spacing w:line="240" w:lineRule="auto"/>
        <w:ind w:left="0" w:hanging="2"/>
        <w:jc w:val="both"/>
        <w:rPr>
          <w:color w:val="000000"/>
        </w:rPr>
      </w:pPr>
      <w:r>
        <w:rPr>
          <w:b/>
          <w:color w:val="000000"/>
        </w:rPr>
        <w:t>Вводная лекция</w:t>
      </w:r>
      <w:r>
        <w:rPr>
          <w:color w:val="000000"/>
        </w:rPr>
        <w:t> – 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Дается краткий обзор курса, история развития науки и практики, достижения в этой сфере, имена известных ученых, излагаются перспективные направления исследований. На этой лекции высказываются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w:t>
      </w:r>
    </w:p>
    <w:p w:rsidR="006E5C2D" w:rsidRDefault="00B107F1">
      <w:pPr>
        <w:pBdr>
          <w:top w:val="nil"/>
          <w:left w:val="nil"/>
          <w:bottom w:val="nil"/>
          <w:right w:val="nil"/>
          <w:between w:val="nil"/>
        </w:pBdr>
        <w:spacing w:line="240" w:lineRule="auto"/>
        <w:ind w:left="0" w:hanging="2"/>
        <w:jc w:val="both"/>
        <w:rPr>
          <w:color w:val="000000"/>
        </w:rPr>
      </w:pPr>
      <w:r>
        <w:rPr>
          <w:b/>
          <w:color w:val="000000"/>
        </w:rPr>
        <w:t>Академическая лекция с элементами лекции-беседы </w:t>
      </w:r>
      <w:r>
        <w:rPr>
          <w:color w:val="000000"/>
        </w:rPr>
        <w:t>– последовательное изложение материала, осуществляемое преимущественно в виде монолога преподавателя. Элементы лекции-беседы обеспечивают контакт преподавателя с аудиторией, что позволяет привлекать внимание студентов к наиболее важным темам дисциплины, активно вовлекать их в учебный процесс, контролировать темп изложения учебного материала в зависимости от уровня его восприятия.</w:t>
      </w:r>
    </w:p>
    <w:p w:rsidR="006E5C2D" w:rsidRDefault="00B107F1">
      <w:pPr>
        <w:pBdr>
          <w:top w:val="nil"/>
          <w:left w:val="nil"/>
          <w:bottom w:val="nil"/>
          <w:right w:val="nil"/>
          <w:between w:val="nil"/>
        </w:pBdr>
        <w:spacing w:line="240" w:lineRule="auto"/>
        <w:ind w:left="0" w:hanging="2"/>
        <w:jc w:val="both"/>
        <w:rPr>
          <w:color w:val="000000"/>
        </w:rPr>
      </w:pPr>
      <w:r>
        <w:rPr>
          <w:b/>
          <w:color w:val="000000"/>
        </w:rPr>
        <w:t>Практическое занятие</w:t>
      </w:r>
      <w:r>
        <w:rPr>
          <w:color w:val="000000"/>
        </w:rPr>
        <w:t> – занятие, посвященное освоению конкретных умений и навыков по закреплению полученных на лекции знаний.</w:t>
      </w:r>
    </w:p>
    <w:p w:rsidR="006E5C2D" w:rsidRDefault="00B107F1">
      <w:pPr>
        <w:pBdr>
          <w:top w:val="nil"/>
          <w:left w:val="nil"/>
          <w:bottom w:val="nil"/>
          <w:right w:val="nil"/>
          <w:between w:val="nil"/>
        </w:pBdr>
        <w:tabs>
          <w:tab w:val="left" w:pos="720"/>
        </w:tabs>
        <w:spacing w:line="240" w:lineRule="auto"/>
        <w:ind w:left="0" w:hanging="2"/>
        <w:jc w:val="both"/>
        <w:rPr>
          <w:color w:val="000000"/>
        </w:rPr>
      </w:pPr>
      <w:r>
        <w:rPr>
          <w:b/>
          <w:color w:val="000000"/>
        </w:rPr>
        <w:t xml:space="preserve">Консультации </w:t>
      </w:r>
      <w:r>
        <w:rPr>
          <w:color w:val="000000"/>
        </w:rPr>
        <w:t>–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rsidR="006E5C2D" w:rsidRDefault="00B107F1">
      <w:pPr>
        <w:pBdr>
          <w:top w:val="nil"/>
          <w:left w:val="nil"/>
          <w:bottom w:val="nil"/>
          <w:right w:val="nil"/>
          <w:between w:val="nil"/>
        </w:pBdr>
        <w:tabs>
          <w:tab w:val="left" w:pos="993"/>
          <w:tab w:val="left" w:pos="1560"/>
        </w:tabs>
        <w:spacing w:line="240" w:lineRule="auto"/>
        <w:ind w:left="0" w:hanging="2"/>
        <w:jc w:val="both"/>
        <w:rPr>
          <w:color w:val="C00000"/>
        </w:rPr>
      </w:pPr>
      <w:r>
        <w:rPr>
          <w:color w:val="C00000"/>
        </w:rPr>
        <w:t xml:space="preserve">      </w:t>
      </w:r>
    </w:p>
    <w:p w:rsidR="006E5C2D" w:rsidRDefault="00B107F1">
      <w:pPr>
        <w:pBdr>
          <w:top w:val="nil"/>
          <w:left w:val="nil"/>
          <w:bottom w:val="nil"/>
          <w:right w:val="nil"/>
          <w:between w:val="nil"/>
        </w:pBdr>
        <w:spacing w:line="240" w:lineRule="auto"/>
        <w:ind w:left="0" w:hanging="2"/>
        <w:jc w:val="both"/>
        <w:rPr>
          <w:color w:val="000000"/>
        </w:rPr>
      </w:pPr>
      <w:r>
        <w:rPr>
          <w:b/>
          <w:color w:val="000000"/>
        </w:rPr>
        <w:t xml:space="preserve">6. Перечень лицензионного и (или) свободно распространяемого программного обеспечения, используемого при осуществлении образовательного процесса по дисциплине </w:t>
      </w:r>
    </w:p>
    <w:p w:rsidR="006E5C2D" w:rsidRDefault="00B107F1">
      <w:pPr>
        <w:pBdr>
          <w:top w:val="nil"/>
          <w:left w:val="nil"/>
          <w:bottom w:val="nil"/>
          <w:right w:val="nil"/>
          <w:between w:val="nil"/>
        </w:pBdr>
        <w:tabs>
          <w:tab w:val="left" w:pos="5670"/>
        </w:tabs>
        <w:spacing w:line="240" w:lineRule="auto"/>
        <w:ind w:left="0" w:hanging="2"/>
        <w:jc w:val="both"/>
        <w:rPr>
          <w:color w:val="000000"/>
        </w:rPr>
      </w:pPr>
      <w:r>
        <w:rPr>
          <w:color w:val="000000"/>
        </w:rPr>
        <w:t xml:space="preserve">В процессе осуществления образовательного процесса по дисциплине используются: </w:t>
      </w:r>
    </w:p>
    <w:p w:rsidR="006E5C2D" w:rsidRDefault="00B107F1">
      <w:pPr>
        <w:pBdr>
          <w:top w:val="nil"/>
          <w:left w:val="nil"/>
          <w:bottom w:val="nil"/>
          <w:right w:val="nil"/>
          <w:between w:val="nil"/>
        </w:pBdr>
        <w:tabs>
          <w:tab w:val="left" w:pos="5670"/>
        </w:tabs>
        <w:spacing w:line="240" w:lineRule="auto"/>
        <w:ind w:left="0" w:hanging="2"/>
        <w:jc w:val="both"/>
        <w:rPr>
          <w:color w:val="000000"/>
        </w:rPr>
      </w:pPr>
      <w:r>
        <w:rPr>
          <w:color w:val="000000"/>
        </w:rP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rsidR="006E5C2D" w:rsidRDefault="00B107F1">
      <w:pPr>
        <w:pBdr>
          <w:top w:val="nil"/>
          <w:left w:val="nil"/>
          <w:bottom w:val="nil"/>
          <w:right w:val="nil"/>
          <w:between w:val="nil"/>
        </w:pBdr>
        <w:tabs>
          <w:tab w:val="left" w:pos="5670"/>
        </w:tabs>
        <w:spacing w:line="240" w:lineRule="auto"/>
        <w:ind w:left="0" w:hanging="2"/>
        <w:jc w:val="both"/>
        <w:rPr>
          <w:color w:val="000000"/>
        </w:rPr>
      </w:pPr>
      <w:r>
        <w:rPr>
          <w:color w:val="000000"/>
        </w:rPr>
        <w:t xml:space="preserve">- программы </w:t>
      </w:r>
      <w:proofErr w:type="spellStart"/>
      <w:r>
        <w:rPr>
          <w:color w:val="000000"/>
        </w:rPr>
        <w:t>Microsoft</w:t>
      </w:r>
      <w:proofErr w:type="spellEnd"/>
      <w:r>
        <w:rPr>
          <w:color w:val="000000"/>
        </w:rPr>
        <w:t xml:space="preserve"> </w:t>
      </w:r>
      <w:proofErr w:type="spellStart"/>
      <w:r>
        <w:rPr>
          <w:color w:val="000000"/>
        </w:rPr>
        <w:t>Office</w:t>
      </w:r>
      <w:proofErr w:type="spellEnd"/>
      <w:r>
        <w:rPr>
          <w:color w:val="000000"/>
        </w:rPr>
        <w:t>.</w:t>
      </w:r>
    </w:p>
    <w:p w:rsidR="006E5C2D" w:rsidRDefault="006E5C2D">
      <w:pPr>
        <w:pBdr>
          <w:top w:val="nil"/>
          <w:left w:val="nil"/>
          <w:bottom w:val="nil"/>
          <w:right w:val="nil"/>
          <w:between w:val="nil"/>
        </w:pBdr>
        <w:spacing w:line="240" w:lineRule="auto"/>
        <w:ind w:left="0" w:hanging="2"/>
        <w:jc w:val="both"/>
        <w:rPr>
          <w:color w:val="000000"/>
        </w:rPr>
      </w:pPr>
    </w:p>
    <w:p w:rsidR="006E5C2D" w:rsidRDefault="00B107F1">
      <w:pPr>
        <w:pBdr>
          <w:top w:val="nil"/>
          <w:left w:val="nil"/>
          <w:bottom w:val="nil"/>
          <w:right w:val="nil"/>
          <w:between w:val="nil"/>
        </w:pBdr>
        <w:spacing w:line="240" w:lineRule="auto"/>
        <w:ind w:left="0" w:hanging="2"/>
        <w:jc w:val="both"/>
        <w:rPr>
          <w:color w:val="000000"/>
        </w:rPr>
      </w:pPr>
      <w:r>
        <w:rPr>
          <w:b/>
          <w:color w:val="000000"/>
        </w:rPr>
        <w:t xml:space="preserve">7. Перечень современных профессиональных баз данных и информационных справочных систем, используемых при осуществлении образовательного процесса по дисциплине (при необходимости) </w:t>
      </w:r>
    </w:p>
    <w:p w:rsidR="006E5C2D" w:rsidRDefault="00B107F1">
      <w:pPr>
        <w:pBdr>
          <w:top w:val="nil"/>
          <w:left w:val="nil"/>
          <w:bottom w:val="nil"/>
          <w:right w:val="nil"/>
          <w:between w:val="nil"/>
        </w:pBdr>
        <w:tabs>
          <w:tab w:val="left" w:pos="5670"/>
        </w:tabs>
        <w:spacing w:line="240" w:lineRule="auto"/>
        <w:ind w:left="0" w:hanging="2"/>
        <w:jc w:val="both"/>
        <w:rPr>
          <w:color w:val="000000"/>
        </w:rPr>
      </w:pPr>
      <w:r>
        <w:rPr>
          <w:color w:val="000000"/>
        </w:rPr>
        <w:t xml:space="preserve">В процессе осуществления образовательного процесса по дисциплине используются: </w:t>
      </w:r>
    </w:p>
    <w:p w:rsidR="006E5C2D" w:rsidRDefault="00B107F1">
      <w:pPr>
        <w:pBdr>
          <w:top w:val="nil"/>
          <w:left w:val="nil"/>
          <w:bottom w:val="nil"/>
          <w:right w:val="nil"/>
          <w:between w:val="nil"/>
        </w:pBdr>
        <w:spacing w:line="240" w:lineRule="auto"/>
        <w:ind w:left="0" w:hanging="2"/>
        <w:jc w:val="both"/>
        <w:rPr>
          <w:color w:val="C00000"/>
        </w:rPr>
      </w:pPr>
      <w:r>
        <w:rPr>
          <w:color w:val="000000"/>
        </w:rPr>
        <w:t>Автоматизированная библиотечно-информационная система «БУКИ-NEXT»</w:t>
      </w:r>
      <w:r>
        <w:rPr>
          <w:color w:val="000000"/>
          <w:u w:val="single"/>
        </w:rPr>
        <w:t xml:space="preserve"> </w:t>
      </w:r>
      <w:hyperlink r:id="rId8">
        <w:r>
          <w:rPr>
            <w:color w:val="000000"/>
          </w:rPr>
          <w:t>http://www.lib.uniyar.ac.ru/opac/bk_cat_find.php</w:t>
        </w:r>
      </w:hyperlink>
      <w:r>
        <w:rPr>
          <w:color w:val="000000"/>
        </w:rPr>
        <w:t xml:space="preserve"> </w:t>
      </w:r>
      <w:r>
        <w:rPr>
          <w:color w:val="000099"/>
        </w:rPr>
        <w:t xml:space="preserve"> </w:t>
      </w:r>
    </w:p>
    <w:p w:rsidR="006E5C2D" w:rsidRDefault="006E5C2D">
      <w:pPr>
        <w:pBdr>
          <w:top w:val="nil"/>
          <w:left w:val="nil"/>
          <w:bottom w:val="nil"/>
          <w:right w:val="nil"/>
          <w:between w:val="nil"/>
        </w:pBdr>
        <w:spacing w:line="240" w:lineRule="auto"/>
        <w:ind w:left="0" w:hanging="2"/>
        <w:jc w:val="center"/>
        <w:rPr>
          <w:color w:val="000000"/>
        </w:rPr>
      </w:pPr>
    </w:p>
    <w:p w:rsidR="006E5C2D" w:rsidRDefault="00B107F1">
      <w:pPr>
        <w:pBdr>
          <w:top w:val="nil"/>
          <w:left w:val="nil"/>
          <w:bottom w:val="nil"/>
          <w:right w:val="nil"/>
          <w:between w:val="nil"/>
        </w:pBdr>
        <w:spacing w:line="240" w:lineRule="auto"/>
        <w:ind w:left="0" w:hanging="2"/>
        <w:jc w:val="both"/>
        <w:rPr>
          <w:color w:val="000000"/>
        </w:rPr>
      </w:pPr>
      <w:r>
        <w:rPr>
          <w:b/>
          <w:color w:val="000000"/>
        </w:rPr>
        <w:t>8. 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rsidR="006E5C2D" w:rsidRDefault="006E5C2D">
      <w:pPr>
        <w:pBdr>
          <w:top w:val="nil"/>
          <w:left w:val="nil"/>
          <w:bottom w:val="nil"/>
          <w:right w:val="nil"/>
          <w:between w:val="nil"/>
        </w:pBdr>
        <w:spacing w:line="240" w:lineRule="auto"/>
        <w:ind w:left="0" w:hanging="2"/>
        <w:rPr>
          <w:color w:val="000000"/>
        </w:rPr>
      </w:pPr>
    </w:p>
    <w:p w:rsidR="006E5C2D" w:rsidRDefault="00B107F1">
      <w:pPr>
        <w:pBdr>
          <w:top w:val="nil"/>
          <w:left w:val="nil"/>
          <w:bottom w:val="nil"/>
          <w:right w:val="nil"/>
          <w:between w:val="nil"/>
        </w:pBdr>
        <w:spacing w:line="240" w:lineRule="auto"/>
        <w:ind w:left="0" w:hanging="2"/>
        <w:rPr>
          <w:color w:val="000000"/>
        </w:rPr>
      </w:pPr>
      <w:r>
        <w:rPr>
          <w:b/>
          <w:color w:val="000000"/>
        </w:rPr>
        <w:t xml:space="preserve">а) основная литература </w:t>
      </w:r>
    </w:p>
    <w:p w:rsidR="006E5C2D" w:rsidRDefault="00B107F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highlight w:val="white"/>
        </w:rPr>
      </w:pPr>
      <w:r>
        <w:rPr>
          <w:color w:val="000000"/>
        </w:rPr>
        <w:lastRenderedPageBreak/>
        <w:t xml:space="preserve">1. </w:t>
      </w:r>
      <w:proofErr w:type="spellStart"/>
      <w:r>
        <w:rPr>
          <w:highlight w:val="white"/>
        </w:rPr>
        <w:t>Скибицкая</w:t>
      </w:r>
      <w:proofErr w:type="spellEnd"/>
      <w:r>
        <w:rPr>
          <w:highlight w:val="white"/>
        </w:rPr>
        <w:t>, И. Ю.  Деловое общение</w:t>
      </w:r>
      <w:proofErr w:type="gramStart"/>
      <w:r>
        <w:rPr>
          <w:highlight w:val="white"/>
        </w:rPr>
        <w:t xml:space="preserve"> :</w:t>
      </w:r>
      <w:proofErr w:type="gramEnd"/>
      <w:r>
        <w:rPr>
          <w:highlight w:val="white"/>
        </w:rPr>
        <w:t xml:space="preserve"> учебник и практикум для вузов / И. Ю. </w:t>
      </w:r>
      <w:proofErr w:type="spellStart"/>
      <w:r>
        <w:rPr>
          <w:highlight w:val="white"/>
        </w:rPr>
        <w:t>Скибицкая</w:t>
      </w:r>
      <w:proofErr w:type="spellEnd"/>
      <w:r>
        <w:rPr>
          <w:highlight w:val="white"/>
        </w:rPr>
        <w:t xml:space="preserve">, Э. Г. </w:t>
      </w:r>
      <w:proofErr w:type="spellStart"/>
      <w:r>
        <w:rPr>
          <w:highlight w:val="white"/>
        </w:rPr>
        <w:t>Скибицкий</w:t>
      </w:r>
      <w:proofErr w:type="spellEnd"/>
      <w:r>
        <w:rPr>
          <w:highlight w:val="white"/>
        </w:rPr>
        <w:t>. — Москва</w:t>
      </w:r>
      <w:proofErr w:type="gramStart"/>
      <w:r>
        <w:rPr>
          <w:highlight w:val="white"/>
        </w:rPr>
        <w:t xml:space="preserve"> :</w:t>
      </w:r>
      <w:proofErr w:type="gramEnd"/>
      <w:r>
        <w:rPr>
          <w:highlight w:val="white"/>
        </w:rPr>
        <w:t xml:space="preserve"> Издательство </w:t>
      </w:r>
      <w:proofErr w:type="spellStart"/>
      <w:r>
        <w:rPr>
          <w:highlight w:val="white"/>
        </w:rPr>
        <w:t>Юрайт</w:t>
      </w:r>
      <w:proofErr w:type="spellEnd"/>
      <w:r>
        <w:rPr>
          <w:highlight w:val="white"/>
        </w:rPr>
        <w:t>, 2023. — 239 с. — (Высшее образование). — ISBN 978-5-534-16428-2. — Текст</w:t>
      </w:r>
      <w:proofErr w:type="gramStart"/>
      <w:r>
        <w:rPr>
          <w:highlight w:val="white"/>
        </w:rPr>
        <w:t xml:space="preserve"> :</w:t>
      </w:r>
      <w:proofErr w:type="gramEnd"/>
      <w:r>
        <w:rPr>
          <w:highlight w:val="white"/>
        </w:rPr>
        <w:t xml:space="preserve"> электронный // Образовательная платформа </w:t>
      </w:r>
      <w:proofErr w:type="spellStart"/>
      <w:r>
        <w:rPr>
          <w:highlight w:val="white"/>
        </w:rPr>
        <w:t>Юрайт</w:t>
      </w:r>
      <w:proofErr w:type="spellEnd"/>
      <w:r>
        <w:rPr>
          <w:highlight w:val="white"/>
        </w:rPr>
        <w:t xml:space="preserve"> [сайт]. — URL: </w:t>
      </w:r>
      <w:hyperlink r:id="rId9">
        <w:r>
          <w:rPr>
            <w:color w:val="F28C00"/>
            <w:highlight w:val="white"/>
          </w:rPr>
          <w:t>https://urait.ru/bcode/531022</w:t>
        </w:r>
      </w:hyperlink>
      <w:r>
        <w:rPr>
          <w:color w:val="000000"/>
          <w:highlight w:val="white"/>
        </w:rPr>
        <w:t xml:space="preserve"> </w:t>
      </w:r>
    </w:p>
    <w:p w:rsidR="006E5C2D" w:rsidRDefault="00B107F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highlight w:val="white"/>
        </w:rPr>
      </w:pPr>
      <w:r>
        <w:rPr>
          <w:color w:val="000000"/>
        </w:rPr>
        <w:t xml:space="preserve">2. </w:t>
      </w:r>
      <w:proofErr w:type="spellStart"/>
      <w:r>
        <w:rPr>
          <w:highlight w:val="white"/>
        </w:rPr>
        <w:t>Чернышова</w:t>
      </w:r>
      <w:proofErr w:type="spellEnd"/>
      <w:r>
        <w:rPr>
          <w:highlight w:val="white"/>
        </w:rPr>
        <w:t>, Л. И.  Этика, культура и этикет делового общения</w:t>
      </w:r>
      <w:proofErr w:type="gramStart"/>
      <w:r>
        <w:rPr>
          <w:highlight w:val="white"/>
        </w:rPr>
        <w:t xml:space="preserve"> :</w:t>
      </w:r>
      <w:proofErr w:type="gramEnd"/>
      <w:r>
        <w:rPr>
          <w:highlight w:val="white"/>
        </w:rPr>
        <w:t xml:space="preserve"> учебное пособие для вузов / Л. И. </w:t>
      </w:r>
      <w:proofErr w:type="spellStart"/>
      <w:r>
        <w:rPr>
          <w:highlight w:val="white"/>
        </w:rPr>
        <w:t>Чернышова</w:t>
      </w:r>
      <w:proofErr w:type="spellEnd"/>
      <w:r>
        <w:rPr>
          <w:highlight w:val="white"/>
        </w:rPr>
        <w:t>. — Москва</w:t>
      </w:r>
      <w:proofErr w:type="gramStart"/>
      <w:r>
        <w:rPr>
          <w:highlight w:val="white"/>
        </w:rPr>
        <w:t xml:space="preserve"> :</w:t>
      </w:r>
      <w:proofErr w:type="gramEnd"/>
      <w:r>
        <w:rPr>
          <w:highlight w:val="white"/>
        </w:rPr>
        <w:t xml:space="preserve"> Издательство </w:t>
      </w:r>
      <w:proofErr w:type="spellStart"/>
      <w:r>
        <w:rPr>
          <w:highlight w:val="white"/>
        </w:rPr>
        <w:t>Юрайт</w:t>
      </w:r>
      <w:proofErr w:type="spellEnd"/>
      <w:r>
        <w:rPr>
          <w:highlight w:val="white"/>
        </w:rPr>
        <w:t>, 2023. — 161 с. — (Высшее образование). — ISBN 978-5-534-02406-7. — Текст</w:t>
      </w:r>
      <w:proofErr w:type="gramStart"/>
      <w:r>
        <w:rPr>
          <w:highlight w:val="white"/>
        </w:rPr>
        <w:t xml:space="preserve"> :</w:t>
      </w:r>
      <w:proofErr w:type="gramEnd"/>
      <w:r>
        <w:rPr>
          <w:highlight w:val="white"/>
        </w:rPr>
        <w:t xml:space="preserve"> электронный // Образовательная платформа </w:t>
      </w:r>
      <w:proofErr w:type="spellStart"/>
      <w:r>
        <w:rPr>
          <w:highlight w:val="white"/>
        </w:rPr>
        <w:t>Юрайт</w:t>
      </w:r>
      <w:proofErr w:type="spellEnd"/>
      <w:r>
        <w:rPr>
          <w:highlight w:val="white"/>
        </w:rPr>
        <w:t xml:space="preserve"> [сайт]. — URL: </w:t>
      </w:r>
      <w:hyperlink r:id="rId10">
        <w:r>
          <w:rPr>
            <w:color w:val="486C97"/>
            <w:highlight w:val="white"/>
          </w:rPr>
          <w:t>https://urait.ru/bcode/512058</w:t>
        </w:r>
      </w:hyperlink>
    </w:p>
    <w:p w:rsidR="006E5C2D" w:rsidRDefault="006E5C2D">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highlight w:val="white"/>
        </w:rPr>
      </w:pPr>
    </w:p>
    <w:p w:rsidR="006E5C2D" w:rsidRDefault="00B107F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both"/>
        <w:rPr>
          <w:color w:val="000000"/>
        </w:rPr>
      </w:pPr>
      <w:r>
        <w:rPr>
          <w:b/>
          <w:color w:val="000000"/>
        </w:rPr>
        <w:t xml:space="preserve">б) дополнительная литература </w:t>
      </w:r>
    </w:p>
    <w:p w:rsidR="006E5C2D" w:rsidRDefault="00B107F1">
      <w:pPr>
        <w:pBdr>
          <w:top w:val="nil"/>
          <w:left w:val="nil"/>
          <w:bottom w:val="nil"/>
          <w:right w:val="nil"/>
          <w:between w:val="nil"/>
        </w:pBdr>
        <w:spacing w:line="240" w:lineRule="auto"/>
        <w:ind w:left="0" w:hanging="2"/>
        <w:jc w:val="both"/>
        <w:rPr>
          <w:color w:val="000000"/>
        </w:rPr>
      </w:pPr>
      <w:r>
        <w:rPr>
          <w:color w:val="000000"/>
        </w:rPr>
        <w:t xml:space="preserve">1. </w:t>
      </w:r>
      <w:r>
        <w:rPr>
          <w:highlight w:val="white"/>
        </w:rPr>
        <w:t>Панфилова, А. П.  Культура речи и деловое общение</w:t>
      </w:r>
      <w:proofErr w:type="gramStart"/>
      <w:r>
        <w:rPr>
          <w:highlight w:val="white"/>
        </w:rPr>
        <w:t xml:space="preserve"> :</w:t>
      </w:r>
      <w:proofErr w:type="gramEnd"/>
      <w:r>
        <w:rPr>
          <w:highlight w:val="white"/>
        </w:rPr>
        <w:t xml:space="preserve"> учебник и практикум для вузов / А. П. Панфилова, А. В. </w:t>
      </w:r>
      <w:proofErr w:type="spellStart"/>
      <w:r>
        <w:rPr>
          <w:highlight w:val="white"/>
        </w:rPr>
        <w:t>Долматов</w:t>
      </w:r>
      <w:proofErr w:type="spellEnd"/>
      <w:r>
        <w:rPr>
          <w:highlight w:val="white"/>
        </w:rPr>
        <w:t>. — Москва</w:t>
      </w:r>
      <w:proofErr w:type="gramStart"/>
      <w:r>
        <w:rPr>
          <w:highlight w:val="white"/>
        </w:rPr>
        <w:t xml:space="preserve"> :</w:t>
      </w:r>
      <w:proofErr w:type="gramEnd"/>
      <w:r>
        <w:rPr>
          <w:highlight w:val="white"/>
        </w:rPr>
        <w:t xml:space="preserve"> Издательство </w:t>
      </w:r>
      <w:proofErr w:type="spellStart"/>
      <w:r>
        <w:rPr>
          <w:highlight w:val="white"/>
        </w:rPr>
        <w:t>Юрайт</w:t>
      </w:r>
      <w:proofErr w:type="spellEnd"/>
      <w:r>
        <w:rPr>
          <w:highlight w:val="white"/>
        </w:rPr>
        <w:t>, 2023. — 488 с. — (Высшее образование). — ISBN 978-5-534-16685-9. — Текст</w:t>
      </w:r>
      <w:proofErr w:type="gramStart"/>
      <w:r>
        <w:rPr>
          <w:highlight w:val="white"/>
        </w:rPr>
        <w:t xml:space="preserve"> :</w:t>
      </w:r>
      <w:proofErr w:type="gramEnd"/>
      <w:r>
        <w:rPr>
          <w:highlight w:val="white"/>
        </w:rPr>
        <w:t xml:space="preserve"> электронный // Образовательная платформа </w:t>
      </w:r>
      <w:proofErr w:type="spellStart"/>
      <w:r>
        <w:rPr>
          <w:highlight w:val="white"/>
        </w:rPr>
        <w:t>Юрайт</w:t>
      </w:r>
      <w:proofErr w:type="spellEnd"/>
      <w:r>
        <w:rPr>
          <w:highlight w:val="white"/>
        </w:rPr>
        <w:t xml:space="preserve"> [сайт]. — URL: </w:t>
      </w:r>
      <w:hyperlink r:id="rId11">
        <w:r>
          <w:rPr>
            <w:color w:val="486C97"/>
            <w:highlight w:val="white"/>
          </w:rPr>
          <w:t>https://urait.ru/bcode/531485</w:t>
        </w:r>
      </w:hyperlink>
      <w:r>
        <w:rPr>
          <w:highlight w:val="white"/>
        </w:rPr>
        <w:t xml:space="preserve"> </w:t>
      </w:r>
    </w:p>
    <w:p w:rsidR="006E5C2D" w:rsidRDefault="00B107F1">
      <w:pPr>
        <w:pBdr>
          <w:top w:val="nil"/>
          <w:left w:val="nil"/>
          <w:bottom w:val="nil"/>
          <w:right w:val="nil"/>
          <w:between w:val="nil"/>
        </w:pBdr>
        <w:spacing w:line="240" w:lineRule="auto"/>
        <w:ind w:left="0" w:hanging="2"/>
        <w:jc w:val="both"/>
        <w:rPr>
          <w:color w:val="000000"/>
        </w:rPr>
      </w:pPr>
      <w:r>
        <w:t>2</w:t>
      </w:r>
      <w:r>
        <w:rPr>
          <w:color w:val="000000"/>
        </w:rPr>
        <w:t xml:space="preserve">. </w:t>
      </w:r>
      <w:proofErr w:type="spellStart"/>
      <w:r>
        <w:rPr>
          <w:color w:val="000000"/>
        </w:rPr>
        <w:t>Шаманова</w:t>
      </w:r>
      <w:proofErr w:type="spellEnd"/>
      <w:r>
        <w:rPr>
          <w:color w:val="000000"/>
        </w:rPr>
        <w:t xml:space="preserve"> М. В. Русский язык и культура речи: учеб. пособие для студентов, обучающихся по направлениям Экономика, Менеджмент / М. В. </w:t>
      </w:r>
      <w:proofErr w:type="spellStart"/>
      <w:r>
        <w:rPr>
          <w:color w:val="000000"/>
        </w:rPr>
        <w:t>Шаманова</w:t>
      </w:r>
      <w:proofErr w:type="spellEnd"/>
      <w:r>
        <w:rPr>
          <w:color w:val="000000"/>
        </w:rPr>
        <w:t>, А. А. </w:t>
      </w:r>
      <w:proofErr w:type="spellStart"/>
      <w:r>
        <w:rPr>
          <w:color w:val="000000"/>
        </w:rPr>
        <w:t>Талицкая</w:t>
      </w:r>
      <w:proofErr w:type="spellEnd"/>
      <w:r>
        <w:rPr>
          <w:color w:val="000000"/>
        </w:rPr>
        <w:t xml:space="preserve">; </w:t>
      </w:r>
      <w:proofErr w:type="spellStart"/>
      <w:r>
        <w:rPr>
          <w:color w:val="000000"/>
        </w:rPr>
        <w:t>Яросл</w:t>
      </w:r>
      <w:proofErr w:type="spellEnd"/>
      <w:r>
        <w:rPr>
          <w:color w:val="000000"/>
        </w:rPr>
        <w:t xml:space="preserve">. гос. ун-т им. П. Г. Демидова, Науч.-метод совет ун-та. – Ярославль: </w:t>
      </w:r>
      <w:proofErr w:type="spellStart"/>
      <w:r>
        <w:rPr>
          <w:color w:val="000000"/>
        </w:rPr>
        <w:t>ЯрГУ</w:t>
      </w:r>
      <w:proofErr w:type="spellEnd"/>
      <w:r>
        <w:rPr>
          <w:color w:val="000000"/>
        </w:rPr>
        <w:t xml:space="preserve">, 2014. – 124 с. – </w:t>
      </w:r>
      <w:hyperlink r:id="rId12">
        <w:r>
          <w:rPr>
            <w:color w:val="0000FF"/>
            <w:u w:val="single"/>
          </w:rPr>
          <w:t>http://www.lib.uniyar.ac.ru/edocs/iuni/20142103.pdf</w:t>
        </w:r>
      </w:hyperlink>
    </w:p>
    <w:p w:rsidR="006E5C2D" w:rsidRDefault="00B107F1">
      <w:pPr>
        <w:pBdr>
          <w:top w:val="nil"/>
          <w:left w:val="nil"/>
          <w:bottom w:val="nil"/>
          <w:right w:val="nil"/>
          <w:between w:val="nil"/>
        </w:pBdr>
        <w:spacing w:line="240" w:lineRule="auto"/>
        <w:ind w:left="0" w:hanging="2"/>
        <w:jc w:val="both"/>
        <w:rPr>
          <w:color w:val="000000"/>
        </w:rPr>
      </w:pPr>
      <w:r>
        <w:t>3</w:t>
      </w:r>
      <w:r>
        <w:rPr>
          <w:color w:val="000000"/>
        </w:rPr>
        <w:t xml:space="preserve">. </w:t>
      </w:r>
      <w:proofErr w:type="spellStart"/>
      <w:r>
        <w:rPr>
          <w:color w:val="000000"/>
        </w:rPr>
        <w:t>Шаманова</w:t>
      </w:r>
      <w:proofErr w:type="spellEnd"/>
      <w:r>
        <w:rPr>
          <w:color w:val="000000"/>
        </w:rPr>
        <w:t xml:space="preserve"> М. В. Русский язык и культура речи: практикум / М. В. </w:t>
      </w:r>
      <w:proofErr w:type="spellStart"/>
      <w:r>
        <w:rPr>
          <w:color w:val="000000"/>
        </w:rPr>
        <w:t>Шаманова</w:t>
      </w:r>
      <w:proofErr w:type="spellEnd"/>
      <w:r>
        <w:rPr>
          <w:color w:val="000000"/>
        </w:rPr>
        <w:t xml:space="preserve">, А. А. </w:t>
      </w:r>
      <w:proofErr w:type="spellStart"/>
      <w:r>
        <w:rPr>
          <w:color w:val="000000"/>
        </w:rPr>
        <w:t>Талицкая</w:t>
      </w:r>
      <w:proofErr w:type="spellEnd"/>
      <w:r>
        <w:rPr>
          <w:color w:val="000000"/>
        </w:rPr>
        <w:t xml:space="preserve">; </w:t>
      </w:r>
      <w:proofErr w:type="spellStart"/>
      <w:r>
        <w:rPr>
          <w:color w:val="000000"/>
        </w:rPr>
        <w:t>Яросл</w:t>
      </w:r>
      <w:proofErr w:type="spellEnd"/>
      <w:r>
        <w:rPr>
          <w:color w:val="000000"/>
        </w:rPr>
        <w:t xml:space="preserve">. гос. ун-т им. П. Г. Демидова. - Ярославль: </w:t>
      </w:r>
      <w:proofErr w:type="spellStart"/>
      <w:r>
        <w:rPr>
          <w:color w:val="000000"/>
        </w:rPr>
        <w:t>ЯрГУ</w:t>
      </w:r>
      <w:proofErr w:type="spellEnd"/>
      <w:r>
        <w:rPr>
          <w:color w:val="000000"/>
        </w:rPr>
        <w:t xml:space="preserve">, 2016. – 78 с. – </w:t>
      </w:r>
      <w:hyperlink r:id="rId13">
        <w:r>
          <w:rPr>
            <w:color w:val="000000"/>
            <w:u w:val="single"/>
          </w:rPr>
          <w:t>http://www.lib.uniyar.ac.ru/edocs/iuni/20162105.pdf</w:t>
        </w:r>
      </w:hyperlink>
      <w:r>
        <w:rPr>
          <w:color w:val="000000"/>
        </w:rPr>
        <w:t>.</w:t>
      </w:r>
    </w:p>
    <w:p w:rsidR="006E5C2D" w:rsidRDefault="006E5C2D">
      <w:pPr>
        <w:pBdr>
          <w:top w:val="nil"/>
          <w:left w:val="nil"/>
          <w:bottom w:val="nil"/>
          <w:right w:val="nil"/>
          <w:between w:val="nil"/>
        </w:pBdr>
        <w:tabs>
          <w:tab w:val="left" w:pos="180"/>
          <w:tab w:val="left" w:pos="900"/>
        </w:tabs>
        <w:spacing w:line="240" w:lineRule="auto"/>
        <w:ind w:left="0" w:hanging="2"/>
        <w:rPr>
          <w:color w:val="000000"/>
        </w:rPr>
      </w:pPr>
    </w:p>
    <w:p w:rsidR="006E5C2D" w:rsidRDefault="00B107F1">
      <w:pPr>
        <w:pBdr>
          <w:top w:val="nil"/>
          <w:left w:val="nil"/>
          <w:bottom w:val="nil"/>
          <w:right w:val="nil"/>
          <w:between w:val="nil"/>
        </w:pBdr>
        <w:tabs>
          <w:tab w:val="left" w:pos="180"/>
          <w:tab w:val="left" w:pos="900"/>
        </w:tabs>
        <w:spacing w:line="240" w:lineRule="auto"/>
        <w:ind w:left="0" w:hanging="2"/>
        <w:rPr>
          <w:color w:val="000000"/>
        </w:rPr>
      </w:pPr>
      <w:r>
        <w:rPr>
          <w:b/>
          <w:color w:val="000000"/>
        </w:rPr>
        <w:t>в) ресурсы сети «Интернет»:</w:t>
      </w:r>
    </w:p>
    <w:p w:rsidR="006E5C2D" w:rsidRDefault="00B107F1">
      <w:pPr>
        <w:pBdr>
          <w:top w:val="nil"/>
          <w:left w:val="nil"/>
          <w:bottom w:val="nil"/>
          <w:right w:val="nil"/>
          <w:between w:val="nil"/>
        </w:pBdr>
        <w:tabs>
          <w:tab w:val="left" w:pos="180"/>
          <w:tab w:val="left" w:pos="900"/>
        </w:tabs>
        <w:spacing w:line="240" w:lineRule="auto"/>
        <w:ind w:left="0" w:hanging="2"/>
        <w:rPr>
          <w:color w:val="000000"/>
        </w:rPr>
      </w:pPr>
      <w:r>
        <w:rPr>
          <w:color w:val="000000"/>
        </w:rPr>
        <w:t>1. Справочно-информационный портал «</w:t>
      </w:r>
      <w:proofErr w:type="spellStart"/>
      <w:r>
        <w:rPr>
          <w:color w:val="000000"/>
        </w:rPr>
        <w:t>Грамота.ру</w:t>
      </w:r>
      <w:proofErr w:type="spellEnd"/>
      <w:r>
        <w:rPr>
          <w:color w:val="000000"/>
        </w:rPr>
        <w:t>» (</w:t>
      </w:r>
      <w:hyperlink r:id="rId14">
        <w:r>
          <w:rPr>
            <w:color w:val="000000"/>
            <w:u w:val="single"/>
          </w:rPr>
          <w:t>http://www.gramota.ru</w:t>
        </w:r>
      </w:hyperlink>
      <w:r>
        <w:rPr>
          <w:color w:val="000000"/>
        </w:rPr>
        <w:t>).</w:t>
      </w:r>
    </w:p>
    <w:p w:rsidR="006E5C2D" w:rsidRDefault="00B107F1">
      <w:pPr>
        <w:pBdr>
          <w:top w:val="nil"/>
          <w:left w:val="nil"/>
          <w:bottom w:val="nil"/>
          <w:right w:val="nil"/>
          <w:between w:val="nil"/>
        </w:pBdr>
        <w:spacing w:line="240" w:lineRule="auto"/>
        <w:ind w:left="0" w:hanging="2"/>
        <w:rPr>
          <w:color w:val="000000"/>
          <w:highlight w:val="yellow"/>
        </w:rPr>
      </w:pPr>
      <w:r>
        <w:rPr>
          <w:b/>
          <w:color w:val="000000"/>
        </w:rPr>
        <w:t xml:space="preserve">9. Материально-техническая база, необходимая для осуществления образовательного процесса по дисциплине </w:t>
      </w:r>
    </w:p>
    <w:p w:rsidR="006E5C2D" w:rsidRDefault="00B107F1">
      <w:pPr>
        <w:pBdr>
          <w:top w:val="nil"/>
          <w:left w:val="nil"/>
          <w:bottom w:val="nil"/>
          <w:right w:val="nil"/>
          <w:between w:val="nil"/>
        </w:pBdr>
        <w:spacing w:line="240" w:lineRule="auto"/>
        <w:ind w:left="0" w:hanging="2"/>
        <w:jc w:val="both"/>
        <w:rPr>
          <w:color w:val="000000"/>
        </w:rPr>
      </w:pPr>
      <w:r>
        <w:rPr>
          <w:color w:val="000000"/>
        </w:rP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rsidR="006E5C2D" w:rsidRDefault="00B107F1">
      <w:pPr>
        <w:pBdr>
          <w:top w:val="nil"/>
          <w:left w:val="nil"/>
          <w:bottom w:val="nil"/>
          <w:right w:val="nil"/>
          <w:between w:val="nil"/>
        </w:pBdr>
        <w:spacing w:line="240" w:lineRule="auto"/>
        <w:ind w:left="0" w:hanging="2"/>
        <w:jc w:val="both"/>
        <w:rPr>
          <w:color w:val="000000"/>
        </w:rPr>
      </w:pPr>
      <w:r>
        <w:rPr>
          <w:color w:val="000000"/>
        </w:rPr>
        <w:t xml:space="preserve">- учебные аудитории для проведения занятий лекционного типа; </w:t>
      </w:r>
    </w:p>
    <w:p w:rsidR="006E5C2D" w:rsidRDefault="00B107F1">
      <w:pPr>
        <w:pBdr>
          <w:top w:val="nil"/>
          <w:left w:val="nil"/>
          <w:bottom w:val="nil"/>
          <w:right w:val="nil"/>
          <w:between w:val="nil"/>
        </w:pBdr>
        <w:spacing w:line="240" w:lineRule="auto"/>
        <w:ind w:left="0" w:hanging="2"/>
        <w:jc w:val="both"/>
        <w:rPr>
          <w:color w:val="000000"/>
        </w:rPr>
      </w:pPr>
      <w:r>
        <w:rPr>
          <w:color w:val="000000"/>
        </w:rPr>
        <w:t xml:space="preserve">- учебные аудитории для проведения практических занятий (семинаров); </w:t>
      </w:r>
    </w:p>
    <w:p w:rsidR="006E5C2D" w:rsidRDefault="00B107F1">
      <w:pPr>
        <w:pBdr>
          <w:top w:val="nil"/>
          <w:left w:val="nil"/>
          <w:bottom w:val="nil"/>
          <w:right w:val="nil"/>
          <w:between w:val="nil"/>
        </w:pBdr>
        <w:spacing w:line="240" w:lineRule="auto"/>
        <w:ind w:left="0" w:hanging="2"/>
        <w:jc w:val="both"/>
        <w:rPr>
          <w:color w:val="000000"/>
        </w:rPr>
      </w:pPr>
      <w:r>
        <w:rPr>
          <w:color w:val="000000"/>
        </w:rPr>
        <w:t xml:space="preserve">- учебные аудитории для проведения групповых и индивидуальных консультаций; </w:t>
      </w:r>
    </w:p>
    <w:p w:rsidR="006E5C2D" w:rsidRDefault="00B107F1">
      <w:pPr>
        <w:pBdr>
          <w:top w:val="nil"/>
          <w:left w:val="nil"/>
          <w:bottom w:val="nil"/>
          <w:right w:val="nil"/>
          <w:between w:val="nil"/>
        </w:pBdr>
        <w:spacing w:line="240" w:lineRule="auto"/>
        <w:ind w:left="0" w:hanging="2"/>
        <w:jc w:val="both"/>
        <w:rPr>
          <w:color w:val="000000"/>
        </w:rPr>
      </w:pPr>
      <w:r>
        <w:rPr>
          <w:color w:val="000000"/>
        </w:rPr>
        <w:t xml:space="preserve">- учебные аудитории для проведения текущего контроля и промежуточной аттестации; </w:t>
      </w:r>
    </w:p>
    <w:p w:rsidR="006E5C2D" w:rsidRDefault="00B107F1">
      <w:pPr>
        <w:pBdr>
          <w:top w:val="nil"/>
          <w:left w:val="nil"/>
          <w:bottom w:val="nil"/>
          <w:right w:val="nil"/>
          <w:between w:val="nil"/>
        </w:pBdr>
        <w:spacing w:line="240" w:lineRule="auto"/>
        <w:ind w:left="0" w:hanging="2"/>
        <w:jc w:val="both"/>
        <w:rPr>
          <w:color w:val="FF0000"/>
        </w:rPr>
      </w:pPr>
      <w:r>
        <w:rPr>
          <w:color w:val="000000"/>
        </w:rPr>
        <w:t>- помещения для самостоятельной работы;</w:t>
      </w:r>
    </w:p>
    <w:p w:rsidR="006E5C2D" w:rsidRDefault="00B107F1">
      <w:pPr>
        <w:pBdr>
          <w:top w:val="nil"/>
          <w:left w:val="nil"/>
          <w:bottom w:val="nil"/>
          <w:right w:val="nil"/>
          <w:between w:val="nil"/>
        </w:pBdr>
        <w:spacing w:line="240" w:lineRule="auto"/>
        <w:ind w:left="0" w:hanging="2"/>
        <w:jc w:val="both"/>
        <w:rPr>
          <w:color w:val="0000FF"/>
        </w:rPr>
      </w:pPr>
      <w:r>
        <w:rPr>
          <w:color w:val="000000"/>
        </w:rPr>
        <w:t>- помещения для хранения и профилактического обслуживания технических средств обучения.</w:t>
      </w:r>
    </w:p>
    <w:p w:rsidR="006E5C2D" w:rsidRDefault="00B107F1">
      <w:pPr>
        <w:pBdr>
          <w:top w:val="nil"/>
          <w:left w:val="nil"/>
          <w:bottom w:val="nil"/>
          <w:right w:val="nil"/>
          <w:between w:val="nil"/>
        </w:pBdr>
        <w:spacing w:line="240" w:lineRule="auto"/>
        <w:ind w:left="0" w:hanging="2"/>
        <w:jc w:val="both"/>
        <w:rPr>
          <w:color w:val="FF0000"/>
        </w:rPr>
      </w:pPr>
      <w:r>
        <w:rPr>
          <w:color w:val="000000"/>
        </w:rPr>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w:t>
      </w:r>
      <w:proofErr w:type="spellStart"/>
      <w:r>
        <w:rPr>
          <w:color w:val="000000"/>
        </w:rPr>
        <w:t>ЯрГУ</w:t>
      </w:r>
      <w:proofErr w:type="spellEnd"/>
      <w:r>
        <w:rPr>
          <w:color w:val="000000"/>
        </w:rPr>
        <w:t xml:space="preserve">. </w:t>
      </w:r>
    </w:p>
    <w:p w:rsidR="006E5C2D" w:rsidRDefault="006E5C2D">
      <w:pPr>
        <w:pBdr>
          <w:top w:val="nil"/>
          <w:left w:val="nil"/>
          <w:bottom w:val="nil"/>
          <w:right w:val="nil"/>
          <w:between w:val="nil"/>
        </w:pBdr>
        <w:spacing w:line="240" w:lineRule="auto"/>
        <w:ind w:left="0" w:hanging="2"/>
        <w:jc w:val="both"/>
      </w:pPr>
    </w:p>
    <w:p w:rsidR="006E5C2D" w:rsidRDefault="00B107F1">
      <w:pPr>
        <w:pBdr>
          <w:top w:val="nil"/>
          <w:left w:val="nil"/>
          <w:bottom w:val="nil"/>
          <w:right w:val="nil"/>
          <w:between w:val="nil"/>
        </w:pBdr>
        <w:spacing w:line="240" w:lineRule="auto"/>
        <w:ind w:left="0" w:hanging="2"/>
        <w:jc w:val="both"/>
        <w:rPr>
          <w:color w:val="000000"/>
        </w:rPr>
      </w:pPr>
      <w:r>
        <w:rPr>
          <w:color w:val="000000"/>
        </w:rPr>
        <w:t>Автор:</w:t>
      </w:r>
    </w:p>
    <w:tbl>
      <w:tblPr>
        <w:tblStyle w:val="af8"/>
        <w:tblW w:w="9521" w:type="dxa"/>
        <w:tblInd w:w="0" w:type="dxa"/>
        <w:tblLayout w:type="fixed"/>
        <w:tblLook w:val="0000" w:firstRow="0" w:lastRow="0" w:firstColumn="0" w:lastColumn="0" w:noHBand="0" w:noVBand="0"/>
      </w:tblPr>
      <w:tblGrid>
        <w:gridCol w:w="4274"/>
        <w:gridCol w:w="236"/>
        <w:gridCol w:w="2136"/>
        <w:gridCol w:w="246"/>
        <w:gridCol w:w="2629"/>
      </w:tblGrid>
      <w:tr w:rsidR="006E5C2D">
        <w:trPr>
          <w:trHeight w:val="44"/>
        </w:trPr>
        <w:tc>
          <w:tcPr>
            <w:tcW w:w="4274" w:type="dxa"/>
            <w:tcBorders>
              <w:bottom w:val="single" w:sz="4" w:space="0" w:color="000000"/>
            </w:tcBorders>
          </w:tcPr>
          <w:p w:rsidR="006E5C2D" w:rsidRDefault="00B107F1">
            <w:pPr>
              <w:pBdr>
                <w:top w:val="nil"/>
                <w:left w:val="nil"/>
                <w:bottom w:val="nil"/>
                <w:right w:val="nil"/>
                <w:between w:val="nil"/>
              </w:pBdr>
              <w:spacing w:line="240" w:lineRule="auto"/>
              <w:ind w:left="0" w:hanging="2"/>
              <w:rPr>
                <w:color w:val="000000"/>
              </w:rPr>
            </w:pPr>
            <w:r>
              <w:rPr>
                <w:color w:val="000000"/>
              </w:rPr>
              <w:t xml:space="preserve">Доцент кафедры общей и прикладной филологии, </w:t>
            </w:r>
            <w:proofErr w:type="spellStart"/>
            <w:r>
              <w:rPr>
                <w:color w:val="000000"/>
              </w:rPr>
              <w:t>к.филол.н</w:t>
            </w:r>
            <w:proofErr w:type="spellEnd"/>
            <w:r>
              <w:rPr>
                <w:color w:val="000000"/>
              </w:rPr>
              <w:t>.</w:t>
            </w:r>
          </w:p>
        </w:tc>
        <w:tc>
          <w:tcPr>
            <w:tcW w:w="236" w:type="dxa"/>
          </w:tcPr>
          <w:p w:rsidR="006E5C2D" w:rsidRDefault="006E5C2D">
            <w:pPr>
              <w:pBdr>
                <w:top w:val="nil"/>
                <w:left w:val="nil"/>
                <w:bottom w:val="nil"/>
                <w:right w:val="nil"/>
                <w:between w:val="nil"/>
              </w:pBdr>
              <w:spacing w:line="240" w:lineRule="auto"/>
              <w:ind w:left="0" w:hanging="2"/>
              <w:rPr>
                <w:color w:val="000000"/>
              </w:rPr>
            </w:pPr>
          </w:p>
        </w:tc>
        <w:tc>
          <w:tcPr>
            <w:tcW w:w="2136" w:type="dxa"/>
            <w:tcBorders>
              <w:bottom w:val="single" w:sz="4" w:space="0" w:color="000000"/>
            </w:tcBorders>
          </w:tcPr>
          <w:p w:rsidR="006E5C2D" w:rsidRDefault="006E5C2D">
            <w:pPr>
              <w:pBdr>
                <w:top w:val="nil"/>
                <w:left w:val="nil"/>
                <w:bottom w:val="nil"/>
                <w:right w:val="nil"/>
                <w:between w:val="nil"/>
              </w:pBdr>
              <w:spacing w:line="240" w:lineRule="auto"/>
              <w:ind w:left="0" w:hanging="2"/>
              <w:rPr>
                <w:color w:val="000000"/>
              </w:rPr>
            </w:pPr>
          </w:p>
        </w:tc>
        <w:tc>
          <w:tcPr>
            <w:tcW w:w="246" w:type="dxa"/>
          </w:tcPr>
          <w:p w:rsidR="006E5C2D" w:rsidRDefault="006E5C2D">
            <w:pPr>
              <w:pBdr>
                <w:top w:val="nil"/>
                <w:left w:val="nil"/>
                <w:bottom w:val="nil"/>
                <w:right w:val="nil"/>
                <w:between w:val="nil"/>
              </w:pBdr>
              <w:spacing w:line="240" w:lineRule="auto"/>
              <w:ind w:left="0" w:hanging="2"/>
              <w:rPr>
                <w:color w:val="000000"/>
              </w:rPr>
            </w:pPr>
          </w:p>
        </w:tc>
        <w:tc>
          <w:tcPr>
            <w:tcW w:w="2629" w:type="dxa"/>
            <w:tcBorders>
              <w:bottom w:val="single" w:sz="4" w:space="0" w:color="000000"/>
            </w:tcBorders>
          </w:tcPr>
          <w:p w:rsidR="006E5C2D" w:rsidRDefault="00B107F1">
            <w:pPr>
              <w:pBdr>
                <w:top w:val="nil"/>
                <w:left w:val="nil"/>
                <w:bottom w:val="nil"/>
                <w:right w:val="nil"/>
                <w:between w:val="nil"/>
              </w:pBdr>
              <w:spacing w:line="240" w:lineRule="auto"/>
              <w:ind w:left="0" w:hanging="2"/>
              <w:jc w:val="center"/>
              <w:rPr>
                <w:color w:val="000000"/>
              </w:rPr>
            </w:pPr>
            <w:r>
              <w:rPr>
                <w:color w:val="000000"/>
              </w:rPr>
              <w:t xml:space="preserve">А.А. </w:t>
            </w:r>
            <w:proofErr w:type="spellStart"/>
            <w:r>
              <w:rPr>
                <w:color w:val="000000"/>
              </w:rPr>
              <w:t>Талицкая</w:t>
            </w:r>
            <w:proofErr w:type="spellEnd"/>
          </w:p>
        </w:tc>
      </w:tr>
      <w:tr w:rsidR="006E5C2D">
        <w:trPr>
          <w:trHeight w:val="23"/>
        </w:trPr>
        <w:tc>
          <w:tcPr>
            <w:tcW w:w="4274" w:type="dxa"/>
            <w:tcBorders>
              <w:top w:val="single" w:sz="4" w:space="0" w:color="000000"/>
            </w:tcBorders>
          </w:tcPr>
          <w:p w:rsidR="006E5C2D" w:rsidRDefault="00B107F1">
            <w:pPr>
              <w:pBdr>
                <w:top w:val="nil"/>
                <w:left w:val="nil"/>
                <w:bottom w:val="nil"/>
                <w:right w:val="nil"/>
                <w:between w:val="nil"/>
              </w:pBdr>
              <w:spacing w:line="240" w:lineRule="auto"/>
              <w:ind w:left="0" w:hanging="2"/>
              <w:jc w:val="center"/>
              <w:rPr>
                <w:color w:val="000000"/>
                <w:sz w:val="28"/>
                <w:szCs w:val="28"/>
              </w:rPr>
            </w:pPr>
            <w:r>
              <w:rPr>
                <w:i/>
                <w:color w:val="000000"/>
                <w:vertAlign w:val="superscript"/>
              </w:rPr>
              <w:t>должность, ученая степень</w:t>
            </w:r>
          </w:p>
        </w:tc>
        <w:tc>
          <w:tcPr>
            <w:tcW w:w="236" w:type="dxa"/>
          </w:tcPr>
          <w:p w:rsidR="006E5C2D" w:rsidRDefault="006E5C2D">
            <w:pPr>
              <w:pBdr>
                <w:top w:val="nil"/>
                <w:left w:val="nil"/>
                <w:bottom w:val="nil"/>
                <w:right w:val="nil"/>
                <w:between w:val="nil"/>
              </w:pBdr>
              <w:spacing w:line="240" w:lineRule="auto"/>
              <w:ind w:left="1" w:hanging="3"/>
              <w:jc w:val="center"/>
              <w:rPr>
                <w:color w:val="000000"/>
                <w:sz w:val="28"/>
                <w:szCs w:val="28"/>
              </w:rPr>
            </w:pPr>
          </w:p>
        </w:tc>
        <w:tc>
          <w:tcPr>
            <w:tcW w:w="2136" w:type="dxa"/>
            <w:tcBorders>
              <w:top w:val="single" w:sz="4" w:space="0" w:color="000000"/>
            </w:tcBorders>
          </w:tcPr>
          <w:p w:rsidR="006E5C2D" w:rsidRDefault="006E5C2D">
            <w:pPr>
              <w:pBdr>
                <w:top w:val="nil"/>
                <w:left w:val="nil"/>
                <w:bottom w:val="nil"/>
                <w:right w:val="nil"/>
                <w:between w:val="nil"/>
              </w:pBdr>
              <w:spacing w:line="240" w:lineRule="auto"/>
              <w:ind w:left="1" w:hanging="3"/>
              <w:jc w:val="center"/>
              <w:rPr>
                <w:color w:val="000000"/>
                <w:sz w:val="28"/>
                <w:szCs w:val="28"/>
              </w:rPr>
            </w:pPr>
            <w:bookmarkStart w:id="1" w:name="_heading=h.gjdgxs" w:colFirst="0" w:colLast="0"/>
            <w:bookmarkEnd w:id="1"/>
          </w:p>
        </w:tc>
        <w:tc>
          <w:tcPr>
            <w:tcW w:w="246" w:type="dxa"/>
          </w:tcPr>
          <w:p w:rsidR="006E5C2D" w:rsidRDefault="006E5C2D">
            <w:pPr>
              <w:pBdr>
                <w:top w:val="nil"/>
                <w:left w:val="nil"/>
                <w:bottom w:val="nil"/>
                <w:right w:val="nil"/>
                <w:between w:val="nil"/>
              </w:pBdr>
              <w:spacing w:line="240" w:lineRule="auto"/>
              <w:ind w:left="1" w:hanging="3"/>
              <w:jc w:val="center"/>
              <w:rPr>
                <w:color w:val="000000"/>
                <w:sz w:val="28"/>
                <w:szCs w:val="28"/>
              </w:rPr>
            </w:pPr>
          </w:p>
        </w:tc>
        <w:tc>
          <w:tcPr>
            <w:tcW w:w="2629" w:type="dxa"/>
            <w:tcBorders>
              <w:top w:val="single" w:sz="4" w:space="0" w:color="000000"/>
            </w:tcBorders>
          </w:tcPr>
          <w:p w:rsidR="006E5C2D" w:rsidRDefault="00B107F1">
            <w:pPr>
              <w:pBdr>
                <w:top w:val="nil"/>
                <w:left w:val="nil"/>
                <w:bottom w:val="nil"/>
                <w:right w:val="nil"/>
                <w:between w:val="nil"/>
              </w:pBdr>
              <w:spacing w:line="240" w:lineRule="auto"/>
              <w:ind w:left="0" w:hanging="2"/>
              <w:jc w:val="center"/>
              <w:rPr>
                <w:color w:val="000000"/>
                <w:sz w:val="28"/>
                <w:szCs w:val="28"/>
              </w:rPr>
            </w:pPr>
            <w:r>
              <w:rPr>
                <w:i/>
                <w:color w:val="000000"/>
                <w:vertAlign w:val="superscript"/>
              </w:rPr>
              <w:t>И.О. Фамилия</w:t>
            </w:r>
          </w:p>
        </w:tc>
      </w:tr>
      <w:tr w:rsidR="006E5C2D">
        <w:trPr>
          <w:trHeight w:val="23"/>
        </w:trPr>
        <w:tc>
          <w:tcPr>
            <w:tcW w:w="4274" w:type="dxa"/>
          </w:tcPr>
          <w:p w:rsidR="006E5C2D" w:rsidRDefault="006E5C2D">
            <w:pPr>
              <w:pBdr>
                <w:top w:val="nil"/>
                <w:left w:val="nil"/>
                <w:bottom w:val="nil"/>
                <w:right w:val="nil"/>
                <w:between w:val="nil"/>
              </w:pBdr>
              <w:spacing w:line="240" w:lineRule="auto"/>
              <w:ind w:left="1" w:hanging="3"/>
              <w:jc w:val="center"/>
              <w:rPr>
                <w:color w:val="000000"/>
                <w:sz w:val="28"/>
                <w:szCs w:val="28"/>
              </w:rPr>
            </w:pPr>
          </w:p>
        </w:tc>
        <w:tc>
          <w:tcPr>
            <w:tcW w:w="236" w:type="dxa"/>
          </w:tcPr>
          <w:p w:rsidR="006E5C2D" w:rsidRDefault="006E5C2D">
            <w:pPr>
              <w:pBdr>
                <w:top w:val="nil"/>
                <w:left w:val="nil"/>
                <w:bottom w:val="nil"/>
                <w:right w:val="nil"/>
                <w:between w:val="nil"/>
              </w:pBdr>
              <w:spacing w:line="240" w:lineRule="auto"/>
              <w:ind w:left="1" w:hanging="3"/>
              <w:jc w:val="center"/>
              <w:rPr>
                <w:color w:val="000000"/>
                <w:sz w:val="28"/>
                <w:szCs w:val="28"/>
              </w:rPr>
            </w:pPr>
          </w:p>
        </w:tc>
        <w:tc>
          <w:tcPr>
            <w:tcW w:w="2136" w:type="dxa"/>
          </w:tcPr>
          <w:p w:rsidR="006E5C2D" w:rsidRDefault="006E5C2D">
            <w:pPr>
              <w:pBdr>
                <w:top w:val="nil"/>
                <w:left w:val="nil"/>
                <w:bottom w:val="nil"/>
                <w:right w:val="nil"/>
                <w:between w:val="nil"/>
              </w:pBdr>
              <w:spacing w:line="240" w:lineRule="auto"/>
              <w:ind w:left="1" w:hanging="3"/>
              <w:jc w:val="center"/>
              <w:rPr>
                <w:color w:val="000000"/>
                <w:sz w:val="28"/>
                <w:szCs w:val="28"/>
              </w:rPr>
            </w:pPr>
          </w:p>
        </w:tc>
        <w:tc>
          <w:tcPr>
            <w:tcW w:w="246" w:type="dxa"/>
          </w:tcPr>
          <w:p w:rsidR="006E5C2D" w:rsidRDefault="006E5C2D">
            <w:pPr>
              <w:pBdr>
                <w:top w:val="nil"/>
                <w:left w:val="nil"/>
                <w:bottom w:val="nil"/>
                <w:right w:val="nil"/>
                <w:between w:val="nil"/>
              </w:pBdr>
              <w:spacing w:line="240" w:lineRule="auto"/>
              <w:ind w:left="1" w:hanging="3"/>
              <w:jc w:val="center"/>
              <w:rPr>
                <w:color w:val="000000"/>
                <w:sz w:val="28"/>
                <w:szCs w:val="28"/>
              </w:rPr>
            </w:pPr>
          </w:p>
        </w:tc>
        <w:tc>
          <w:tcPr>
            <w:tcW w:w="2629" w:type="dxa"/>
          </w:tcPr>
          <w:p w:rsidR="006E5C2D" w:rsidRDefault="006E5C2D">
            <w:pPr>
              <w:pBdr>
                <w:top w:val="nil"/>
                <w:left w:val="nil"/>
                <w:bottom w:val="nil"/>
                <w:right w:val="nil"/>
                <w:between w:val="nil"/>
              </w:pBdr>
              <w:spacing w:line="240" w:lineRule="auto"/>
              <w:ind w:left="1" w:hanging="3"/>
              <w:jc w:val="center"/>
              <w:rPr>
                <w:color w:val="000000"/>
                <w:sz w:val="28"/>
                <w:szCs w:val="28"/>
              </w:rPr>
            </w:pPr>
          </w:p>
        </w:tc>
      </w:tr>
    </w:tbl>
    <w:p w:rsidR="006E5C2D" w:rsidRDefault="006E5C2D">
      <w:pPr>
        <w:pBdr>
          <w:top w:val="nil"/>
          <w:left w:val="nil"/>
          <w:bottom w:val="nil"/>
          <w:right w:val="nil"/>
          <w:between w:val="nil"/>
        </w:pBdr>
        <w:spacing w:line="240" w:lineRule="auto"/>
        <w:ind w:left="1" w:hanging="3"/>
        <w:rPr>
          <w:color w:val="000000"/>
          <w:sz w:val="28"/>
          <w:szCs w:val="28"/>
        </w:rPr>
        <w:sectPr w:rsidR="006E5C2D">
          <w:pgSz w:w="11906" w:h="16838"/>
          <w:pgMar w:top="1134" w:right="1134" w:bottom="1134" w:left="1418" w:header="709" w:footer="709" w:gutter="0"/>
          <w:cols w:space="720"/>
        </w:sectPr>
      </w:pPr>
    </w:p>
    <w:p w:rsidR="006E5C2D" w:rsidRDefault="00B107F1">
      <w:pPr>
        <w:pBdr>
          <w:top w:val="nil"/>
          <w:left w:val="nil"/>
          <w:bottom w:val="nil"/>
          <w:right w:val="nil"/>
          <w:between w:val="nil"/>
        </w:pBdr>
        <w:spacing w:line="240" w:lineRule="auto"/>
        <w:ind w:left="0" w:hanging="2"/>
        <w:jc w:val="right"/>
        <w:rPr>
          <w:color w:val="000000"/>
        </w:rPr>
      </w:pPr>
      <w:r>
        <w:rPr>
          <w:b/>
          <w:color w:val="000000"/>
        </w:rPr>
        <w:lastRenderedPageBreak/>
        <w:t>Приложение № 1 к рабочей программе дисциплины</w:t>
      </w:r>
    </w:p>
    <w:p w:rsidR="006E5C2D" w:rsidRDefault="00B107F1">
      <w:pPr>
        <w:pBdr>
          <w:top w:val="nil"/>
          <w:left w:val="nil"/>
          <w:bottom w:val="nil"/>
          <w:right w:val="nil"/>
          <w:between w:val="nil"/>
        </w:pBdr>
        <w:spacing w:line="240" w:lineRule="auto"/>
        <w:ind w:left="0" w:hanging="2"/>
        <w:jc w:val="right"/>
        <w:rPr>
          <w:color w:val="000000"/>
        </w:rPr>
      </w:pPr>
      <w:r>
        <w:rPr>
          <w:b/>
          <w:color w:val="000000"/>
        </w:rPr>
        <w:t>«Деловое общение на русском языке»</w:t>
      </w:r>
    </w:p>
    <w:p w:rsidR="006E5C2D" w:rsidRDefault="006E5C2D">
      <w:pPr>
        <w:pBdr>
          <w:top w:val="nil"/>
          <w:left w:val="nil"/>
          <w:bottom w:val="nil"/>
          <w:right w:val="nil"/>
          <w:between w:val="nil"/>
        </w:pBdr>
        <w:spacing w:line="240" w:lineRule="auto"/>
        <w:ind w:left="0" w:hanging="2"/>
        <w:jc w:val="center"/>
        <w:rPr>
          <w:color w:val="000000"/>
        </w:rPr>
      </w:pPr>
    </w:p>
    <w:p w:rsidR="006E5C2D" w:rsidRDefault="006E5C2D">
      <w:pPr>
        <w:pBdr>
          <w:top w:val="nil"/>
          <w:left w:val="nil"/>
          <w:bottom w:val="nil"/>
          <w:right w:val="nil"/>
          <w:between w:val="nil"/>
        </w:pBdr>
        <w:spacing w:line="240" w:lineRule="auto"/>
        <w:ind w:left="0" w:hanging="2"/>
        <w:jc w:val="center"/>
        <w:rPr>
          <w:color w:val="000000"/>
        </w:rPr>
      </w:pPr>
    </w:p>
    <w:p w:rsidR="006E5C2D" w:rsidRDefault="00B107F1">
      <w:pPr>
        <w:pBdr>
          <w:top w:val="nil"/>
          <w:left w:val="nil"/>
          <w:bottom w:val="nil"/>
          <w:right w:val="nil"/>
          <w:between w:val="nil"/>
        </w:pBdr>
        <w:spacing w:line="240" w:lineRule="auto"/>
        <w:ind w:left="0" w:hanging="2"/>
        <w:jc w:val="center"/>
        <w:rPr>
          <w:color w:val="000000"/>
        </w:rPr>
      </w:pPr>
      <w:r>
        <w:rPr>
          <w:b/>
          <w:color w:val="000000"/>
        </w:rPr>
        <w:t xml:space="preserve">Фонд оценочных средств </w:t>
      </w:r>
    </w:p>
    <w:p w:rsidR="006E5C2D" w:rsidRDefault="00B107F1">
      <w:pPr>
        <w:pBdr>
          <w:top w:val="nil"/>
          <w:left w:val="nil"/>
          <w:bottom w:val="nil"/>
          <w:right w:val="nil"/>
          <w:between w:val="nil"/>
        </w:pBdr>
        <w:spacing w:line="240" w:lineRule="auto"/>
        <w:ind w:left="0" w:hanging="2"/>
        <w:jc w:val="center"/>
        <w:rPr>
          <w:color w:val="000000"/>
        </w:rPr>
      </w:pPr>
      <w:r>
        <w:rPr>
          <w:b/>
          <w:color w:val="000000"/>
        </w:rPr>
        <w:t xml:space="preserve">для проведения текущего контроля успеваемости </w:t>
      </w:r>
    </w:p>
    <w:p w:rsidR="006E5C2D" w:rsidRDefault="00B107F1">
      <w:pPr>
        <w:pBdr>
          <w:top w:val="nil"/>
          <w:left w:val="nil"/>
          <w:bottom w:val="nil"/>
          <w:right w:val="nil"/>
          <w:between w:val="nil"/>
        </w:pBdr>
        <w:spacing w:line="240" w:lineRule="auto"/>
        <w:ind w:left="0" w:hanging="2"/>
        <w:jc w:val="center"/>
        <w:rPr>
          <w:color w:val="000000"/>
        </w:rPr>
      </w:pPr>
      <w:r>
        <w:rPr>
          <w:b/>
          <w:color w:val="000000"/>
        </w:rPr>
        <w:t xml:space="preserve">и промежуточной аттестации студентов </w:t>
      </w:r>
    </w:p>
    <w:p w:rsidR="006E5C2D" w:rsidRDefault="00B107F1">
      <w:pPr>
        <w:pBdr>
          <w:top w:val="nil"/>
          <w:left w:val="nil"/>
          <w:bottom w:val="nil"/>
          <w:right w:val="nil"/>
          <w:between w:val="nil"/>
        </w:pBdr>
        <w:spacing w:line="240" w:lineRule="auto"/>
        <w:ind w:left="0" w:hanging="2"/>
        <w:jc w:val="center"/>
        <w:rPr>
          <w:color w:val="000000"/>
        </w:rPr>
      </w:pPr>
      <w:r>
        <w:rPr>
          <w:b/>
          <w:color w:val="000000"/>
        </w:rPr>
        <w:t>по дисциплине</w:t>
      </w:r>
    </w:p>
    <w:p w:rsidR="006E5C2D" w:rsidRDefault="006E5C2D">
      <w:pPr>
        <w:pBdr>
          <w:top w:val="nil"/>
          <w:left w:val="nil"/>
          <w:bottom w:val="nil"/>
          <w:right w:val="nil"/>
          <w:between w:val="nil"/>
        </w:pBdr>
        <w:spacing w:line="240" w:lineRule="auto"/>
        <w:ind w:left="0" w:hanging="2"/>
        <w:jc w:val="both"/>
        <w:rPr>
          <w:color w:val="000000"/>
        </w:rPr>
      </w:pPr>
    </w:p>
    <w:p w:rsidR="006E5C2D" w:rsidRDefault="006E5C2D">
      <w:pPr>
        <w:pBdr>
          <w:top w:val="nil"/>
          <w:left w:val="nil"/>
          <w:bottom w:val="nil"/>
          <w:right w:val="nil"/>
          <w:between w:val="nil"/>
        </w:pBdr>
        <w:spacing w:line="240" w:lineRule="auto"/>
        <w:ind w:left="0" w:hanging="2"/>
        <w:jc w:val="center"/>
        <w:rPr>
          <w:color w:val="000000"/>
        </w:rPr>
      </w:pPr>
    </w:p>
    <w:p w:rsidR="006E5C2D" w:rsidRDefault="006E5C2D">
      <w:pPr>
        <w:pBdr>
          <w:top w:val="nil"/>
          <w:left w:val="nil"/>
          <w:bottom w:val="nil"/>
          <w:right w:val="nil"/>
          <w:between w:val="nil"/>
        </w:pBdr>
        <w:spacing w:line="240" w:lineRule="auto"/>
        <w:ind w:left="0" w:hanging="2"/>
        <w:jc w:val="center"/>
        <w:rPr>
          <w:color w:val="000000"/>
        </w:rPr>
      </w:pPr>
    </w:p>
    <w:p w:rsidR="006E5C2D" w:rsidRDefault="00B107F1">
      <w:pPr>
        <w:numPr>
          <w:ilvl w:val="0"/>
          <w:numId w:val="1"/>
        </w:numPr>
        <w:pBdr>
          <w:top w:val="nil"/>
          <w:left w:val="nil"/>
          <w:bottom w:val="nil"/>
          <w:right w:val="nil"/>
          <w:between w:val="nil"/>
        </w:pBdr>
        <w:spacing w:line="240" w:lineRule="auto"/>
        <w:ind w:left="0" w:hanging="2"/>
        <w:jc w:val="center"/>
        <w:rPr>
          <w:color w:val="000000"/>
        </w:rPr>
      </w:pPr>
      <w:r>
        <w:rPr>
          <w:b/>
          <w:color w:val="000000"/>
        </w:rPr>
        <w:t>Типовые контрольные задания и иные материалы,</w:t>
      </w:r>
    </w:p>
    <w:p w:rsidR="006E5C2D" w:rsidRDefault="00B107F1">
      <w:pPr>
        <w:pBdr>
          <w:top w:val="nil"/>
          <w:left w:val="nil"/>
          <w:bottom w:val="nil"/>
          <w:right w:val="nil"/>
          <w:between w:val="nil"/>
        </w:pBdr>
        <w:spacing w:line="240" w:lineRule="auto"/>
        <w:ind w:left="0" w:hanging="2"/>
        <w:jc w:val="center"/>
        <w:rPr>
          <w:color w:val="000000"/>
        </w:rPr>
      </w:pPr>
      <w:r>
        <w:rPr>
          <w:b/>
          <w:color w:val="000000"/>
        </w:rPr>
        <w:t>используемые в процессе текущего контроля успеваемости</w:t>
      </w:r>
    </w:p>
    <w:p w:rsidR="006E5C2D" w:rsidRDefault="006E5C2D">
      <w:pPr>
        <w:pBdr>
          <w:top w:val="nil"/>
          <w:left w:val="nil"/>
          <w:bottom w:val="nil"/>
          <w:right w:val="nil"/>
          <w:between w:val="nil"/>
        </w:pBdr>
        <w:spacing w:line="240" w:lineRule="auto"/>
        <w:ind w:left="0" w:hanging="2"/>
        <w:jc w:val="center"/>
        <w:rPr>
          <w:color w:val="000000"/>
          <w:highlight w:val="yellow"/>
        </w:rPr>
      </w:pPr>
    </w:p>
    <w:p w:rsidR="006E5C2D" w:rsidRDefault="00B107F1">
      <w:pPr>
        <w:pBdr>
          <w:top w:val="nil"/>
          <w:left w:val="nil"/>
          <w:bottom w:val="nil"/>
          <w:right w:val="nil"/>
          <w:between w:val="nil"/>
        </w:pBdr>
        <w:tabs>
          <w:tab w:val="left" w:pos="5670"/>
        </w:tabs>
        <w:spacing w:line="240" w:lineRule="auto"/>
        <w:ind w:left="0" w:right="141" w:hanging="2"/>
        <w:jc w:val="center"/>
        <w:rPr>
          <w:color w:val="000000"/>
        </w:rPr>
      </w:pPr>
      <w:r>
        <w:rPr>
          <w:b/>
          <w:color w:val="000000"/>
        </w:rPr>
        <w:t>Коллоквиум № 1</w:t>
      </w:r>
    </w:p>
    <w:p w:rsidR="006E5C2D" w:rsidRDefault="00B107F1">
      <w:pPr>
        <w:pBdr>
          <w:top w:val="nil"/>
          <w:left w:val="nil"/>
          <w:bottom w:val="nil"/>
          <w:right w:val="nil"/>
          <w:between w:val="nil"/>
        </w:pBdr>
        <w:tabs>
          <w:tab w:val="left" w:pos="708"/>
        </w:tabs>
        <w:spacing w:line="240" w:lineRule="auto"/>
        <w:ind w:left="0" w:hanging="2"/>
        <w:jc w:val="center"/>
        <w:rPr>
          <w:color w:val="000000"/>
        </w:rPr>
      </w:pPr>
      <w:r>
        <w:rPr>
          <w:i/>
          <w:color w:val="000000"/>
        </w:rPr>
        <w:t xml:space="preserve">(проверка сформированности УК-4, индикатор </w:t>
      </w:r>
      <w:r>
        <w:rPr>
          <w:i/>
          <w:color w:val="000000"/>
          <w:sz w:val="22"/>
          <w:szCs w:val="22"/>
        </w:rPr>
        <w:t>ИД-УК-4.1</w:t>
      </w:r>
      <w:r>
        <w:rPr>
          <w:i/>
          <w:color w:val="000000"/>
        </w:rPr>
        <w:t>)</w:t>
      </w:r>
    </w:p>
    <w:p w:rsidR="006E5C2D" w:rsidRDefault="006E5C2D">
      <w:pPr>
        <w:pBdr>
          <w:top w:val="nil"/>
          <w:left w:val="nil"/>
          <w:bottom w:val="nil"/>
          <w:right w:val="nil"/>
          <w:between w:val="nil"/>
        </w:pBdr>
        <w:tabs>
          <w:tab w:val="left" w:pos="5670"/>
        </w:tabs>
        <w:spacing w:line="240" w:lineRule="auto"/>
        <w:ind w:left="0" w:right="141" w:hanging="2"/>
        <w:jc w:val="center"/>
        <w:rPr>
          <w:color w:val="000000"/>
        </w:rPr>
      </w:pPr>
    </w:p>
    <w:p w:rsidR="006E5C2D" w:rsidRDefault="00B107F1">
      <w:pPr>
        <w:pBdr>
          <w:top w:val="nil"/>
          <w:left w:val="nil"/>
          <w:bottom w:val="nil"/>
          <w:right w:val="nil"/>
          <w:between w:val="nil"/>
        </w:pBdr>
        <w:tabs>
          <w:tab w:val="left" w:pos="5670"/>
        </w:tabs>
        <w:spacing w:line="240" w:lineRule="auto"/>
        <w:ind w:left="0" w:right="141" w:hanging="2"/>
        <w:rPr>
          <w:color w:val="000000"/>
        </w:rPr>
      </w:pPr>
      <w:r>
        <w:rPr>
          <w:b/>
          <w:color w:val="000000"/>
        </w:rPr>
        <w:t>Задания для студентов:</w:t>
      </w:r>
    </w:p>
    <w:p w:rsidR="006E5C2D" w:rsidRDefault="00B107F1">
      <w:pPr>
        <w:numPr>
          <w:ilvl w:val="0"/>
          <w:numId w:val="3"/>
        </w:numPr>
        <w:pBdr>
          <w:top w:val="nil"/>
          <w:left w:val="nil"/>
          <w:bottom w:val="nil"/>
          <w:right w:val="nil"/>
          <w:between w:val="nil"/>
        </w:pBdr>
        <w:tabs>
          <w:tab w:val="left" w:pos="900"/>
        </w:tabs>
        <w:spacing w:line="240" w:lineRule="auto"/>
        <w:ind w:left="0" w:hanging="2"/>
        <w:jc w:val="both"/>
        <w:rPr>
          <w:color w:val="000000"/>
        </w:rPr>
      </w:pPr>
      <w:r>
        <w:rPr>
          <w:color w:val="000000"/>
        </w:rPr>
        <w:t>Общение как социальное явление. Эффективное общение.</w:t>
      </w:r>
    </w:p>
    <w:p w:rsidR="006E5C2D" w:rsidRDefault="00B107F1">
      <w:pPr>
        <w:numPr>
          <w:ilvl w:val="0"/>
          <w:numId w:val="3"/>
        </w:numPr>
        <w:pBdr>
          <w:top w:val="nil"/>
          <w:left w:val="nil"/>
          <w:bottom w:val="nil"/>
          <w:right w:val="nil"/>
          <w:between w:val="nil"/>
        </w:pBdr>
        <w:tabs>
          <w:tab w:val="left" w:pos="900"/>
        </w:tabs>
        <w:spacing w:line="240" w:lineRule="auto"/>
        <w:ind w:left="0" w:hanging="2"/>
        <w:jc w:val="both"/>
        <w:rPr>
          <w:color w:val="000000"/>
        </w:rPr>
      </w:pPr>
      <w:r>
        <w:rPr>
          <w:color w:val="000000"/>
        </w:rPr>
        <w:t>Деловое общение. Основные стили делового общения.</w:t>
      </w:r>
    </w:p>
    <w:p w:rsidR="006E5C2D" w:rsidRDefault="00B107F1">
      <w:pPr>
        <w:numPr>
          <w:ilvl w:val="0"/>
          <w:numId w:val="3"/>
        </w:numPr>
        <w:pBdr>
          <w:top w:val="nil"/>
          <w:left w:val="nil"/>
          <w:bottom w:val="nil"/>
          <w:right w:val="nil"/>
          <w:between w:val="nil"/>
        </w:pBdr>
        <w:tabs>
          <w:tab w:val="left" w:pos="900"/>
        </w:tabs>
        <w:spacing w:line="240" w:lineRule="auto"/>
        <w:ind w:left="0" w:hanging="2"/>
        <w:jc w:val="both"/>
        <w:rPr>
          <w:color w:val="000000"/>
        </w:rPr>
      </w:pPr>
      <w:r>
        <w:rPr>
          <w:color w:val="000000"/>
        </w:rPr>
        <w:t>Слушание как необходимое условие эффективной коммуникации. Виды слушания.</w:t>
      </w:r>
    </w:p>
    <w:p w:rsidR="006E5C2D" w:rsidRDefault="00B107F1">
      <w:pPr>
        <w:numPr>
          <w:ilvl w:val="0"/>
          <w:numId w:val="3"/>
        </w:numPr>
        <w:pBdr>
          <w:top w:val="nil"/>
          <w:left w:val="nil"/>
          <w:bottom w:val="nil"/>
          <w:right w:val="nil"/>
          <w:between w:val="nil"/>
        </w:pBdr>
        <w:tabs>
          <w:tab w:val="left" w:pos="900"/>
        </w:tabs>
        <w:spacing w:line="240" w:lineRule="auto"/>
        <w:ind w:left="0" w:hanging="2"/>
        <w:jc w:val="both"/>
        <w:rPr>
          <w:color w:val="000000"/>
        </w:rPr>
      </w:pPr>
      <w:r>
        <w:rPr>
          <w:color w:val="000000"/>
        </w:rPr>
        <w:t>Принципы слушания. Приемы рефлексивного слушания.</w:t>
      </w:r>
    </w:p>
    <w:p w:rsidR="006E5C2D" w:rsidRDefault="00B107F1">
      <w:pPr>
        <w:numPr>
          <w:ilvl w:val="0"/>
          <w:numId w:val="3"/>
        </w:numPr>
        <w:pBdr>
          <w:top w:val="nil"/>
          <w:left w:val="nil"/>
          <w:bottom w:val="nil"/>
          <w:right w:val="nil"/>
          <w:between w:val="nil"/>
        </w:pBdr>
        <w:tabs>
          <w:tab w:val="left" w:pos="900"/>
        </w:tabs>
        <w:spacing w:line="240" w:lineRule="auto"/>
        <w:ind w:left="0" w:hanging="2"/>
        <w:jc w:val="both"/>
        <w:rPr>
          <w:color w:val="000000"/>
        </w:rPr>
      </w:pPr>
      <w:r>
        <w:rPr>
          <w:color w:val="000000"/>
        </w:rPr>
        <w:t>Невербальные средства общения. Понятие и классификация.</w:t>
      </w:r>
    </w:p>
    <w:p w:rsidR="006E5C2D" w:rsidRDefault="00B107F1">
      <w:pPr>
        <w:numPr>
          <w:ilvl w:val="0"/>
          <w:numId w:val="3"/>
        </w:numPr>
        <w:pBdr>
          <w:top w:val="nil"/>
          <w:left w:val="nil"/>
          <w:bottom w:val="nil"/>
          <w:right w:val="nil"/>
          <w:between w:val="nil"/>
        </w:pBdr>
        <w:tabs>
          <w:tab w:val="left" w:pos="900"/>
        </w:tabs>
        <w:spacing w:line="240" w:lineRule="auto"/>
        <w:ind w:left="0" w:hanging="2"/>
        <w:jc w:val="both"/>
        <w:rPr>
          <w:color w:val="000000"/>
        </w:rPr>
      </w:pPr>
      <w:r>
        <w:rPr>
          <w:color w:val="000000"/>
        </w:rPr>
        <w:t>Национальная специфика невербальных средств общения.</w:t>
      </w:r>
    </w:p>
    <w:p w:rsidR="006E5C2D" w:rsidRDefault="006E5C2D">
      <w:pPr>
        <w:pBdr>
          <w:top w:val="nil"/>
          <w:left w:val="nil"/>
          <w:bottom w:val="nil"/>
          <w:right w:val="nil"/>
          <w:between w:val="nil"/>
        </w:pBdr>
        <w:tabs>
          <w:tab w:val="left" w:pos="5670"/>
        </w:tabs>
        <w:spacing w:line="240" w:lineRule="auto"/>
        <w:ind w:left="0" w:right="141" w:hanging="2"/>
        <w:rPr>
          <w:color w:val="000000"/>
        </w:rPr>
      </w:pPr>
    </w:p>
    <w:p w:rsidR="006E5C2D" w:rsidRDefault="00B107F1">
      <w:pPr>
        <w:pBdr>
          <w:top w:val="nil"/>
          <w:left w:val="nil"/>
          <w:bottom w:val="nil"/>
          <w:right w:val="nil"/>
          <w:between w:val="nil"/>
        </w:pBdr>
        <w:tabs>
          <w:tab w:val="left" w:pos="5670"/>
        </w:tabs>
        <w:spacing w:line="240" w:lineRule="auto"/>
        <w:ind w:left="0" w:right="141" w:hanging="2"/>
        <w:jc w:val="center"/>
        <w:rPr>
          <w:color w:val="000000"/>
        </w:rPr>
      </w:pPr>
      <w:r>
        <w:rPr>
          <w:b/>
          <w:color w:val="000000"/>
        </w:rPr>
        <w:t>Самостоятельная работа</w:t>
      </w:r>
    </w:p>
    <w:p w:rsidR="006E5C2D" w:rsidRDefault="00B107F1">
      <w:pPr>
        <w:pBdr>
          <w:top w:val="nil"/>
          <w:left w:val="nil"/>
          <w:bottom w:val="nil"/>
          <w:right w:val="nil"/>
          <w:between w:val="nil"/>
        </w:pBdr>
        <w:tabs>
          <w:tab w:val="left" w:pos="5670"/>
        </w:tabs>
        <w:spacing w:line="240" w:lineRule="auto"/>
        <w:ind w:left="0" w:right="141" w:hanging="2"/>
        <w:jc w:val="center"/>
        <w:rPr>
          <w:color w:val="000000"/>
        </w:rPr>
      </w:pPr>
      <w:r>
        <w:rPr>
          <w:i/>
          <w:color w:val="000000"/>
        </w:rPr>
        <w:t xml:space="preserve">(проверка сформированности УК-4, индикатор </w:t>
      </w:r>
      <w:r>
        <w:rPr>
          <w:i/>
          <w:color w:val="000000"/>
          <w:sz w:val="22"/>
          <w:szCs w:val="22"/>
        </w:rPr>
        <w:t>ИД-УК-4.3</w:t>
      </w:r>
      <w:r>
        <w:rPr>
          <w:i/>
          <w:color w:val="000000"/>
        </w:rPr>
        <w:t>)</w:t>
      </w:r>
    </w:p>
    <w:p w:rsidR="006E5C2D" w:rsidRDefault="006E5C2D">
      <w:pPr>
        <w:pBdr>
          <w:top w:val="nil"/>
          <w:left w:val="nil"/>
          <w:bottom w:val="nil"/>
          <w:right w:val="nil"/>
          <w:between w:val="nil"/>
        </w:pBdr>
        <w:tabs>
          <w:tab w:val="left" w:pos="5670"/>
        </w:tabs>
        <w:spacing w:line="240" w:lineRule="auto"/>
        <w:ind w:left="0" w:right="141" w:hanging="2"/>
        <w:jc w:val="both"/>
        <w:rPr>
          <w:color w:val="000000"/>
        </w:rPr>
      </w:pPr>
    </w:p>
    <w:p w:rsidR="006E5C2D" w:rsidRDefault="00B107F1">
      <w:pPr>
        <w:pBdr>
          <w:top w:val="nil"/>
          <w:left w:val="nil"/>
          <w:bottom w:val="nil"/>
          <w:right w:val="nil"/>
          <w:between w:val="nil"/>
        </w:pBdr>
        <w:tabs>
          <w:tab w:val="left" w:pos="5670"/>
        </w:tabs>
        <w:spacing w:line="240" w:lineRule="auto"/>
        <w:ind w:left="0" w:right="141" w:hanging="2"/>
        <w:jc w:val="center"/>
        <w:rPr>
          <w:color w:val="000000"/>
        </w:rPr>
      </w:pPr>
      <w:r>
        <w:rPr>
          <w:b/>
          <w:color w:val="000000"/>
        </w:rPr>
        <w:t>Вариант 1</w:t>
      </w:r>
    </w:p>
    <w:p w:rsidR="006E5C2D" w:rsidRDefault="00B107F1">
      <w:pPr>
        <w:pBdr>
          <w:top w:val="nil"/>
          <w:left w:val="nil"/>
          <w:bottom w:val="nil"/>
          <w:right w:val="nil"/>
          <w:between w:val="nil"/>
        </w:pBdr>
        <w:tabs>
          <w:tab w:val="left" w:pos="5670"/>
        </w:tabs>
        <w:spacing w:line="240" w:lineRule="auto"/>
        <w:ind w:left="0" w:right="141" w:hanging="2"/>
        <w:jc w:val="both"/>
        <w:rPr>
          <w:color w:val="000000"/>
        </w:rPr>
      </w:pPr>
      <w:r>
        <w:rPr>
          <w:color w:val="000000"/>
        </w:rPr>
        <w:t>1. Понятие делового документа.</w:t>
      </w:r>
    </w:p>
    <w:p w:rsidR="006E5C2D" w:rsidRDefault="00B107F1">
      <w:pPr>
        <w:pBdr>
          <w:top w:val="nil"/>
          <w:left w:val="nil"/>
          <w:bottom w:val="nil"/>
          <w:right w:val="nil"/>
          <w:between w:val="nil"/>
        </w:pBdr>
        <w:tabs>
          <w:tab w:val="left" w:pos="5670"/>
        </w:tabs>
        <w:spacing w:line="240" w:lineRule="auto"/>
        <w:ind w:left="0" w:right="141" w:hanging="2"/>
        <w:jc w:val="both"/>
        <w:rPr>
          <w:color w:val="000000"/>
        </w:rPr>
      </w:pPr>
      <w:r>
        <w:rPr>
          <w:color w:val="000000"/>
        </w:rPr>
        <w:t>2. Составьте заявление на получение материальной помощи.</w:t>
      </w:r>
    </w:p>
    <w:p w:rsidR="006E5C2D" w:rsidRDefault="006E5C2D">
      <w:pPr>
        <w:pBdr>
          <w:top w:val="nil"/>
          <w:left w:val="nil"/>
          <w:bottom w:val="nil"/>
          <w:right w:val="nil"/>
          <w:between w:val="nil"/>
        </w:pBdr>
        <w:tabs>
          <w:tab w:val="left" w:pos="5670"/>
        </w:tabs>
        <w:spacing w:line="240" w:lineRule="auto"/>
        <w:ind w:left="0" w:right="141" w:hanging="2"/>
        <w:rPr>
          <w:color w:val="000099"/>
        </w:rPr>
      </w:pPr>
    </w:p>
    <w:p w:rsidR="006E5C2D" w:rsidRDefault="00B107F1">
      <w:pPr>
        <w:pBdr>
          <w:top w:val="nil"/>
          <w:left w:val="nil"/>
          <w:bottom w:val="nil"/>
          <w:right w:val="nil"/>
          <w:between w:val="nil"/>
        </w:pBdr>
        <w:spacing w:line="240" w:lineRule="auto"/>
        <w:ind w:left="0" w:hanging="2"/>
        <w:jc w:val="center"/>
        <w:rPr>
          <w:color w:val="000000"/>
        </w:rPr>
      </w:pPr>
      <w:r>
        <w:rPr>
          <w:b/>
          <w:color w:val="000000"/>
        </w:rPr>
        <w:t>Коллоквиум № 2</w:t>
      </w:r>
    </w:p>
    <w:p w:rsidR="006E5C2D" w:rsidRDefault="00B107F1">
      <w:pPr>
        <w:pBdr>
          <w:top w:val="nil"/>
          <w:left w:val="nil"/>
          <w:bottom w:val="nil"/>
          <w:right w:val="nil"/>
          <w:between w:val="nil"/>
        </w:pBdr>
        <w:spacing w:line="240" w:lineRule="auto"/>
        <w:ind w:left="0" w:hanging="2"/>
        <w:jc w:val="center"/>
        <w:rPr>
          <w:color w:val="000000"/>
        </w:rPr>
      </w:pPr>
      <w:r>
        <w:rPr>
          <w:i/>
          <w:color w:val="000000"/>
        </w:rPr>
        <w:t xml:space="preserve">(проверка сформированности УК-4, индикатор </w:t>
      </w:r>
      <w:r>
        <w:rPr>
          <w:i/>
          <w:color w:val="000000"/>
          <w:sz w:val="22"/>
          <w:szCs w:val="22"/>
        </w:rPr>
        <w:t>ИД-УК-4.2</w:t>
      </w:r>
      <w:r>
        <w:rPr>
          <w:i/>
          <w:color w:val="000000"/>
        </w:rPr>
        <w:t>)</w:t>
      </w:r>
    </w:p>
    <w:p w:rsidR="006E5C2D" w:rsidRDefault="006E5C2D">
      <w:pPr>
        <w:pBdr>
          <w:top w:val="nil"/>
          <w:left w:val="nil"/>
          <w:bottom w:val="nil"/>
          <w:right w:val="nil"/>
          <w:between w:val="nil"/>
        </w:pBdr>
        <w:spacing w:line="240" w:lineRule="auto"/>
        <w:ind w:left="0" w:hanging="2"/>
        <w:jc w:val="both"/>
        <w:rPr>
          <w:color w:val="000000"/>
        </w:rPr>
      </w:pPr>
    </w:p>
    <w:p w:rsidR="006E5C2D" w:rsidRDefault="00B107F1">
      <w:pPr>
        <w:pBdr>
          <w:top w:val="nil"/>
          <w:left w:val="nil"/>
          <w:bottom w:val="nil"/>
          <w:right w:val="nil"/>
          <w:between w:val="nil"/>
        </w:pBdr>
        <w:spacing w:line="240" w:lineRule="auto"/>
        <w:ind w:left="0" w:hanging="2"/>
        <w:jc w:val="both"/>
        <w:rPr>
          <w:color w:val="000000"/>
        </w:rPr>
      </w:pPr>
      <w:r>
        <w:rPr>
          <w:b/>
          <w:color w:val="000000"/>
        </w:rPr>
        <w:t>Задания для студентов:</w:t>
      </w:r>
    </w:p>
    <w:p w:rsidR="006E5C2D" w:rsidRDefault="00B107F1">
      <w:pPr>
        <w:pBdr>
          <w:top w:val="nil"/>
          <w:left w:val="nil"/>
          <w:bottom w:val="nil"/>
          <w:right w:val="nil"/>
          <w:between w:val="nil"/>
        </w:pBdr>
        <w:spacing w:line="240" w:lineRule="auto"/>
        <w:ind w:left="0" w:hanging="2"/>
        <w:jc w:val="both"/>
        <w:rPr>
          <w:color w:val="000000"/>
        </w:rPr>
      </w:pPr>
      <w:r>
        <w:rPr>
          <w:color w:val="000000"/>
        </w:rPr>
        <w:t>1. Деловое письмо как разновидность деловой документации. Классификация деловых писем.</w:t>
      </w:r>
    </w:p>
    <w:p w:rsidR="006E5C2D" w:rsidRDefault="00B107F1">
      <w:pPr>
        <w:pBdr>
          <w:top w:val="nil"/>
          <w:left w:val="nil"/>
          <w:bottom w:val="nil"/>
          <w:right w:val="nil"/>
          <w:between w:val="nil"/>
        </w:pBdr>
        <w:spacing w:line="240" w:lineRule="auto"/>
        <w:ind w:left="0" w:hanging="2"/>
        <w:jc w:val="both"/>
        <w:rPr>
          <w:color w:val="000000"/>
        </w:rPr>
      </w:pPr>
      <w:r>
        <w:rPr>
          <w:color w:val="000000"/>
        </w:rPr>
        <w:t>2. Составление и оформление делового письма. Бланк письма.</w:t>
      </w:r>
    </w:p>
    <w:p w:rsidR="006E5C2D" w:rsidRDefault="00B107F1">
      <w:pPr>
        <w:pBdr>
          <w:top w:val="nil"/>
          <w:left w:val="nil"/>
          <w:bottom w:val="nil"/>
          <w:right w:val="nil"/>
          <w:between w:val="nil"/>
        </w:pBdr>
        <w:spacing w:line="240" w:lineRule="auto"/>
        <w:ind w:left="0" w:hanging="2"/>
        <w:jc w:val="both"/>
        <w:rPr>
          <w:color w:val="000000"/>
        </w:rPr>
      </w:pPr>
      <w:r>
        <w:rPr>
          <w:color w:val="000000"/>
        </w:rPr>
        <w:t>3. Требования к тексту делового письма. Части текста письма (охарактеризуйте способы обращения к адресату, содержание вступления, основной части письма, заключения, перечислите возможные этикетные заключительные формулы). Структура электронного делового письма.</w:t>
      </w:r>
    </w:p>
    <w:p w:rsidR="006E5C2D" w:rsidRDefault="00B107F1">
      <w:pPr>
        <w:pBdr>
          <w:top w:val="nil"/>
          <w:left w:val="nil"/>
          <w:bottom w:val="nil"/>
          <w:right w:val="nil"/>
          <w:between w:val="nil"/>
        </w:pBdr>
        <w:spacing w:line="240" w:lineRule="auto"/>
        <w:ind w:left="0" w:hanging="2"/>
        <w:jc w:val="both"/>
        <w:rPr>
          <w:color w:val="000000"/>
        </w:rPr>
      </w:pPr>
      <w:r>
        <w:rPr>
          <w:color w:val="000000"/>
        </w:rPr>
        <w:t>4. Особенности делового этикета в электронной переписке.</w:t>
      </w:r>
    </w:p>
    <w:p w:rsidR="006E5C2D" w:rsidRDefault="00B107F1">
      <w:pPr>
        <w:pBdr>
          <w:top w:val="nil"/>
          <w:left w:val="nil"/>
          <w:bottom w:val="nil"/>
          <w:right w:val="nil"/>
          <w:between w:val="nil"/>
        </w:pBdr>
        <w:spacing w:line="240" w:lineRule="auto"/>
        <w:ind w:left="0" w:hanging="2"/>
        <w:jc w:val="both"/>
        <w:rPr>
          <w:color w:val="000000"/>
        </w:rPr>
      </w:pPr>
      <w:r>
        <w:rPr>
          <w:color w:val="000000"/>
        </w:rPr>
        <w:t>5. Характеристика одного из видов деловых писем (каждый студент выбирает тип делового письма – информационное, запрос, рекламное и т.д. – и описывает, как оно строится, из каких частей состоит, какую информацию содержит и т.п.).</w:t>
      </w:r>
    </w:p>
    <w:p w:rsidR="006E5C2D" w:rsidRDefault="006E5C2D">
      <w:pPr>
        <w:pBdr>
          <w:top w:val="nil"/>
          <w:left w:val="nil"/>
          <w:bottom w:val="nil"/>
          <w:right w:val="nil"/>
          <w:between w:val="nil"/>
        </w:pBdr>
        <w:spacing w:line="240" w:lineRule="auto"/>
        <w:ind w:left="0" w:hanging="2"/>
        <w:rPr>
          <w:color w:val="000000"/>
        </w:rPr>
      </w:pPr>
    </w:p>
    <w:p w:rsidR="006E5C2D" w:rsidRDefault="00B107F1">
      <w:pPr>
        <w:pBdr>
          <w:top w:val="nil"/>
          <w:left w:val="nil"/>
          <w:bottom w:val="nil"/>
          <w:right w:val="nil"/>
          <w:between w:val="nil"/>
        </w:pBdr>
        <w:spacing w:line="240" w:lineRule="auto"/>
        <w:ind w:left="0" w:hanging="2"/>
        <w:jc w:val="center"/>
        <w:rPr>
          <w:color w:val="000000"/>
        </w:rPr>
      </w:pPr>
      <w:r>
        <w:rPr>
          <w:b/>
          <w:color w:val="000000"/>
        </w:rPr>
        <w:t>Тест</w:t>
      </w:r>
    </w:p>
    <w:p w:rsidR="006E5C2D" w:rsidRDefault="00B107F1">
      <w:pPr>
        <w:pBdr>
          <w:top w:val="nil"/>
          <w:left w:val="nil"/>
          <w:bottom w:val="nil"/>
          <w:right w:val="nil"/>
          <w:between w:val="nil"/>
        </w:pBdr>
        <w:spacing w:line="240" w:lineRule="auto"/>
        <w:ind w:left="0" w:hanging="2"/>
        <w:jc w:val="center"/>
        <w:rPr>
          <w:color w:val="000000"/>
        </w:rPr>
      </w:pPr>
      <w:r>
        <w:rPr>
          <w:i/>
          <w:color w:val="000000"/>
        </w:rPr>
        <w:t xml:space="preserve">(проверка сформированности УК-4, индикатор </w:t>
      </w:r>
      <w:r>
        <w:rPr>
          <w:i/>
          <w:color w:val="000000"/>
          <w:sz w:val="22"/>
          <w:szCs w:val="22"/>
        </w:rPr>
        <w:t xml:space="preserve">ИД-УК-4.1 (в части умения выбирать адекватные коммуникативной ситуации стиль делового общения, вербальные и невербальные </w:t>
      </w:r>
      <w:r>
        <w:rPr>
          <w:i/>
          <w:color w:val="000000"/>
          <w:sz w:val="22"/>
          <w:szCs w:val="22"/>
        </w:rPr>
        <w:lastRenderedPageBreak/>
        <w:t>средства общения), индикатор ИД-УК-4.2 (в части умения составлять различные типы деловых писем; владения навыками ведения деловой переписки на государственном языке с учетом стилистики официальных и неофициальных писем</w:t>
      </w:r>
      <w:r>
        <w:rPr>
          <w:i/>
          <w:color w:val="000000"/>
        </w:rPr>
        <w:t>))</w:t>
      </w:r>
    </w:p>
    <w:p w:rsidR="006E5C2D" w:rsidRDefault="006E5C2D">
      <w:pPr>
        <w:pBdr>
          <w:top w:val="nil"/>
          <w:left w:val="nil"/>
          <w:bottom w:val="nil"/>
          <w:right w:val="nil"/>
          <w:between w:val="nil"/>
        </w:pBdr>
        <w:spacing w:line="240" w:lineRule="auto"/>
        <w:ind w:left="0" w:hanging="2"/>
        <w:jc w:val="center"/>
        <w:rPr>
          <w:color w:val="000000"/>
        </w:rPr>
      </w:pPr>
    </w:p>
    <w:p w:rsidR="006E5C2D" w:rsidRDefault="00B107F1">
      <w:pPr>
        <w:pBdr>
          <w:top w:val="nil"/>
          <w:left w:val="nil"/>
          <w:bottom w:val="nil"/>
          <w:right w:val="nil"/>
          <w:between w:val="nil"/>
        </w:pBdr>
        <w:spacing w:line="240" w:lineRule="auto"/>
        <w:ind w:left="0" w:hanging="2"/>
        <w:jc w:val="center"/>
        <w:rPr>
          <w:color w:val="000000"/>
        </w:rPr>
      </w:pPr>
      <w:r>
        <w:rPr>
          <w:b/>
          <w:color w:val="000000"/>
        </w:rPr>
        <w:t>Вариант 1</w:t>
      </w:r>
    </w:p>
    <w:p w:rsidR="006E5C2D" w:rsidRDefault="00B107F1">
      <w:pPr>
        <w:pBdr>
          <w:top w:val="nil"/>
          <w:left w:val="nil"/>
          <w:bottom w:val="nil"/>
          <w:right w:val="nil"/>
          <w:between w:val="nil"/>
        </w:pBdr>
        <w:spacing w:line="240" w:lineRule="auto"/>
        <w:ind w:left="0" w:hanging="2"/>
        <w:jc w:val="both"/>
        <w:rPr>
          <w:color w:val="000000"/>
        </w:rPr>
      </w:pPr>
      <w:r>
        <w:rPr>
          <w:b/>
          <w:color w:val="000000"/>
        </w:rPr>
        <w:t>1</w:t>
      </w:r>
      <w:r>
        <w:rPr>
          <w:color w:val="000000"/>
        </w:rPr>
        <w:t>. Обвинительная речь является жанром __________________ красноречия.</w:t>
      </w:r>
    </w:p>
    <w:p w:rsidR="006E5C2D" w:rsidRDefault="00B107F1">
      <w:pPr>
        <w:pBdr>
          <w:top w:val="nil"/>
          <w:left w:val="nil"/>
          <w:bottom w:val="nil"/>
          <w:right w:val="nil"/>
          <w:between w:val="nil"/>
        </w:pBdr>
        <w:spacing w:line="240" w:lineRule="auto"/>
        <w:ind w:left="0" w:hanging="2"/>
        <w:jc w:val="both"/>
        <w:rPr>
          <w:color w:val="000000"/>
        </w:rPr>
      </w:pPr>
      <w:r>
        <w:rPr>
          <w:color w:val="000000"/>
        </w:rPr>
        <w:t>а) социально-бытового</w:t>
      </w:r>
    </w:p>
    <w:p w:rsidR="006E5C2D" w:rsidRDefault="00B107F1">
      <w:pPr>
        <w:pBdr>
          <w:top w:val="nil"/>
          <w:left w:val="nil"/>
          <w:bottom w:val="nil"/>
          <w:right w:val="nil"/>
          <w:between w:val="nil"/>
        </w:pBdr>
        <w:spacing w:line="240" w:lineRule="auto"/>
        <w:ind w:left="0" w:hanging="2"/>
        <w:jc w:val="both"/>
        <w:rPr>
          <w:color w:val="000000"/>
        </w:rPr>
      </w:pPr>
      <w:r>
        <w:rPr>
          <w:color w:val="000000"/>
        </w:rPr>
        <w:t>б) духовного</w:t>
      </w:r>
    </w:p>
    <w:p w:rsidR="006E5C2D" w:rsidRDefault="00B107F1">
      <w:pPr>
        <w:pBdr>
          <w:top w:val="nil"/>
          <w:left w:val="nil"/>
          <w:bottom w:val="nil"/>
          <w:right w:val="nil"/>
          <w:between w:val="nil"/>
        </w:pBdr>
        <w:spacing w:line="240" w:lineRule="auto"/>
        <w:ind w:left="0" w:hanging="2"/>
        <w:jc w:val="both"/>
        <w:rPr>
          <w:color w:val="000000"/>
        </w:rPr>
      </w:pPr>
      <w:r>
        <w:rPr>
          <w:color w:val="000000"/>
        </w:rPr>
        <w:t xml:space="preserve">в) судебного </w:t>
      </w:r>
    </w:p>
    <w:p w:rsidR="006E5C2D" w:rsidRDefault="00B107F1">
      <w:pPr>
        <w:pBdr>
          <w:top w:val="nil"/>
          <w:left w:val="nil"/>
          <w:bottom w:val="nil"/>
          <w:right w:val="nil"/>
          <w:between w:val="nil"/>
        </w:pBdr>
        <w:spacing w:line="240" w:lineRule="auto"/>
        <w:ind w:left="0" w:hanging="2"/>
        <w:jc w:val="both"/>
        <w:rPr>
          <w:color w:val="000000"/>
        </w:rPr>
      </w:pPr>
      <w:r>
        <w:rPr>
          <w:color w:val="000000"/>
        </w:rPr>
        <w:t>г) социально-политического</w:t>
      </w:r>
    </w:p>
    <w:p w:rsidR="006E5C2D" w:rsidRDefault="00B107F1">
      <w:pPr>
        <w:pBdr>
          <w:top w:val="nil"/>
          <w:left w:val="nil"/>
          <w:bottom w:val="nil"/>
          <w:right w:val="nil"/>
          <w:between w:val="nil"/>
        </w:pBdr>
        <w:spacing w:line="240" w:lineRule="auto"/>
        <w:ind w:left="0" w:hanging="2"/>
        <w:jc w:val="both"/>
        <w:rPr>
          <w:color w:val="000000"/>
        </w:rPr>
      </w:pPr>
      <w:r>
        <w:rPr>
          <w:b/>
          <w:color w:val="000000"/>
        </w:rPr>
        <w:t>2</w:t>
      </w:r>
      <w:r>
        <w:rPr>
          <w:color w:val="000000"/>
        </w:rPr>
        <w:t>. Жесты, которые передают различные чувства, называются …</w:t>
      </w:r>
    </w:p>
    <w:p w:rsidR="006E5C2D" w:rsidRDefault="00B107F1">
      <w:pPr>
        <w:pBdr>
          <w:top w:val="nil"/>
          <w:left w:val="nil"/>
          <w:bottom w:val="nil"/>
          <w:right w:val="nil"/>
          <w:between w:val="nil"/>
        </w:pBdr>
        <w:spacing w:line="240" w:lineRule="auto"/>
        <w:ind w:left="0" w:hanging="2"/>
        <w:jc w:val="both"/>
        <w:rPr>
          <w:color w:val="000000"/>
        </w:rPr>
      </w:pPr>
      <w:r>
        <w:rPr>
          <w:color w:val="000000"/>
        </w:rPr>
        <w:t>а) эмоциональными</w:t>
      </w:r>
    </w:p>
    <w:p w:rsidR="006E5C2D" w:rsidRDefault="00B107F1">
      <w:pPr>
        <w:pBdr>
          <w:top w:val="nil"/>
          <w:left w:val="nil"/>
          <w:bottom w:val="nil"/>
          <w:right w:val="nil"/>
          <w:between w:val="nil"/>
        </w:pBdr>
        <w:spacing w:line="240" w:lineRule="auto"/>
        <w:ind w:left="0" w:hanging="2"/>
        <w:jc w:val="both"/>
        <w:rPr>
          <w:color w:val="000000"/>
        </w:rPr>
      </w:pPr>
      <w:r>
        <w:rPr>
          <w:color w:val="000000"/>
        </w:rPr>
        <w:t>б) символическими</w:t>
      </w:r>
    </w:p>
    <w:p w:rsidR="006E5C2D" w:rsidRDefault="00B107F1">
      <w:pPr>
        <w:pBdr>
          <w:top w:val="nil"/>
          <w:left w:val="nil"/>
          <w:bottom w:val="nil"/>
          <w:right w:val="nil"/>
          <w:between w:val="nil"/>
        </w:pBdr>
        <w:spacing w:line="240" w:lineRule="auto"/>
        <w:ind w:left="0" w:hanging="2"/>
        <w:jc w:val="both"/>
        <w:rPr>
          <w:color w:val="000000"/>
        </w:rPr>
      </w:pPr>
      <w:r>
        <w:rPr>
          <w:color w:val="000000"/>
        </w:rPr>
        <w:t>в) указательными</w:t>
      </w:r>
    </w:p>
    <w:p w:rsidR="006E5C2D" w:rsidRDefault="00B107F1">
      <w:pPr>
        <w:pBdr>
          <w:top w:val="nil"/>
          <w:left w:val="nil"/>
          <w:bottom w:val="nil"/>
          <w:right w:val="nil"/>
          <w:between w:val="nil"/>
        </w:pBdr>
        <w:spacing w:line="240" w:lineRule="auto"/>
        <w:ind w:left="0" w:hanging="2"/>
        <w:jc w:val="both"/>
        <w:rPr>
          <w:color w:val="000000"/>
        </w:rPr>
      </w:pPr>
      <w:r>
        <w:rPr>
          <w:color w:val="000000"/>
        </w:rPr>
        <w:t>г) ритмическими</w:t>
      </w:r>
    </w:p>
    <w:p w:rsidR="006E5C2D" w:rsidRDefault="00B107F1">
      <w:pPr>
        <w:pBdr>
          <w:top w:val="nil"/>
          <w:left w:val="nil"/>
          <w:bottom w:val="nil"/>
          <w:right w:val="nil"/>
          <w:between w:val="nil"/>
        </w:pBdr>
        <w:spacing w:line="240" w:lineRule="auto"/>
        <w:ind w:left="0" w:hanging="2"/>
        <w:jc w:val="both"/>
        <w:rPr>
          <w:color w:val="000000"/>
        </w:rPr>
      </w:pPr>
      <w:r>
        <w:rPr>
          <w:b/>
          <w:color w:val="000000"/>
        </w:rPr>
        <w:t>3.</w:t>
      </w:r>
      <w:r>
        <w:rPr>
          <w:color w:val="000000"/>
        </w:rPr>
        <w:t xml:space="preserve"> Правильно выделен ударный гласный во всех формах слов, представленных в рядах … (не менее двух правильных ответов)</w:t>
      </w:r>
    </w:p>
    <w:p w:rsidR="006E5C2D" w:rsidRDefault="00B107F1">
      <w:pPr>
        <w:pBdr>
          <w:top w:val="nil"/>
          <w:left w:val="nil"/>
          <w:bottom w:val="nil"/>
          <w:right w:val="nil"/>
          <w:between w:val="nil"/>
        </w:pBdr>
        <w:spacing w:line="240" w:lineRule="auto"/>
        <w:ind w:left="0" w:hanging="2"/>
        <w:jc w:val="both"/>
        <w:rPr>
          <w:color w:val="000000"/>
        </w:rPr>
      </w:pPr>
      <w:r>
        <w:rPr>
          <w:color w:val="000000"/>
        </w:rPr>
        <w:t>а) ж</w:t>
      </w:r>
      <w:r>
        <w:rPr>
          <w:b/>
          <w:color w:val="000000"/>
        </w:rPr>
        <w:t>и</w:t>
      </w:r>
      <w:r>
        <w:rPr>
          <w:color w:val="000000"/>
        </w:rPr>
        <w:t>рен – жирн</w:t>
      </w:r>
      <w:r>
        <w:rPr>
          <w:b/>
          <w:color w:val="000000"/>
        </w:rPr>
        <w:t>а</w:t>
      </w:r>
      <w:r>
        <w:rPr>
          <w:color w:val="000000"/>
        </w:rPr>
        <w:t xml:space="preserve"> – ж</w:t>
      </w:r>
      <w:r>
        <w:rPr>
          <w:b/>
          <w:color w:val="000000"/>
        </w:rPr>
        <w:t>и</w:t>
      </w:r>
      <w:r>
        <w:rPr>
          <w:color w:val="000000"/>
        </w:rPr>
        <w:t>рно – ж</w:t>
      </w:r>
      <w:r>
        <w:rPr>
          <w:b/>
          <w:color w:val="000000"/>
        </w:rPr>
        <w:t>и</w:t>
      </w:r>
      <w:r>
        <w:rPr>
          <w:color w:val="000000"/>
        </w:rPr>
        <w:t>рны</w:t>
      </w:r>
    </w:p>
    <w:p w:rsidR="006E5C2D" w:rsidRDefault="00B107F1">
      <w:pPr>
        <w:pBdr>
          <w:top w:val="nil"/>
          <w:left w:val="nil"/>
          <w:bottom w:val="nil"/>
          <w:right w:val="nil"/>
          <w:between w:val="nil"/>
        </w:pBdr>
        <w:spacing w:line="240" w:lineRule="auto"/>
        <w:ind w:left="0" w:hanging="2"/>
        <w:jc w:val="both"/>
        <w:rPr>
          <w:color w:val="000000"/>
        </w:rPr>
      </w:pPr>
      <w:r>
        <w:rPr>
          <w:color w:val="000000"/>
        </w:rPr>
        <w:t>б) пр</w:t>
      </w:r>
      <w:r>
        <w:rPr>
          <w:b/>
          <w:color w:val="000000"/>
        </w:rPr>
        <w:t>о</w:t>
      </w:r>
      <w:r>
        <w:rPr>
          <w:color w:val="000000"/>
        </w:rPr>
        <w:t>клял – проклял</w:t>
      </w:r>
      <w:r>
        <w:rPr>
          <w:b/>
          <w:color w:val="000000"/>
        </w:rPr>
        <w:t>а</w:t>
      </w:r>
      <w:r>
        <w:rPr>
          <w:color w:val="000000"/>
        </w:rPr>
        <w:t xml:space="preserve"> – пр</w:t>
      </w:r>
      <w:r>
        <w:rPr>
          <w:b/>
          <w:color w:val="000000"/>
        </w:rPr>
        <w:t>о</w:t>
      </w:r>
      <w:r>
        <w:rPr>
          <w:color w:val="000000"/>
        </w:rPr>
        <w:t>кляло – пр</w:t>
      </w:r>
      <w:r>
        <w:rPr>
          <w:b/>
          <w:color w:val="000000"/>
        </w:rPr>
        <w:t>о</w:t>
      </w:r>
      <w:r>
        <w:rPr>
          <w:color w:val="000000"/>
        </w:rPr>
        <w:t>кляли</w:t>
      </w:r>
    </w:p>
    <w:p w:rsidR="006E5C2D" w:rsidRDefault="00B107F1">
      <w:pPr>
        <w:pBdr>
          <w:top w:val="nil"/>
          <w:left w:val="nil"/>
          <w:bottom w:val="nil"/>
          <w:right w:val="nil"/>
          <w:between w:val="nil"/>
        </w:pBdr>
        <w:spacing w:line="240" w:lineRule="auto"/>
        <w:ind w:left="0" w:hanging="2"/>
        <w:jc w:val="both"/>
        <w:rPr>
          <w:color w:val="000000"/>
        </w:rPr>
      </w:pPr>
      <w:r>
        <w:rPr>
          <w:color w:val="000000"/>
        </w:rPr>
        <w:t>в) пр</w:t>
      </w:r>
      <w:r>
        <w:rPr>
          <w:b/>
          <w:color w:val="000000"/>
        </w:rPr>
        <w:t>и</w:t>
      </w:r>
      <w:r>
        <w:rPr>
          <w:color w:val="000000"/>
        </w:rPr>
        <w:t>был – пр</w:t>
      </w:r>
      <w:r>
        <w:rPr>
          <w:b/>
          <w:color w:val="000000"/>
        </w:rPr>
        <w:t>и</w:t>
      </w:r>
      <w:r>
        <w:rPr>
          <w:color w:val="000000"/>
        </w:rPr>
        <w:t>была – пр</w:t>
      </w:r>
      <w:r>
        <w:rPr>
          <w:b/>
          <w:color w:val="000000"/>
        </w:rPr>
        <w:t>и</w:t>
      </w:r>
      <w:r>
        <w:rPr>
          <w:color w:val="000000"/>
        </w:rPr>
        <w:t>было – пр</w:t>
      </w:r>
      <w:r>
        <w:rPr>
          <w:b/>
          <w:color w:val="000000"/>
        </w:rPr>
        <w:t>и</w:t>
      </w:r>
      <w:r>
        <w:rPr>
          <w:color w:val="000000"/>
        </w:rPr>
        <w:t>были</w:t>
      </w:r>
    </w:p>
    <w:p w:rsidR="006E5C2D" w:rsidRDefault="00B107F1">
      <w:pPr>
        <w:pBdr>
          <w:top w:val="nil"/>
          <w:left w:val="nil"/>
          <w:bottom w:val="nil"/>
          <w:right w:val="nil"/>
          <w:between w:val="nil"/>
        </w:pBdr>
        <w:spacing w:line="240" w:lineRule="auto"/>
        <w:ind w:left="0" w:hanging="2"/>
        <w:jc w:val="both"/>
        <w:rPr>
          <w:color w:val="000000"/>
        </w:rPr>
      </w:pPr>
      <w:r>
        <w:rPr>
          <w:color w:val="000000"/>
        </w:rPr>
        <w:t>г) х</w:t>
      </w:r>
      <w:r>
        <w:rPr>
          <w:b/>
          <w:color w:val="000000"/>
        </w:rPr>
        <w:t>о</w:t>
      </w:r>
      <w:r>
        <w:rPr>
          <w:color w:val="000000"/>
        </w:rPr>
        <w:t>лоден – холодн</w:t>
      </w:r>
      <w:r>
        <w:rPr>
          <w:b/>
          <w:color w:val="000000"/>
        </w:rPr>
        <w:t>а</w:t>
      </w:r>
      <w:r>
        <w:rPr>
          <w:color w:val="000000"/>
        </w:rPr>
        <w:t xml:space="preserve"> – холодн</w:t>
      </w:r>
      <w:r>
        <w:rPr>
          <w:b/>
          <w:color w:val="000000"/>
        </w:rPr>
        <w:t>о</w:t>
      </w:r>
      <w:r>
        <w:rPr>
          <w:color w:val="000000"/>
        </w:rPr>
        <w:t xml:space="preserve"> – холодн</w:t>
      </w:r>
      <w:r>
        <w:rPr>
          <w:b/>
          <w:color w:val="000000"/>
        </w:rPr>
        <w:t>ы</w:t>
      </w:r>
    </w:p>
    <w:p w:rsidR="006E5C2D" w:rsidRDefault="00B107F1">
      <w:pPr>
        <w:pBdr>
          <w:top w:val="nil"/>
          <w:left w:val="nil"/>
          <w:bottom w:val="nil"/>
          <w:right w:val="nil"/>
          <w:between w:val="nil"/>
        </w:pBdr>
        <w:spacing w:line="240" w:lineRule="auto"/>
        <w:ind w:left="0" w:hanging="2"/>
        <w:jc w:val="both"/>
        <w:rPr>
          <w:color w:val="000000"/>
        </w:rPr>
      </w:pPr>
      <w:r>
        <w:rPr>
          <w:b/>
          <w:color w:val="000000"/>
        </w:rPr>
        <w:t xml:space="preserve">4. </w:t>
      </w:r>
      <w:r>
        <w:rPr>
          <w:color w:val="000000"/>
        </w:rPr>
        <w:t xml:space="preserve">Знаки препинания расставлены верно в предложении … </w:t>
      </w:r>
    </w:p>
    <w:p w:rsidR="006E5C2D" w:rsidRDefault="00B107F1">
      <w:pPr>
        <w:pBdr>
          <w:top w:val="nil"/>
          <w:left w:val="nil"/>
          <w:bottom w:val="nil"/>
          <w:right w:val="nil"/>
          <w:between w:val="nil"/>
        </w:pBdr>
        <w:spacing w:line="240" w:lineRule="auto"/>
        <w:ind w:left="0" w:hanging="2"/>
        <w:jc w:val="both"/>
        <w:rPr>
          <w:color w:val="000000"/>
        </w:rPr>
      </w:pPr>
      <w:r>
        <w:rPr>
          <w:color w:val="000000"/>
        </w:rPr>
        <w:t>а) Пока я ещё соображал в какую сторону пойти, глазам моим внезапно представился низкий шалаш возле поля, засеянного горохом.</w:t>
      </w:r>
    </w:p>
    <w:p w:rsidR="006E5C2D" w:rsidRDefault="00B107F1">
      <w:pPr>
        <w:pBdr>
          <w:top w:val="nil"/>
          <w:left w:val="nil"/>
          <w:bottom w:val="nil"/>
          <w:right w:val="nil"/>
          <w:between w:val="nil"/>
        </w:pBdr>
        <w:spacing w:line="240" w:lineRule="auto"/>
        <w:ind w:left="0" w:hanging="2"/>
        <w:jc w:val="both"/>
        <w:rPr>
          <w:color w:val="000000"/>
        </w:rPr>
      </w:pPr>
      <w:r>
        <w:rPr>
          <w:color w:val="000000"/>
        </w:rPr>
        <w:t xml:space="preserve">б) Пошевеливая ушами, животные чутко улавливали изредка доносившиеся до них голоса и, вздрогнув кожей, замерли, когда на том берегу появилась машина. </w:t>
      </w:r>
    </w:p>
    <w:p w:rsidR="006E5C2D" w:rsidRDefault="00B107F1">
      <w:pPr>
        <w:pBdr>
          <w:top w:val="nil"/>
          <w:left w:val="nil"/>
          <w:bottom w:val="nil"/>
          <w:right w:val="nil"/>
          <w:between w:val="nil"/>
        </w:pBdr>
        <w:spacing w:line="240" w:lineRule="auto"/>
        <w:ind w:left="0" w:hanging="2"/>
        <w:jc w:val="both"/>
        <w:rPr>
          <w:color w:val="000000"/>
        </w:rPr>
      </w:pPr>
      <w:r>
        <w:rPr>
          <w:color w:val="000000"/>
        </w:rPr>
        <w:t>в) Когда стало ясно, что наводнение пойдёт на спад все кто работал на валу, собрались на фабрике.</w:t>
      </w:r>
    </w:p>
    <w:p w:rsidR="006E5C2D" w:rsidRDefault="00B107F1">
      <w:pPr>
        <w:pBdr>
          <w:top w:val="nil"/>
          <w:left w:val="nil"/>
          <w:bottom w:val="nil"/>
          <w:right w:val="nil"/>
          <w:between w:val="nil"/>
        </w:pBdr>
        <w:spacing w:line="240" w:lineRule="auto"/>
        <w:ind w:left="0" w:hanging="2"/>
        <w:jc w:val="both"/>
        <w:rPr>
          <w:color w:val="000000"/>
        </w:rPr>
      </w:pPr>
      <w:r>
        <w:rPr>
          <w:color w:val="000000"/>
        </w:rPr>
        <w:t xml:space="preserve">г) Мы спустились вниз, чтобы </w:t>
      </w:r>
      <w:proofErr w:type="gramStart"/>
      <w:r>
        <w:rPr>
          <w:color w:val="000000"/>
        </w:rPr>
        <w:t>посмотреть</w:t>
      </w:r>
      <w:proofErr w:type="gramEnd"/>
      <w:r>
        <w:rPr>
          <w:color w:val="000000"/>
        </w:rPr>
        <w:t xml:space="preserve"> как и чем держаться зёрнышки снега друг за друга.</w:t>
      </w:r>
    </w:p>
    <w:p w:rsidR="006E5C2D" w:rsidRDefault="00B107F1">
      <w:pPr>
        <w:pBdr>
          <w:top w:val="nil"/>
          <w:left w:val="nil"/>
          <w:bottom w:val="nil"/>
          <w:right w:val="nil"/>
          <w:between w:val="nil"/>
        </w:pBdr>
        <w:spacing w:line="240" w:lineRule="auto"/>
        <w:ind w:left="0" w:hanging="2"/>
        <w:jc w:val="both"/>
        <w:rPr>
          <w:color w:val="000000"/>
        </w:rPr>
      </w:pPr>
      <w:r>
        <w:rPr>
          <w:b/>
          <w:color w:val="000000"/>
        </w:rPr>
        <w:t xml:space="preserve">5. </w:t>
      </w:r>
      <w:r>
        <w:rPr>
          <w:color w:val="000000"/>
        </w:rPr>
        <w:t>Верно указано произношение обоих слов в ряду …</w:t>
      </w:r>
    </w:p>
    <w:p w:rsidR="006E5C2D" w:rsidRDefault="00B107F1">
      <w:pPr>
        <w:pBdr>
          <w:top w:val="nil"/>
          <w:left w:val="nil"/>
          <w:bottom w:val="nil"/>
          <w:right w:val="nil"/>
          <w:between w:val="nil"/>
        </w:pBdr>
        <w:spacing w:line="240" w:lineRule="auto"/>
        <w:ind w:left="0" w:hanging="2"/>
        <w:jc w:val="both"/>
        <w:rPr>
          <w:color w:val="000000"/>
        </w:rPr>
      </w:pPr>
      <w:r>
        <w:rPr>
          <w:color w:val="000000"/>
        </w:rPr>
        <w:t xml:space="preserve">а) </w:t>
      </w:r>
      <w:proofErr w:type="spellStart"/>
      <w:r>
        <w:rPr>
          <w:color w:val="000000"/>
        </w:rPr>
        <w:t>юр</w:t>
      </w:r>
      <w:proofErr w:type="gramStart"/>
      <w:r>
        <w:rPr>
          <w:color w:val="000000"/>
        </w:rPr>
        <w:t>и</w:t>
      </w:r>
      <w:proofErr w:type="spellEnd"/>
      <w:r>
        <w:rPr>
          <w:color w:val="000000"/>
        </w:rPr>
        <w:t>[</w:t>
      </w:r>
      <w:proofErr w:type="gramEnd"/>
      <w:r>
        <w:rPr>
          <w:color w:val="000000"/>
        </w:rPr>
        <w:t>с]</w:t>
      </w:r>
      <w:proofErr w:type="spellStart"/>
      <w:r>
        <w:rPr>
          <w:color w:val="000000"/>
        </w:rPr>
        <w:t>консульт</w:t>
      </w:r>
      <w:proofErr w:type="spellEnd"/>
      <w:r>
        <w:rPr>
          <w:color w:val="000000"/>
        </w:rPr>
        <w:t xml:space="preserve">, </w:t>
      </w:r>
      <w:proofErr w:type="spellStart"/>
      <w:r>
        <w:rPr>
          <w:color w:val="000000"/>
        </w:rPr>
        <w:t>конста</w:t>
      </w:r>
      <w:proofErr w:type="spellEnd"/>
      <w:r>
        <w:rPr>
          <w:color w:val="000000"/>
        </w:rPr>
        <w:t>[т’]</w:t>
      </w:r>
      <w:proofErr w:type="spellStart"/>
      <w:r>
        <w:rPr>
          <w:color w:val="000000"/>
        </w:rPr>
        <w:t>ировать</w:t>
      </w:r>
      <w:proofErr w:type="spellEnd"/>
    </w:p>
    <w:p w:rsidR="006E5C2D" w:rsidRDefault="00B107F1">
      <w:pPr>
        <w:pBdr>
          <w:top w:val="nil"/>
          <w:left w:val="nil"/>
          <w:bottom w:val="nil"/>
          <w:right w:val="nil"/>
          <w:between w:val="nil"/>
        </w:pBdr>
        <w:spacing w:line="240" w:lineRule="auto"/>
        <w:ind w:left="0" w:hanging="2"/>
        <w:jc w:val="both"/>
        <w:rPr>
          <w:color w:val="000000"/>
        </w:rPr>
      </w:pPr>
      <w:r>
        <w:rPr>
          <w:color w:val="000000"/>
        </w:rPr>
        <w:t xml:space="preserve">б) </w:t>
      </w:r>
      <w:proofErr w:type="spellStart"/>
      <w:r>
        <w:rPr>
          <w:color w:val="000000"/>
        </w:rPr>
        <w:t>юри</w:t>
      </w:r>
      <w:proofErr w:type="gramStart"/>
      <w:r>
        <w:rPr>
          <w:color w:val="000000"/>
        </w:rPr>
        <w:t>с</w:t>
      </w:r>
      <w:proofErr w:type="spellEnd"/>
      <w:r>
        <w:rPr>
          <w:color w:val="000000"/>
        </w:rPr>
        <w:t>[</w:t>
      </w:r>
      <w:proofErr w:type="gramEnd"/>
      <w:r>
        <w:rPr>
          <w:color w:val="000000"/>
        </w:rPr>
        <w:t>т]</w:t>
      </w:r>
      <w:proofErr w:type="spellStart"/>
      <w:r>
        <w:rPr>
          <w:color w:val="000000"/>
        </w:rPr>
        <w:t>консульт</w:t>
      </w:r>
      <w:proofErr w:type="spellEnd"/>
      <w:r>
        <w:rPr>
          <w:color w:val="000000"/>
        </w:rPr>
        <w:t xml:space="preserve">, </w:t>
      </w:r>
      <w:proofErr w:type="spellStart"/>
      <w:r>
        <w:rPr>
          <w:color w:val="000000"/>
        </w:rPr>
        <w:t>конста</w:t>
      </w:r>
      <w:proofErr w:type="spellEnd"/>
      <w:r>
        <w:rPr>
          <w:color w:val="000000"/>
        </w:rPr>
        <w:t>[т’]</w:t>
      </w:r>
      <w:proofErr w:type="spellStart"/>
      <w:r>
        <w:rPr>
          <w:color w:val="000000"/>
        </w:rPr>
        <w:t>ировать</w:t>
      </w:r>
      <w:proofErr w:type="spellEnd"/>
    </w:p>
    <w:p w:rsidR="006E5C2D" w:rsidRDefault="00B107F1">
      <w:pPr>
        <w:pBdr>
          <w:top w:val="nil"/>
          <w:left w:val="nil"/>
          <w:bottom w:val="nil"/>
          <w:right w:val="nil"/>
          <w:between w:val="nil"/>
        </w:pBdr>
        <w:spacing w:line="240" w:lineRule="auto"/>
        <w:ind w:left="0" w:hanging="2"/>
        <w:jc w:val="both"/>
        <w:rPr>
          <w:color w:val="000000"/>
        </w:rPr>
      </w:pPr>
      <w:r>
        <w:rPr>
          <w:color w:val="000000"/>
        </w:rPr>
        <w:t xml:space="preserve">в) </w:t>
      </w:r>
      <w:proofErr w:type="spellStart"/>
      <w:r>
        <w:rPr>
          <w:color w:val="000000"/>
        </w:rPr>
        <w:t>юр</w:t>
      </w:r>
      <w:proofErr w:type="gramStart"/>
      <w:r>
        <w:rPr>
          <w:color w:val="000000"/>
        </w:rPr>
        <w:t>и</w:t>
      </w:r>
      <w:proofErr w:type="spellEnd"/>
      <w:r>
        <w:rPr>
          <w:color w:val="000000"/>
        </w:rPr>
        <w:t>[</w:t>
      </w:r>
      <w:proofErr w:type="gramEnd"/>
      <w:r>
        <w:rPr>
          <w:color w:val="000000"/>
        </w:rPr>
        <w:t>с]</w:t>
      </w:r>
      <w:proofErr w:type="spellStart"/>
      <w:r>
        <w:rPr>
          <w:color w:val="000000"/>
        </w:rPr>
        <w:t>консульт</w:t>
      </w:r>
      <w:proofErr w:type="spellEnd"/>
      <w:r>
        <w:rPr>
          <w:color w:val="000000"/>
        </w:rPr>
        <w:t xml:space="preserve">, </w:t>
      </w:r>
      <w:proofErr w:type="spellStart"/>
      <w:r>
        <w:rPr>
          <w:color w:val="000000"/>
        </w:rPr>
        <w:t>конста</w:t>
      </w:r>
      <w:proofErr w:type="spellEnd"/>
      <w:r>
        <w:rPr>
          <w:color w:val="000000"/>
        </w:rPr>
        <w:t>[</w:t>
      </w:r>
      <w:proofErr w:type="spellStart"/>
      <w:r>
        <w:rPr>
          <w:color w:val="000000"/>
        </w:rPr>
        <w:t>нт</w:t>
      </w:r>
      <w:proofErr w:type="spellEnd"/>
      <w:r>
        <w:rPr>
          <w:color w:val="000000"/>
        </w:rPr>
        <w:t>’]</w:t>
      </w:r>
      <w:proofErr w:type="spellStart"/>
      <w:r>
        <w:rPr>
          <w:color w:val="000000"/>
        </w:rPr>
        <w:t>ировать</w:t>
      </w:r>
      <w:proofErr w:type="spellEnd"/>
    </w:p>
    <w:p w:rsidR="006E5C2D" w:rsidRDefault="00B107F1">
      <w:pPr>
        <w:pBdr>
          <w:top w:val="nil"/>
          <w:left w:val="nil"/>
          <w:bottom w:val="nil"/>
          <w:right w:val="nil"/>
          <w:between w:val="nil"/>
        </w:pBdr>
        <w:spacing w:line="240" w:lineRule="auto"/>
        <w:ind w:left="0" w:hanging="2"/>
        <w:jc w:val="both"/>
        <w:rPr>
          <w:color w:val="000000"/>
        </w:rPr>
      </w:pPr>
      <w:r>
        <w:rPr>
          <w:color w:val="000000"/>
        </w:rPr>
        <w:t xml:space="preserve">г) </w:t>
      </w:r>
      <w:proofErr w:type="spellStart"/>
      <w:r>
        <w:rPr>
          <w:color w:val="000000"/>
        </w:rPr>
        <w:t>юри</w:t>
      </w:r>
      <w:proofErr w:type="gramStart"/>
      <w:r>
        <w:rPr>
          <w:color w:val="000000"/>
        </w:rPr>
        <w:t>с</w:t>
      </w:r>
      <w:proofErr w:type="spellEnd"/>
      <w:r>
        <w:rPr>
          <w:color w:val="000000"/>
        </w:rPr>
        <w:t>[</w:t>
      </w:r>
      <w:proofErr w:type="gramEnd"/>
      <w:r>
        <w:rPr>
          <w:color w:val="000000"/>
        </w:rPr>
        <w:t>т]</w:t>
      </w:r>
      <w:proofErr w:type="spellStart"/>
      <w:r>
        <w:rPr>
          <w:color w:val="000000"/>
        </w:rPr>
        <w:t>консульт</w:t>
      </w:r>
      <w:proofErr w:type="spellEnd"/>
      <w:r>
        <w:rPr>
          <w:color w:val="000000"/>
        </w:rPr>
        <w:t xml:space="preserve">, </w:t>
      </w:r>
      <w:proofErr w:type="spellStart"/>
      <w:r>
        <w:rPr>
          <w:color w:val="000000"/>
        </w:rPr>
        <w:t>конста</w:t>
      </w:r>
      <w:proofErr w:type="spellEnd"/>
      <w:r>
        <w:rPr>
          <w:color w:val="000000"/>
        </w:rPr>
        <w:t>[</w:t>
      </w:r>
      <w:proofErr w:type="spellStart"/>
      <w:r>
        <w:rPr>
          <w:color w:val="000000"/>
        </w:rPr>
        <w:t>нт</w:t>
      </w:r>
      <w:proofErr w:type="spellEnd"/>
      <w:r>
        <w:rPr>
          <w:color w:val="000000"/>
        </w:rPr>
        <w:t>’]</w:t>
      </w:r>
      <w:proofErr w:type="spellStart"/>
      <w:r>
        <w:rPr>
          <w:color w:val="000000"/>
        </w:rPr>
        <w:t>ировать</w:t>
      </w:r>
      <w:proofErr w:type="spellEnd"/>
    </w:p>
    <w:p w:rsidR="006E5C2D" w:rsidRDefault="00B107F1">
      <w:pPr>
        <w:pBdr>
          <w:top w:val="nil"/>
          <w:left w:val="nil"/>
          <w:bottom w:val="nil"/>
          <w:right w:val="nil"/>
          <w:between w:val="nil"/>
        </w:pBdr>
        <w:spacing w:line="240" w:lineRule="auto"/>
        <w:ind w:left="0" w:hanging="2"/>
        <w:jc w:val="both"/>
        <w:rPr>
          <w:color w:val="000000"/>
        </w:rPr>
      </w:pPr>
      <w:r>
        <w:rPr>
          <w:b/>
          <w:color w:val="000000"/>
        </w:rPr>
        <w:t>6.</w:t>
      </w:r>
      <w:r>
        <w:rPr>
          <w:color w:val="000000"/>
        </w:rPr>
        <w:t xml:space="preserve"> </w:t>
      </w:r>
      <w:r>
        <w:rPr>
          <w:b/>
          <w:color w:val="000000"/>
        </w:rPr>
        <w:t>Не</w:t>
      </w:r>
      <w:r>
        <w:rPr>
          <w:color w:val="000000"/>
        </w:rPr>
        <w:t xml:space="preserve"> пишется слитно со всеми словами, представленными в рядах … (не менее двух правильных ответов)</w:t>
      </w:r>
    </w:p>
    <w:p w:rsidR="006E5C2D" w:rsidRDefault="00B107F1">
      <w:pPr>
        <w:pBdr>
          <w:top w:val="nil"/>
          <w:left w:val="nil"/>
          <w:bottom w:val="nil"/>
          <w:right w:val="nil"/>
          <w:between w:val="nil"/>
        </w:pBdr>
        <w:spacing w:line="240" w:lineRule="auto"/>
        <w:ind w:left="0" w:hanging="2"/>
        <w:jc w:val="both"/>
        <w:rPr>
          <w:color w:val="000000"/>
        </w:rPr>
      </w:pPr>
      <w:r>
        <w:rPr>
          <w:color w:val="000000"/>
        </w:rPr>
        <w:t>а) (не)</w:t>
      </w:r>
      <w:proofErr w:type="spellStart"/>
      <w:r>
        <w:rPr>
          <w:color w:val="000000"/>
        </w:rPr>
        <w:t>стерпимая</w:t>
      </w:r>
      <w:proofErr w:type="spellEnd"/>
      <w:r>
        <w:rPr>
          <w:color w:val="000000"/>
        </w:rPr>
        <w:t xml:space="preserve"> боль; весьма (не)лёгкое решение</w:t>
      </w:r>
    </w:p>
    <w:p w:rsidR="006E5C2D" w:rsidRDefault="00B107F1">
      <w:pPr>
        <w:pBdr>
          <w:top w:val="nil"/>
          <w:left w:val="nil"/>
          <w:bottom w:val="nil"/>
          <w:right w:val="nil"/>
          <w:between w:val="nil"/>
        </w:pBdr>
        <w:spacing w:line="240" w:lineRule="auto"/>
        <w:ind w:left="0" w:hanging="2"/>
        <w:jc w:val="both"/>
        <w:rPr>
          <w:color w:val="000000"/>
        </w:rPr>
      </w:pPr>
      <w:r>
        <w:rPr>
          <w:color w:val="000000"/>
        </w:rPr>
        <w:t>б) ждать (не)долго; (не)скошенная трава</w:t>
      </w:r>
    </w:p>
    <w:p w:rsidR="006E5C2D" w:rsidRDefault="00B107F1">
      <w:pPr>
        <w:pBdr>
          <w:top w:val="nil"/>
          <w:left w:val="nil"/>
          <w:bottom w:val="nil"/>
          <w:right w:val="nil"/>
          <w:between w:val="nil"/>
        </w:pBdr>
        <w:spacing w:line="240" w:lineRule="auto"/>
        <w:ind w:left="0" w:hanging="2"/>
        <w:jc w:val="both"/>
        <w:rPr>
          <w:color w:val="000000"/>
        </w:rPr>
      </w:pPr>
      <w:r>
        <w:rPr>
          <w:color w:val="000000"/>
        </w:rPr>
        <w:t>в) (не)взирая на обстоятельства; его слова звучали (не)тепло и ласково, а холодно</w:t>
      </w:r>
    </w:p>
    <w:p w:rsidR="006E5C2D" w:rsidRDefault="00B107F1">
      <w:pPr>
        <w:pBdr>
          <w:top w:val="nil"/>
          <w:left w:val="nil"/>
          <w:bottom w:val="nil"/>
          <w:right w:val="nil"/>
          <w:between w:val="nil"/>
        </w:pBdr>
        <w:spacing w:line="240" w:lineRule="auto"/>
        <w:ind w:left="0" w:hanging="2"/>
        <w:jc w:val="both"/>
        <w:rPr>
          <w:color w:val="000000"/>
        </w:rPr>
      </w:pPr>
      <w:r>
        <w:rPr>
          <w:color w:val="000000"/>
        </w:rPr>
        <w:t>г) в (не)худших условиях; далеко (не)единственный случай</w:t>
      </w:r>
    </w:p>
    <w:p w:rsidR="006E5C2D" w:rsidRDefault="00B107F1">
      <w:pPr>
        <w:pBdr>
          <w:top w:val="nil"/>
          <w:left w:val="nil"/>
          <w:bottom w:val="nil"/>
          <w:right w:val="nil"/>
          <w:between w:val="nil"/>
        </w:pBdr>
        <w:spacing w:line="240" w:lineRule="auto"/>
        <w:ind w:left="0" w:hanging="2"/>
        <w:jc w:val="both"/>
        <w:rPr>
          <w:color w:val="000000"/>
        </w:rPr>
      </w:pPr>
      <w:r>
        <w:rPr>
          <w:b/>
          <w:color w:val="000000"/>
        </w:rPr>
        <w:t xml:space="preserve">7. </w:t>
      </w:r>
      <w:r>
        <w:rPr>
          <w:color w:val="000000"/>
        </w:rPr>
        <w:t>Правильные формы числительных использованы в словосочетаниях … (не менее двух правильных ответов)</w:t>
      </w:r>
    </w:p>
    <w:p w:rsidR="006E5C2D" w:rsidRDefault="00B107F1">
      <w:pPr>
        <w:pBdr>
          <w:top w:val="nil"/>
          <w:left w:val="nil"/>
          <w:bottom w:val="nil"/>
          <w:right w:val="nil"/>
          <w:between w:val="nil"/>
        </w:pBdr>
        <w:spacing w:line="240" w:lineRule="auto"/>
        <w:ind w:left="0" w:hanging="2"/>
        <w:jc w:val="both"/>
        <w:rPr>
          <w:color w:val="000000"/>
        </w:rPr>
      </w:pPr>
      <w:r>
        <w:rPr>
          <w:color w:val="000000"/>
        </w:rPr>
        <w:t xml:space="preserve">а) около </w:t>
      </w:r>
      <w:proofErr w:type="spellStart"/>
      <w:r>
        <w:rPr>
          <w:color w:val="000000"/>
        </w:rPr>
        <w:t>шестиста</w:t>
      </w:r>
      <w:proofErr w:type="spellEnd"/>
      <w:r>
        <w:rPr>
          <w:color w:val="000000"/>
        </w:rPr>
        <w:t xml:space="preserve"> человек</w:t>
      </w:r>
    </w:p>
    <w:p w:rsidR="006E5C2D" w:rsidRDefault="00B107F1">
      <w:pPr>
        <w:pBdr>
          <w:top w:val="nil"/>
          <w:left w:val="nil"/>
          <w:bottom w:val="nil"/>
          <w:right w:val="nil"/>
          <w:between w:val="nil"/>
        </w:pBdr>
        <w:spacing w:line="240" w:lineRule="auto"/>
        <w:ind w:left="0" w:hanging="2"/>
        <w:jc w:val="both"/>
        <w:rPr>
          <w:color w:val="000000"/>
        </w:rPr>
      </w:pPr>
      <w:r>
        <w:rPr>
          <w:color w:val="000000"/>
        </w:rPr>
        <w:t>б) более шестисот человек</w:t>
      </w:r>
    </w:p>
    <w:p w:rsidR="006E5C2D" w:rsidRDefault="00B107F1">
      <w:pPr>
        <w:pBdr>
          <w:top w:val="nil"/>
          <w:left w:val="nil"/>
          <w:bottom w:val="nil"/>
          <w:right w:val="nil"/>
          <w:between w:val="nil"/>
        </w:pBdr>
        <w:spacing w:line="240" w:lineRule="auto"/>
        <w:ind w:left="0" w:hanging="2"/>
        <w:jc w:val="both"/>
        <w:rPr>
          <w:color w:val="000000"/>
        </w:rPr>
      </w:pPr>
      <w:r>
        <w:rPr>
          <w:color w:val="000000"/>
        </w:rPr>
        <w:t xml:space="preserve">в) пятьюстами рублями </w:t>
      </w:r>
    </w:p>
    <w:p w:rsidR="006E5C2D" w:rsidRDefault="00B107F1">
      <w:pPr>
        <w:pBdr>
          <w:top w:val="nil"/>
          <w:left w:val="nil"/>
          <w:bottom w:val="nil"/>
          <w:right w:val="nil"/>
          <w:between w:val="nil"/>
        </w:pBdr>
        <w:spacing w:line="240" w:lineRule="auto"/>
        <w:ind w:left="0" w:hanging="2"/>
        <w:jc w:val="both"/>
        <w:rPr>
          <w:color w:val="000000"/>
        </w:rPr>
      </w:pPr>
      <w:r>
        <w:rPr>
          <w:color w:val="000000"/>
        </w:rPr>
        <w:t xml:space="preserve">г) </w:t>
      </w:r>
      <w:proofErr w:type="spellStart"/>
      <w:r>
        <w:rPr>
          <w:color w:val="000000"/>
        </w:rPr>
        <w:t>пятистами</w:t>
      </w:r>
      <w:proofErr w:type="spellEnd"/>
      <w:r>
        <w:rPr>
          <w:color w:val="000000"/>
        </w:rPr>
        <w:t xml:space="preserve"> рублями</w:t>
      </w:r>
    </w:p>
    <w:p w:rsidR="006E5C2D" w:rsidRDefault="00B107F1">
      <w:pPr>
        <w:pBdr>
          <w:top w:val="nil"/>
          <w:left w:val="nil"/>
          <w:bottom w:val="nil"/>
          <w:right w:val="nil"/>
          <w:between w:val="nil"/>
        </w:pBdr>
        <w:spacing w:line="240" w:lineRule="auto"/>
        <w:ind w:left="0" w:hanging="2"/>
        <w:jc w:val="both"/>
        <w:rPr>
          <w:color w:val="000000"/>
        </w:rPr>
      </w:pPr>
      <w:r>
        <w:rPr>
          <w:b/>
          <w:color w:val="000000"/>
        </w:rPr>
        <w:t xml:space="preserve">8. </w:t>
      </w:r>
      <w:r>
        <w:rPr>
          <w:color w:val="000000"/>
        </w:rPr>
        <w:t xml:space="preserve"> Грамматические нормы – это правила … </w:t>
      </w:r>
    </w:p>
    <w:p w:rsidR="006E5C2D" w:rsidRDefault="00B107F1">
      <w:pPr>
        <w:pBdr>
          <w:top w:val="nil"/>
          <w:left w:val="nil"/>
          <w:bottom w:val="nil"/>
          <w:right w:val="nil"/>
          <w:between w:val="nil"/>
        </w:pBdr>
        <w:spacing w:line="240" w:lineRule="auto"/>
        <w:ind w:left="0" w:hanging="2"/>
        <w:jc w:val="both"/>
        <w:rPr>
          <w:color w:val="000000"/>
        </w:rPr>
      </w:pPr>
      <w:r>
        <w:rPr>
          <w:color w:val="000000"/>
        </w:rPr>
        <w:t>а) использования слов в речи</w:t>
      </w:r>
    </w:p>
    <w:p w:rsidR="006E5C2D" w:rsidRDefault="00B107F1">
      <w:pPr>
        <w:pBdr>
          <w:top w:val="nil"/>
          <w:left w:val="nil"/>
          <w:bottom w:val="nil"/>
          <w:right w:val="nil"/>
          <w:between w:val="nil"/>
        </w:pBdr>
        <w:spacing w:line="240" w:lineRule="auto"/>
        <w:ind w:left="0" w:hanging="2"/>
        <w:jc w:val="both"/>
        <w:rPr>
          <w:color w:val="000000"/>
        </w:rPr>
      </w:pPr>
      <w:r>
        <w:rPr>
          <w:color w:val="000000"/>
        </w:rPr>
        <w:t xml:space="preserve">б) использования морфологических форм разных частей речи и синтаксических конструкций </w:t>
      </w:r>
    </w:p>
    <w:p w:rsidR="006E5C2D" w:rsidRDefault="00B107F1">
      <w:pPr>
        <w:pBdr>
          <w:top w:val="nil"/>
          <w:left w:val="nil"/>
          <w:bottom w:val="nil"/>
          <w:right w:val="nil"/>
          <w:between w:val="nil"/>
        </w:pBdr>
        <w:spacing w:line="240" w:lineRule="auto"/>
        <w:ind w:left="0" w:hanging="2"/>
        <w:jc w:val="both"/>
        <w:rPr>
          <w:color w:val="000000"/>
        </w:rPr>
      </w:pPr>
      <w:r>
        <w:rPr>
          <w:color w:val="000000"/>
        </w:rPr>
        <w:t>в) постановки ударения</w:t>
      </w:r>
    </w:p>
    <w:p w:rsidR="006E5C2D" w:rsidRDefault="00B107F1">
      <w:pPr>
        <w:pBdr>
          <w:top w:val="nil"/>
          <w:left w:val="nil"/>
          <w:bottom w:val="nil"/>
          <w:right w:val="nil"/>
          <w:between w:val="nil"/>
        </w:pBdr>
        <w:spacing w:line="240" w:lineRule="auto"/>
        <w:ind w:left="0" w:hanging="2"/>
        <w:jc w:val="both"/>
        <w:rPr>
          <w:color w:val="000000"/>
        </w:rPr>
      </w:pPr>
      <w:r>
        <w:rPr>
          <w:color w:val="000000"/>
        </w:rPr>
        <w:lastRenderedPageBreak/>
        <w:t>г) написания слов</w:t>
      </w:r>
    </w:p>
    <w:p w:rsidR="006E5C2D" w:rsidRDefault="00B107F1">
      <w:pPr>
        <w:pBdr>
          <w:top w:val="nil"/>
          <w:left w:val="nil"/>
          <w:bottom w:val="nil"/>
          <w:right w:val="nil"/>
          <w:between w:val="nil"/>
        </w:pBdr>
        <w:spacing w:line="240" w:lineRule="auto"/>
        <w:ind w:left="0" w:hanging="2"/>
        <w:jc w:val="both"/>
        <w:rPr>
          <w:color w:val="000000"/>
        </w:rPr>
      </w:pPr>
      <w:r>
        <w:rPr>
          <w:b/>
          <w:color w:val="000000"/>
        </w:rPr>
        <w:t>9.</w:t>
      </w:r>
      <w:r>
        <w:rPr>
          <w:color w:val="000000"/>
        </w:rPr>
        <w:t xml:space="preserve"> Деепричастный оборот употреблён верно в предложении …</w:t>
      </w:r>
    </w:p>
    <w:p w:rsidR="006E5C2D" w:rsidRDefault="00B107F1">
      <w:pPr>
        <w:pBdr>
          <w:top w:val="nil"/>
          <w:left w:val="nil"/>
          <w:bottom w:val="nil"/>
          <w:right w:val="nil"/>
          <w:between w:val="nil"/>
        </w:pBdr>
        <w:spacing w:line="240" w:lineRule="auto"/>
        <w:ind w:left="0" w:hanging="2"/>
        <w:jc w:val="both"/>
        <w:rPr>
          <w:color w:val="000000"/>
        </w:rPr>
      </w:pPr>
      <w:r>
        <w:rPr>
          <w:color w:val="000000"/>
        </w:rPr>
        <w:t>а) Почувствовав, что он поступил нехорошо, на душе его возникла какая-то тяжесть.</w:t>
      </w:r>
    </w:p>
    <w:p w:rsidR="006E5C2D" w:rsidRDefault="00B107F1">
      <w:pPr>
        <w:pBdr>
          <w:top w:val="nil"/>
          <w:left w:val="nil"/>
          <w:bottom w:val="nil"/>
          <w:right w:val="nil"/>
          <w:between w:val="nil"/>
        </w:pBdr>
        <w:spacing w:line="240" w:lineRule="auto"/>
        <w:ind w:left="0" w:hanging="2"/>
        <w:jc w:val="both"/>
        <w:rPr>
          <w:color w:val="000000"/>
        </w:rPr>
      </w:pPr>
      <w:r>
        <w:rPr>
          <w:color w:val="000000"/>
        </w:rPr>
        <w:t>б) Смешивая порошки железа и серы, новые вещества при этом не появляются.</w:t>
      </w:r>
    </w:p>
    <w:p w:rsidR="006E5C2D" w:rsidRDefault="00B107F1">
      <w:pPr>
        <w:pBdr>
          <w:top w:val="nil"/>
          <w:left w:val="nil"/>
          <w:bottom w:val="nil"/>
          <w:right w:val="nil"/>
          <w:between w:val="nil"/>
        </w:pBdr>
        <w:spacing w:line="240" w:lineRule="auto"/>
        <w:ind w:left="0" w:hanging="2"/>
        <w:jc w:val="both"/>
        <w:rPr>
          <w:color w:val="000000"/>
        </w:rPr>
      </w:pPr>
      <w:r>
        <w:rPr>
          <w:color w:val="000000"/>
        </w:rPr>
        <w:t xml:space="preserve">в) Все вдруг засуетились, загрохотав стульями. </w:t>
      </w:r>
    </w:p>
    <w:p w:rsidR="006E5C2D" w:rsidRDefault="00B107F1">
      <w:pPr>
        <w:pBdr>
          <w:top w:val="nil"/>
          <w:left w:val="nil"/>
          <w:bottom w:val="nil"/>
          <w:right w:val="nil"/>
          <w:between w:val="nil"/>
        </w:pBdr>
        <w:spacing w:line="240" w:lineRule="auto"/>
        <w:ind w:left="0" w:hanging="2"/>
        <w:jc w:val="both"/>
        <w:rPr>
          <w:color w:val="000000"/>
        </w:rPr>
      </w:pPr>
      <w:r>
        <w:rPr>
          <w:color w:val="000000"/>
        </w:rPr>
        <w:t>г) Придя на собеседование, мне предложили заполнить анкету.</w:t>
      </w:r>
    </w:p>
    <w:p w:rsidR="006E5C2D" w:rsidRDefault="00B107F1">
      <w:pPr>
        <w:pBdr>
          <w:top w:val="nil"/>
          <w:left w:val="nil"/>
          <w:bottom w:val="nil"/>
          <w:right w:val="nil"/>
          <w:between w:val="nil"/>
        </w:pBdr>
        <w:spacing w:line="240" w:lineRule="auto"/>
        <w:ind w:left="0" w:hanging="2"/>
        <w:jc w:val="both"/>
        <w:rPr>
          <w:color w:val="000000"/>
        </w:rPr>
      </w:pPr>
      <w:r>
        <w:rPr>
          <w:b/>
          <w:color w:val="000000"/>
        </w:rPr>
        <w:t>10.</w:t>
      </w:r>
      <w:r>
        <w:rPr>
          <w:color w:val="000000"/>
        </w:rPr>
        <w:t xml:space="preserve"> Правильно построены словосочетания … (не менее двух правильных ответов)</w:t>
      </w:r>
    </w:p>
    <w:p w:rsidR="006E5C2D" w:rsidRDefault="00B107F1">
      <w:pPr>
        <w:pBdr>
          <w:top w:val="nil"/>
          <w:left w:val="nil"/>
          <w:bottom w:val="nil"/>
          <w:right w:val="nil"/>
          <w:between w:val="nil"/>
        </w:pBdr>
        <w:spacing w:line="240" w:lineRule="auto"/>
        <w:ind w:left="0" w:hanging="2"/>
        <w:jc w:val="both"/>
        <w:rPr>
          <w:color w:val="000000"/>
        </w:rPr>
      </w:pPr>
      <w:r>
        <w:rPr>
          <w:color w:val="000000"/>
        </w:rPr>
        <w:t>а) спрашивать совета</w:t>
      </w:r>
    </w:p>
    <w:p w:rsidR="006E5C2D" w:rsidRDefault="00B107F1">
      <w:pPr>
        <w:pBdr>
          <w:top w:val="nil"/>
          <w:left w:val="nil"/>
          <w:bottom w:val="nil"/>
          <w:right w:val="nil"/>
          <w:between w:val="nil"/>
        </w:pBdr>
        <w:spacing w:line="240" w:lineRule="auto"/>
        <w:ind w:left="0" w:hanging="2"/>
        <w:jc w:val="both"/>
        <w:rPr>
          <w:color w:val="000000"/>
        </w:rPr>
      </w:pPr>
      <w:r>
        <w:rPr>
          <w:color w:val="000000"/>
        </w:rPr>
        <w:t>б) оплатить учебу</w:t>
      </w:r>
    </w:p>
    <w:p w:rsidR="006E5C2D" w:rsidRDefault="00B107F1">
      <w:pPr>
        <w:pBdr>
          <w:top w:val="nil"/>
          <w:left w:val="nil"/>
          <w:bottom w:val="nil"/>
          <w:right w:val="nil"/>
          <w:between w:val="nil"/>
        </w:pBdr>
        <w:spacing w:line="240" w:lineRule="auto"/>
        <w:ind w:left="0" w:hanging="2"/>
        <w:jc w:val="both"/>
        <w:rPr>
          <w:color w:val="000000"/>
        </w:rPr>
      </w:pPr>
      <w:r>
        <w:rPr>
          <w:color w:val="000000"/>
        </w:rPr>
        <w:t>в) заплатить за проезд</w:t>
      </w:r>
    </w:p>
    <w:p w:rsidR="006E5C2D" w:rsidRDefault="00B107F1">
      <w:pPr>
        <w:pBdr>
          <w:top w:val="nil"/>
          <w:left w:val="nil"/>
          <w:bottom w:val="nil"/>
          <w:right w:val="nil"/>
          <w:between w:val="nil"/>
        </w:pBdr>
        <w:spacing w:line="240" w:lineRule="auto"/>
        <w:ind w:left="0" w:hanging="2"/>
        <w:jc w:val="both"/>
        <w:rPr>
          <w:color w:val="000000"/>
        </w:rPr>
      </w:pPr>
      <w:r>
        <w:rPr>
          <w:color w:val="000000"/>
        </w:rPr>
        <w:t>г) ожидать прием</w:t>
      </w:r>
    </w:p>
    <w:p w:rsidR="006E5C2D" w:rsidRDefault="00B107F1">
      <w:pPr>
        <w:pBdr>
          <w:top w:val="nil"/>
          <w:left w:val="nil"/>
          <w:bottom w:val="nil"/>
          <w:right w:val="nil"/>
          <w:between w:val="nil"/>
        </w:pBdr>
        <w:spacing w:line="240" w:lineRule="auto"/>
        <w:ind w:left="0" w:hanging="2"/>
        <w:jc w:val="both"/>
        <w:rPr>
          <w:color w:val="000000"/>
        </w:rPr>
      </w:pPr>
      <w:r>
        <w:rPr>
          <w:b/>
          <w:color w:val="000000"/>
        </w:rPr>
        <w:t>11.</w:t>
      </w:r>
      <w:r>
        <w:rPr>
          <w:color w:val="000000"/>
        </w:rPr>
        <w:t xml:space="preserve"> Оба выделенных слова пишутся слитно в предложениях … (не менее двух правильных ответов)</w:t>
      </w:r>
    </w:p>
    <w:p w:rsidR="006E5C2D" w:rsidRDefault="00B107F1">
      <w:pPr>
        <w:pBdr>
          <w:top w:val="nil"/>
          <w:left w:val="nil"/>
          <w:bottom w:val="nil"/>
          <w:right w:val="nil"/>
          <w:between w:val="nil"/>
        </w:pBdr>
        <w:spacing w:line="240" w:lineRule="auto"/>
        <w:ind w:left="0" w:hanging="2"/>
        <w:jc w:val="both"/>
        <w:rPr>
          <w:color w:val="000000"/>
        </w:rPr>
      </w:pPr>
      <w:r>
        <w:rPr>
          <w:color w:val="000000"/>
        </w:rPr>
        <w:t>а)</w:t>
      </w:r>
      <w:r>
        <w:rPr>
          <w:b/>
          <w:color w:val="000000"/>
        </w:rPr>
        <w:t xml:space="preserve"> (В)следствие</w:t>
      </w:r>
      <w:r>
        <w:rPr>
          <w:color w:val="000000"/>
        </w:rPr>
        <w:t xml:space="preserve"> того что работа электрических потенциальных сил не зависит от формы пути единичного заряда, на каждом из параллельно соединённых проводников возникает одно и (</w:t>
      </w:r>
      <w:r>
        <w:rPr>
          <w:b/>
          <w:color w:val="000000"/>
        </w:rPr>
        <w:t>то)же</w:t>
      </w:r>
      <w:r>
        <w:rPr>
          <w:color w:val="000000"/>
        </w:rPr>
        <w:t xml:space="preserve"> напряжение.</w:t>
      </w:r>
    </w:p>
    <w:p w:rsidR="006E5C2D" w:rsidRDefault="00B107F1">
      <w:pPr>
        <w:pBdr>
          <w:top w:val="nil"/>
          <w:left w:val="nil"/>
          <w:bottom w:val="nil"/>
          <w:right w:val="nil"/>
          <w:between w:val="nil"/>
        </w:pBdr>
        <w:spacing w:line="240" w:lineRule="auto"/>
        <w:ind w:left="0" w:hanging="2"/>
        <w:jc w:val="both"/>
        <w:rPr>
          <w:color w:val="000000"/>
        </w:rPr>
      </w:pPr>
      <w:r>
        <w:rPr>
          <w:color w:val="000000"/>
        </w:rPr>
        <w:t>б)</w:t>
      </w:r>
      <w:r>
        <w:rPr>
          <w:b/>
          <w:color w:val="000000"/>
        </w:rPr>
        <w:t xml:space="preserve"> (Не)взирая </w:t>
      </w:r>
      <w:r>
        <w:rPr>
          <w:color w:val="000000"/>
        </w:rPr>
        <w:t>ни</w:t>
      </w:r>
      <w:r>
        <w:rPr>
          <w:b/>
          <w:color w:val="000000"/>
        </w:rPr>
        <w:t xml:space="preserve"> </w:t>
      </w:r>
      <w:r>
        <w:rPr>
          <w:color w:val="000000"/>
        </w:rPr>
        <w:t xml:space="preserve">на какие трудности, я продолжал свой путь, </w:t>
      </w:r>
      <w:r>
        <w:rPr>
          <w:b/>
          <w:color w:val="000000"/>
        </w:rPr>
        <w:t>что(бы)</w:t>
      </w:r>
      <w:r>
        <w:rPr>
          <w:color w:val="000000"/>
        </w:rPr>
        <w:t xml:space="preserve"> к утру добраться до города.</w:t>
      </w:r>
    </w:p>
    <w:p w:rsidR="006E5C2D" w:rsidRDefault="00B107F1">
      <w:pPr>
        <w:pBdr>
          <w:top w:val="nil"/>
          <w:left w:val="nil"/>
          <w:bottom w:val="nil"/>
          <w:right w:val="nil"/>
          <w:between w:val="nil"/>
        </w:pBdr>
        <w:spacing w:line="240" w:lineRule="auto"/>
        <w:ind w:left="0" w:hanging="2"/>
        <w:jc w:val="both"/>
        <w:rPr>
          <w:color w:val="000000"/>
        </w:rPr>
      </w:pPr>
      <w:r>
        <w:rPr>
          <w:color w:val="000000"/>
        </w:rPr>
        <w:t>в)</w:t>
      </w:r>
      <w:r>
        <w:rPr>
          <w:b/>
          <w:color w:val="000000"/>
        </w:rPr>
        <w:t xml:space="preserve"> (В)течение</w:t>
      </w:r>
      <w:r>
        <w:rPr>
          <w:color w:val="000000"/>
        </w:rPr>
        <w:t xml:space="preserve"> суток М.В. Ломоносов наблюдал прохождение Венеры по солнечному диску и </w:t>
      </w:r>
      <w:r>
        <w:rPr>
          <w:b/>
          <w:color w:val="000000"/>
        </w:rPr>
        <w:t>(в)последствии</w:t>
      </w:r>
      <w:r>
        <w:rPr>
          <w:color w:val="000000"/>
        </w:rPr>
        <w:t xml:space="preserve"> опубликовал свои выводы в специальной работе.</w:t>
      </w:r>
    </w:p>
    <w:p w:rsidR="006E5C2D" w:rsidRDefault="00B107F1">
      <w:pPr>
        <w:pBdr>
          <w:top w:val="nil"/>
          <w:left w:val="nil"/>
          <w:bottom w:val="nil"/>
          <w:right w:val="nil"/>
          <w:between w:val="nil"/>
        </w:pBdr>
        <w:spacing w:line="240" w:lineRule="auto"/>
        <w:ind w:left="0" w:hanging="2"/>
        <w:jc w:val="both"/>
        <w:rPr>
          <w:color w:val="000000"/>
        </w:rPr>
      </w:pPr>
      <w:r>
        <w:rPr>
          <w:color w:val="000000"/>
        </w:rPr>
        <w:t>г)</w:t>
      </w:r>
      <w:r>
        <w:rPr>
          <w:b/>
          <w:color w:val="000000"/>
        </w:rPr>
        <w:t xml:space="preserve"> (С)лева</w:t>
      </w:r>
      <w:r>
        <w:rPr>
          <w:color w:val="000000"/>
        </w:rPr>
        <w:t xml:space="preserve"> от дороги мы увидели котлован, </w:t>
      </w:r>
      <w:r>
        <w:rPr>
          <w:b/>
          <w:color w:val="000000"/>
        </w:rPr>
        <w:t>(до)верху</w:t>
      </w:r>
      <w:r>
        <w:rPr>
          <w:color w:val="000000"/>
        </w:rPr>
        <w:t xml:space="preserve"> наполненный водой.</w:t>
      </w:r>
      <w:r>
        <w:rPr>
          <w:b/>
          <w:color w:val="000000"/>
        </w:rPr>
        <w:t xml:space="preserve"> </w:t>
      </w:r>
    </w:p>
    <w:p w:rsidR="006E5C2D" w:rsidRDefault="00B107F1">
      <w:pPr>
        <w:pBdr>
          <w:top w:val="nil"/>
          <w:left w:val="nil"/>
          <w:bottom w:val="nil"/>
          <w:right w:val="nil"/>
          <w:between w:val="nil"/>
        </w:pBdr>
        <w:spacing w:line="240" w:lineRule="auto"/>
        <w:ind w:left="0" w:hanging="2"/>
        <w:jc w:val="both"/>
        <w:rPr>
          <w:color w:val="000000"/>
        </w:rPr>
      </w:pPr>
      <w:r>
        <w:rPr>
          <w:b/>
          <w:color w:val="000000"/>
        </w:rPr>
        <w:t>12.</w:t>
      </w:r>
      <w:r>
        <w:rPr>
          <w:color w:val="000000"/>
        </w:rPr>
        <w:t xml:space="preserve"> Слово </w:t>
      </w:r>
      <w:r>
        <w:rPr>
          <w:b/>
          <w:color w:val="000000"/>
        </w:rPr>
        <w:t>бренд</w:t>
      </w:r>
      <w:r>
        <w:rPr>
          <w:color w:val="000000"/>
        </w:rPr>
        <w:t xml:space="preserve"> в русском языке имеет лексическое значение …</w:t>
      </w:r>
    </w:p>
    <w:p w:rsidR="006E5C2D" w:rsidRDefault="00B107F1">
      <w:pPr>
        <w:pBdr>
          <w:top w:val="nil"/>
          <w:left w:val="nil"/>
          <w:bottom w:val="nil"/>
          <w:right w:val="nil"/>
          <w:between w:val="nil"/>
        </w:pBdr>
        <w:spacing w:line="240" w:lineRule="auto"/>
        <w:ind w:left="0" w:hanging="2"/>
        <w:jc w:val="both"/>
        <w:rPr>
          <w:color w:val="000000"/>
        </w:rPr>
      </w:pPr>
      <w:r>
        <w:rPr>
          <w:color w:val="000000"/>
        </w:rPr>
        <w:t>а) танец с элементами пантомимы и акробатики</w:t>
      </w:r>
    </w:p>
    <w:p w:rsidR="006E5C2D" w:rsidRDefault="00B107F1">
      <w:pPr>
        <w:pBdr>
          <w:top w:val="nil"/>
          <w:left w:val="nil"/>
          <w:bottom w:val="nil"/>
          <w:right w:val="nil"/>
          <w:between w:val="nil"/>
        </w:pBdr>
        <w:spacing w:line="240" w:lineRule="auto"/>
        <w:ind w:left="0" w:hanging="2"/>
        <w:jc w:val="both"/>
        <w:rPr>
          <w:color w:val="000000"/>
        </w:rPr>
      </w:pPr>
      <w:r>
        <w:rPr>
          <w:color w:val="000000"/>
        </w:rPr>
        <w:t>б) устройство для спуска грузов</w:t>
      </w:r>
    </w:p>
    <w:p w:rsidR="006E5C2D" w:rsidRDefault="00B107F1">
      <w:pPr>
        <w:pBdr>
          <w:top w:val="nil"/>
          <w:left w:val="nil"/>
          <w:bottom w:val="nil"/>
          <w:right w:val="nil"/>
          <w:between w:val="nil"/>
        </w:pBdr>
        <w:spacing w:line="240" w:lineRule="auto"/>
        <w:ind w:left="0" w:hanging="2"/>
        <w:jc w:val="both"/>
        <w:rPr>
          <w:color w:val="000000"/>
        </w:rPr>
      </w:pPr>
      <w:r>
        <w:rPr>
          <w:color w:val="000000"/>
        </w:rPr>
        <w:t xml:space="preserve">в) торговая марка, а также репутация, которую приобретает товар с данной маркой в результате рекламы, продаж </w:t>
      </w:r>
    </w:p>
    <w:p w:rsidR="006E5C2D" w:rsidRDefault="00B107F1">
      <w:pPr>
        <w:pBdr>
          <w:top w:val="nil"/>
          <w:left w:val="nil"/>
          <w:bottom w:val="nil"/>
          <w:right w:val="nil"/>
          <w:between w:val="nil"/>
        </w:pBdr>
        <w:spacing w:line="240" w:lineRule="auto"/>
        <w:ind w:left="0" w:hanging="2"/>
        <w:jc w:val="both"/>
        <w:rPr>
          <w:color w:val="000000"/>
        </w:rPr>
      </w:pPr>
      <w:r>
        <w:rPr>
          <w:color w:val="000000"/>
        </w:rPr>
        <w:t>г) плитка из какого-либо спрессованного материала</w:t>
      </w:r>
    </w:p>
    <w:p w:rsidR="006E5C2D" w:rsidRDefault="00B107F1">
      <w:pPr>
        <w:pBdr>
          <w:top w:val="nil"/>
          <w:left w:val="nil"/>
          <w:bottom w:val="nil"/>
          <w:right w:val="nil"/>
          <w:between w:val="nil"/>
        </w:pBdr>
        <w:spacing w:line="240" w:lineRule="auto"/>
        <w:ind w:left="0" w:hanging="2"/>
        <w:rPr>
          <w:color w:val="000000"/>
        </w:rPr>
      </w:pPr>
      <w:r>
        <w:rPr>
          <w:b/>
          <w:color w:val="000000"/>
        </w:rPr>
        <w:t xml:space="preserve">13. </w:t>
      </w:r>
      <w:r>
        <w:rPr>
          <w:color w:val="000000"/>
        </w:rPr>
        <w:t>Грамматические ошибки допущены в предложениях … (не менее двух правильных ответов)</w:t>
      </w:r>
    </w:p>
    <w:p w:rsidR="006E5C2D" w:rsidRDefault="00B107F1">
      <w:pPr>
        <w:pBdr>
          <w:top w:val="nil"/>
          <w:left w:val="nil"/>
          <w:bottom w:val="nil"/>
          <w:right w:val="nil"/>
          <w:between w:val="nil"/>
        </w:pBdr>
        <w:spacing w:line="240" w:lineRule="auto"/>
        <w:ind w:left="0" w:hanging="2"/>
        <w:rPr>
          <w:color w:val="000000"/>
        </w:rPr>
      </w:pPr>
      <w:r>
        <w:rPr>
          <w:color w:val="000000"/>
        </w:rPr>
        <w:t>а) У пятерых подруг был свой словарь, понятный только им.</w:t>
      </w:r>
    </w:p>
    <w:p w:rsidR="006E5C2D" w:rsidRDefault="00B107F1">
      <w:pPr>
        <w:pBdr>
          <w:top w:val="nil"/>
          <w:left w:val="nil"/>
          <w:bottom w:val="nil"/>
          <w:right w:val="nil"/>
          <w:between w:val="nil"/>
        </w:pBdr>
        <w:spacing w:line="240" w:lineRule="auto"/>
        <w:ind w:left="0" w:hanging="2"/>
        <w:rPr>
          <w:color w:val="000000"/>
        </w:rPr>
      </w:pPr>
      <w:r>
        <w:rPr>
          <w:color w:val="000000"/>
        </w:rPr>
        <w:t>б) За прошедший год было обследовано около тридцати тысяч пятисот гектар леса.</w:t>
      </w:r>
    </w:p>
    <w:p w:rsidR="006E5C2D" w:rsidRDefault="00B107F1">
      <w:pPr>
        <w:pBdr>
          <w:top w:val="nil"/>
          <w:left w:val="nil"/>
          <w:bottom w:val="nil"/>
          <w:right w:val="nil"/>
          <w:between w:val="nil"/>
        </w:pBdr>
        <w:spacing w:line="240" w:lineRule="auto"/>
        <w:ind w:left="0" w:hanging="2"/>
        <w:rPr>
          <w:color w:val="000000"/>
        </w:rPr>
      </w:pPr>
      <w:r>
        <w:rPr>
          <w:color w:val="000000"/>
        </w:rPr>
        <w:t>в) В период выборов выявлено множество процессуальных нарушений.</w:t>
      </w:r>
    </w:p>
    <w:p w:rsidR="006E5C2D" w:rsidRDefault="00B107F1">
      <w:pPr>
        <w:pBdr>
          <w:top w:val="nil"/>
          <w:left w:val="nil"/>
          <w:bottom w:val="nil"/>
          <w:right w:val="nil"/>
          <w:between w:val="nil"/>
        </w:pBdr>
        <w:spacing w:line="240" w:lineRule="auto"/>
        <w:ind w:left="0" w:hanging="2"/>
        <w:rPr>
          <w:color w:val="000000"/>
        </w:rPr>
      </w:pPr>
      <w:r>
        <w:rPr>
          <w:color w:val="000000"/>
        </w:rPr>
        <w:t>г) Купечество, в отличие от других сословий, было более расположено к экономическим преобразованиям.</w:t>
      </w:r>
    </w:p>
    <w:p w:rsidR="006E5C2D" w:rsidRDefault="00B107F1">
      <w:pPr>
        <w:pBdr>
          <w:top w:val="nil"/>
          <w:left w:val="nil"/>
          <w:bottom w:val="nil"/>
          <w:right w:val="nil"/>
          <w:between w:val="nil"/>
        </w:pBdr>
        <w:spacing w:line="240" w:lineRule="auto"/>
        <w:ind w:left="0" w:hanging="2"/>
        <w:rPr>
          <w:color w:val="000000"/>
        </w:rPr>
      </w:pPr>
      <w:r>
        <w:rPr>
          <w:b/>
          <w:color w:val="000000"/>
        </w:rPr>
        <w:t>14.</w:t>
      </w:r>
      <w:r>
        <w:rPr>
          <w:color w:val="000000"/>
        </w:rPr>
        <w:t xml:space="preserve"> Значение «слегка раскрывать, прояснять, делать известным что-либо» имеет фразеологизм …</w:t>
      </w:r>
    </w:p>
    <w:p w:rsidR="006E5C2D" w:rsidRDefault="00B107F1">
      <w:pPr>
        <w:pBdr>
          <w:top w:val="nil"/>
          <w:left w:val="nil"/>
          <w:bottom w:val="nil"/>
          <w:right w:val="nil"/>
          <w:between w:val="nil"/>
        </w:pBdr>
        <w:spacing w:line="240" w:lineRule="auto"/>
        <w:ind w:left="0" w:hanging="2"/>
        <w:rPr>
          <w:color w:val="000000"/>
        </w:rPr>
      </w:pPr>
      <w:r>
        <w:rPr>
          <w:color w:val="000000"/>
        </w:rPr>
        <w:t>а) поднимать завесу</w:t>
      </w:r>
    </w:p>
    <w:p w:rsidR="006E5C2D" w:rsidRDefault="00B107F1">
      <w:pPr>
        <w:pBdr>
          <w:top w:val="nil"/>
          <w:left w:val="nil"/>
          <w:bottom w:val="nil"/>
          <w:right w:val="nil"/>
          <w:between w:val="nil"/>
        </w:pBdr>
        <w:spacing w:line="240" w:lineRule="auto"/>
        <w:ind w:left="0" w:hanging="2"/>
        <w:rPr>
          <w:color w:val="000000"/>
        </w:rPr>
      </w:pPr>
      <w:r>
        <w:rPr>
          <w:color w:val="000000"/>
        </w:rPr>
        <w:t>б) поднимать оружие</w:t>
      </w:r>
    </w:p>
    <w:p w:rsidR="006E5C2D" w:rsidRDefault="00B107F1">
      <w:pPr>
        <w:pBdr>
          <w:top w:val="nil"/>
          <w:left w:val="nil"/>
          <w:bottom w:val="nil"/>
          <w:right w:val="nil"/>
          <w:between w:val="nil"/>
        </w:pBdr>
        <w:spacing w:line="240" w:lineRule="auto"/>
        <w:ind w:left="0" w:hanging="2"/>
        <w:rPr>
          <w:color w:val="000000"/>
        </w:rPr>
      </w:pPr>
      <w:r>
        <w:rPr>
          <w:color w:val="000000"/>
        </w:rPr>
        <w:t>в) открывать дверь</w:t>
      </w:r>
    </w:p>
    <w:p w:rsidR="006E5C2D" w:rsidRDefault="00B107F1">
      <w:pPr>
        <w:pBdr>
          <w:top w:val="nil"/>
          <w:left w:val="nil"/>
          <w:bottom w:val="nil"/>
          <w:right w:val="nil"/>
          <w:between w:val="nil"/>
        </w:pBdr>
        <w:spacing w:line="240" w:lineRule="auto"/>
        <w:ind w:left="0" w:hanging="2"/>
        <w:rPr>
          <w:color w:val="000000"/>
        </w:rPr>
      </w:pPr>
      <w:r>
        <w:rPr>
          <w:color w:val="000000"/>
        </w:rPr>
        <w:t>г) давать добро</w:t>
      </w:r>
    </w:p>
    <w:p w:rsidR="006E5C2D" w:rsidRDefault="00B107F1">
      <w:pPr>
        <w:pBdr>
          <w:top w:val="nil"/>
          <w:left w:val="nil"/>
          <w:bottom w:val="nil"/>
          <w:right w:val="nil"/>
          <w:between w:val="nil"/>
        </w:pBdr>
        <w:spacing w:line="240" w:lineRule="auto"/>
        <w:ind w:left="0" w:hanging="2"/>
        <w:rPr>
          <w:color w:val="000000"/>
        </w:rPr>
      </w:pPr>
      <w:r>
        <w:rPr>
          <w:b/>
          <w:color w:val="000000"/>
        </w:rPr>
        <w:t>15.</w:t>
      </w:r>
      <w:r>
        <w:rPr>
          <w:color w:val="000000"/>
        </w:rPr>
        <w:t xml:space="preserve"> </w:t>
      </w:r>
      <w:r>
        <w:rPr>
          <w:b/>
          <w:color w:val="000000"/>
        </w:rPr>
        <w:t>Неправильная</w:t>
      </w:r>
      <w:r>
        <w:rPr>
          <w:color w:val="000000"/>
        </w:rPr>
        <w:t xml:space="preserve"> форма прилагательного использована в словосочетании …</w:t>
      </w:r>
    </w:p>
    <w:p w:rsidR="006E5C2D" w:rsidRDefault="00B107F1">
      <w:pPr>
        <w:pBdr>
          <w:top w:val="nil"/>
          <w:left w:val="nil"/>
          <w:bottom w:val="nil"/>
          <w:right w:val="nil"/>
          <w:between w:val="nil"/>
        </w:pBdr>
        <w:spacing w:line="240" w:lineRule="auto"/>
        <w:ind w:left="0" w:hanging="2"/>
        <w:rPr>
          <w:color w:val="000000"/>
        </w:rPr>
      </w:pPr>
      <w:r>
        <w:rPr>
          <w:color w:val="000000"/>
        </w:rPr>
        <w:t>а) известная фирма-производитель</w:t>
      </w:r>
    </w:p>
    <w:p w:rsidR="006E5C2D" w:rsidRDefault="00B107F1">
      <w:pPr>
        <w:pBdr>
          <w:top w:val="nil"/>
          <w:left w:val="nil"/>
          <w:bottom w:val="nil"/>
          <w:right w:val="nil"/>
          <w:between w:val="nil"/>
        </w:pBdr>
        <w:spacing w:line="240" w:lineRule="auto"/>
        <w:ind w:left="0" w:hanging="2"/>
        <w:rPr>
          <w:color w:val="000000"/>
        </w:rPr>
      </w:pPr>
      <w:r>
        <w:rPr>
          <w:color w:val="000000"/>
        </w:rPr>
        <w:t>б) просторный шкаф-купе</w:t>
      </w:r>
    </w:p>
    <w:p w:rsidR="006E5C2D" w:rsidRDefault="00B107F1">
      <w:pPr>
        <w:pBdr>
          <w:top w:val="nil"/>
          <w:left w:val="nil"/>
          <w:bottom w:val="nil"/>
          <w:right w:val="nil"/>
          <w:between w:val="nil"/>
        </w:pBdr>
        <w:spacing w:line="240" w:lineRule="auto"/>
        <w:ind w:left="0" w:hanging="2"/>
        <w:rPr>
          <w:color w:val="000000"/>
        </w:rPr>
      </w:pPr>
      <w:r>
        <w:rPr>
          <w:color w:val="000000"/>
        </w:rPr>
        <w:t xml:space="preserve">в) вместительный сумка-холодильник </w:t>
      </w:r>
    </w:p>
    <w:p w:rsidR="006E5C2D" w:rsidRDefault="00B107F1">
      <w:pPr>
        <w:pBdr>
          <w:top w:val="nil"/>
          <w:left w:val="nil"/>
          <w:bottom w:val="nil"/>
          <w:right w:val="nil"/>
          <w:between w:val="nil"/>
        </w:pBdr>
        <w:spacing w:line="240" w:lineRule="auto"/>
        <w:ind w:left="0" w:hanging="2"/>
        <w:rPr>
          <w:color w:val="000000"/>
        </w:rPr>
      </w:pPr>
      <w:r>
        <w:rPr>
          <w:color w:val="000000"/>
        </w:rPr>
        <w:t>г) интересный мультимедиа-курс</w:t>
      </w:r>
    </w:p>
    <w:p w:rsidR="006E5C2D" w:rsidRDefault="00B107F1">
      <w:pPr>
        <w:pBdr>
          <w:top w:val="nil"/>
          <w:left w:val="nil"/>
          <w:bottom w:val="nil"/>
          <w:right w:val="nil"/>
          <w:between w:val="nil"/>
        </w:pBdr>
        <w:spacing w:line="240" w:lineRule="auto"/>
        <w:ind w:left="0" w:hanging="2"/>
        <w:rPr>
          <w:color w:val="000000"/>
        </w:rPr>
      </w:pPr>
      <w:r>
        <w:rPr>
          <w:b/>
          <w:color w:val="000000"/>
        </w:rPr>
        <w:t>16.</w:t>
      </w:r>
      <w:r>
        <w:rPr>
          <w:color w:val="000000"/>
        </w:rPr>
        <w:t xml:space="preserve"> Формы прилагательных правильно использованы в предложениях … (не менее двух правильных ответов)</w:t>
      </w:r>
    </w:p>
    <w:p w:rsidR="006E5C2D" w:rsidRDefault="00B107F1">
      <w:pPr>
        <w:pBdr>
          <w:top w:val="nil"/>
          <w:left w:val="nil"/>
          <w:bottom w:val="nil"/>
          <w:right w:val="nil"/>
          <w:between w:val="nil"/>
        </w:pBdr>
        <w:spacing w:line="240" w:lineRule="auto"/>
        <w:ind w:left="0" w:hanging="2"/>
        <w:rPr>
          <w:color w:val="000000"/>
        </w:rPr>
      </w:pPr>
      <w:r>
        <w:rPr>
          <w:color w:val="000000"/>
        </w:rPr>
        <w:t xml:space="preserve">а) Он из тех людей, которые </w:t>
      </w:r>
      <w:r>
        <w:rPr>
          <w:b/>
          <w:color w:val="000000"/>
        </w:rPr>
        <w:t>способны</w:t>
      </w:r>
      <w:r>
        <w:rPr>
          <w:color w:val="000000"/>
        </w:rPr>
        <w:t xml:space="preserve"> на самопожертвование.</w:t>
      </w:r>
    </w:p>
    <w:p w:rsidR="006E5C2D" w:rsidRDefault="00B107F1">
      <w:pPr>
        <w:pBdr>
          <w:top w:val="nil"/>
          <w:left w:val="nil"/>
          <w:bottom w:val="nil"/>
          <w:right w:val="nil"/>
          <w:between w:val="nil"/>
        </w:pBdr>
        <w:spacing w:line="240" w:lineRule="auto"/>
        <w:ind w:left="0" w:hanging="2"/>
        <w:rPr>
          <w:color w:val="000000"/>
        </w:rPr>
      </w:pPr>
      <w:r>
        <w:rPr>
          <w:color w:val="000000"/>
        </w:rPr>
        <w:t xml:space="preserve">б) Они хорошо </w:t>
      </w:r>
      <w:r>
        <w:rPr>
          <w:b/>
          <w:color w:val="000000"/>
        </w:rPr>
        <w:t>знакомы</w:t>
      </w:r>
      <w:r>
        <w:rPr>
          <w:color w:val="000000"/>
        </w:rPr>
        <w:t>.</w:t>
      </w:r>
    </w:p>
    <w:p w:rsidR="006E5C2D" w:rsidRDefault="00B107F1">
      <w:pPr>
        <w:pBdr>
          <w:top w:val="nil"/>
          <w:left w:val="nil"/>
          <w:bottom w:val="nil"/>
          <w:right w:val="nil"/>
          <w:between w:val="nil"/>
        </w:pBdr>
        <w:spacing w:line="240" w:lineRule="auto"/>
        <w:ind w:left="0" w:hanging="2"/>
        <w:rPr>
          <w:color w:val="000000"/>
        </w:rPr>
      </w:pPr>
      <w:r>
        <w:rPr>
          <w:color w:val="000000"/>
        </w:rPr>
        <w:t xml:space="preserve">в) Это перевал </w:t>
      </w:r>
      <w:r>
        <w:rPr>
          <w:b/>
          <w:color w:val="000000"/>
        </w:rPr>
        <w:t>опасен</w:t>
      </w:r>
      <w:r>
        <w:rPr>
          <w:color w:val="000000"/>
        </w:rPr>
        <w:t xml:space="preserve"> для перехода в зимнее время.</w:t>
      </w:r>
    </w:p>
    <w:p w:rsidR="006E5C2D" w:rsidRDefault="00B107F1">
      <w:pPr>
        <w:pBdr>
          <w:top w:val="nil"/>
          <w:left w:val="nil"/>
          <w:bottom w:val="nil"/>
          <w:right w:val="nil"/>
          <w:between w:val="nil"/>
        </w:pBdr>
        <w:spacing w:line="240" w:lineRule="auto"/>
        <w:ind w:left="0" w:hanging="2"/>
        <w:rPr>
          <w:color w:val="000000"/>
        </w:rPr>
      </w:pPr>
      <w:r>
        <w:rPr>
          <w:color w:val="000000"/>
        </w:rPr>
        <w:t xml:space="preserve">г) Эти прямые </w:t>
      </w:r>
      <w:r>
        <w:rPr>
          <w:b/>
          <w:color w:val="000000"/>
        </w:rPr>
        <w:t>перпендикулярные</w:t>
      </w:r>
      <w:r>
        <w:rPr>
          <w:color w:val="000000"/>
        </w:rPr>
        <w:t>.</w:t>
      </w:r>
    </w:p>
    <w:p w:rsidR="006E5C2D" w:rsidRDefault="00B107F1">
      <w:pPr>
        <w:pBdr>
          <w:top w:val="nil"/>
          <w:left w:val="nil"/>
          <w:bottom w:val="nil"/>
          <w:right w:val="nil"/>
          <w:between w:val="nil"/>
        </w:pBdr>
        <w:spacing w:line="240" w:lineRule="auto"/>
        <w:ind w:left="0" w:hanging="2"/>
        <w:rPr>
          <w:color w:val="000000"/>
        </w:rPr>
      </w:pPr>
      <w:r>
        <w:rPr>
          <w:b/>
          <w:color w:val="000000"/>
        </w:rPr>
        <w:lastRenderedPageBreak/>
        <w:t>17.</w:t>
      </w:r>
      <w:r>
        <w:rPr>
          <w:color w:val="000000"/>
        </w:rPr>
        <w:t xml:space="preserve"> Вводные слова имеются в следующих предложениях (знаки препинания в предложениях не расставлены) (не менее двух правильных ответов):</w:t>
      </w:r>
    </w:p>
    <w:p w:rsidR="006E5C2D" w:rsidRDefault="00B107F1">
      <w:pPr>
        <w:pBdr>
          <w:top w:val="nil"/>
          <w:left w:val="nil"/>
          <w:bottom w:val="nil"/>
          <w:right w:val="nil"/>
          <w:between w:val="nil"/>
        </w:pBdr>
        <w:spacing w:line="240" w:lineRule="auto"/>
        <w:ind w:left="0" w:hanging="2"/>
        <w:rPr>
          <w:color w:val="000000"/>
        </w:rPr>
      </w:pPr>
      <w:r>
        <w:rPr>
          <w:color w:val="000000"/>
        </w:rPr>
        <w:t>а) Тем не менее новые заимствования вытесняют русские слова из обращения.</w:t>
      </w:r>
    </w:p>
    <w:p w:rsidR="006E5C2D" w:rsidRDefault="00B107F1">
      <w:pPr>
        <w:pBdr>
          <w:top w:val="nil"/>
          <w:left w:val="nil"/>
          <w:bottom w:val="nil"/>
          <w:right w:val="nil"/>
          <w:between w:val="nil"/>
        </w:pBdr>
        <w:spacing w:line="240" w:lineRule="auto"/>
        <w:ind w:left="0" w:hanging="2"/>
        <w:rPr>
          <w:color w:val="000000"/>
        </w:rPr>
      </w:pPr>
      <w:r>
        <w:rPr>
          <w:color w:val="000000"/>
        </w:rPr>
        <w:t xml:space="preserve">б) Посреди ровного газона стояли солнечные </w:t>
      </w:r>
      <w:proofErr w:type="gramStart"/>
      <w:r>
        <w:rPr>
          <w:color w:val="000000"/>
        </w:rPr>
        <w:t>часы</w:t>
      </w:r>
      <w:proofErr w:type="gramEnd"/>
      <w:r>
        <w:rPr>
          <w:color w:val="000000"/>
        </w:rPr>
        <w:t xml:space="preserve"> которыми видимо никто не интересовался.</w:t>
      </w:r>
    </w:p>
    <w:p w:rsidR="006E5C2D" w:rsidRDefault="00B107F1">
      <w:pPr>
        <w:pBdr>
          <w:top w:val="nil"/>
          <w:left w:val="nil"/>
          <w:bottom w:val="nil"/>
          <w:right w:val="nil"/>
          <w:between w:val="nil"/>
        </w:pBdr>
        <w:spacing w:line="240" w:lineRule="auto"/>
        <w:ind w:left="0" w:hanging="2"/>
        <w:rPr>
          <w:color w:val="000000"/>
        </w:rPr>
      </w:pPr>
      <w:r>
        <w:rPr>
          <w:color w:val="000000"/>
        </w:rPr>
        <w:t xml:space="preserve">в) </w:t>
      </w:r>
      <w:proofErr w:type="gramStart"/>
      <w:r>
        <w:rPr>
          <w:color w:val="000000"/>
        </w:rPr>
        <w:t>Очевидно</w:t>
      </w:r>
      <w:proofErr w:type="gramEnd"/>
      <w:r>
        <w:rPr>
          <w:color w:val="000000"/>
        </w:rPr>
        <w:t xml:space="preserve"> что у каждого языка свой путь.</w:t>
      </w:r>
    </w:p>
    <w:p w:rsidR="006E5C2D" w:rsidRDefault="00B107F1">
      <w:pPr>
        <w:pBdr>
          <w:top w:val="nil"/>
          <w:left w:val="nil"/>
          <w:bottom w:val="nil"/>
          <w:right w:val="nil"/>
          <w:between w:val="nil"/>
        </w:pBdr>
        <w:spacing w:line="240" w:lineRule="auto"/>
        <w:ind w:left="0" w:hanging="2"/>
        <w:rPr>
          <w:color w:val="000000"/>
        </w:rPr>
      </w:pPr>
      <w:r>
        <w:rPr>
          <w:color w:val="000000"/>
        </w:rPr>
        <w:t>г) Действительно резко увеличился поток заимствований из английского языка.</w:t>
      </w:r>
    </w:p>
    <w:p w:rsidR="006E5C2D" w:rsidRDefault="00B107F1">
      <w:pPr>
        <w:pBdr>
          <w:top w:val="nil"/>
          <w:left w:val="nil"/>
          <w:bottom w:val="nil"/>
          <w:right w:val="nil"/>
          <w:between w:val="nil"/>
        </w:pBdr>
        <w:spacing w:line="240" w:lineRule="auto"/>
        <w:ind w:left="0" w:hanging="2"/>
        <w:rPr>
          <w:color w:val="000000"/>
        </w:rPr>
      </w:pPr>
      <w:r>
        <w:rPr>
          <w:b/>
          <w:color w:val="000000"/>
        </w:rPr>
        <w:t>18.</w:t>
      </w:r>
      <w:r>
        <w:rPr>
          <w:color w:val="000000"/>
        </w:rPr>
        <w:t xml:space="preserve"> К числу </w:t>
      </w:r>
      <w:r>
        <w:rPr>
          <w:b/>
          <w:color w:val="000000"/>
        </w:rPr>
        <w:t>необязательных</w:t>
      </w:r>
      <w:r>
        <w:rPr>
          <w:color w:val="000000"/>
        </w:rPr>
        <w:t xml:space="preserve"> (на усмотрение соискателя) разделов резюме относятся … (не менее двух правильных ответов):</w:t>
      </w:r>
    </w:p>
    <w:p w:rsidR="006E5C2D" w:rsidRDefault="00B107F1">
      <w:pPr>
        <w:pBdr>
          <w:top w:val="nil"/>
          <w:left w:val="nil"/>
          <w:bottom w:val="nil"/>
          <w:right w:val="nil"/>
          <w:between w:val="nil"/>
        </w:pBdr>
        <w:spacing w:line="240" w:lineRule="auto"/>
        <w:ind w:left="0" w:hanging="2"/>
        <w:rPr>
          <w:color w:val="000000"/>
        </w:rPr>
      </w:pPr>
      <w:r>
        <w:rPr>
          <w:color w:val="000000"/>
        </w:rPr>
        <w:t>а) сведения об интересах, склонностях соискателя</w:t>
      </w:r>
    </w:p>
    <w:p w:rsidR="006E5C2D" w:rsidRDefault="00B107F1">
      <w:pPr>
        <w:pBdr>
          <w:top w:val="nil"/>
          <w:left w:val="nil"/>
          <w:bottom w:val="nil"/>
          <w:right w:val="nil"/>
          <w:between w:val="nil"/>
        </w:pBdr>
        <w:spacing w:line="240" w:lineRule="auto"/>
        <w:ind w:left="0" w:hanging="2"/>
        <w:rPr>
          <w:color w:val="000000"/>
        </w:rPr>
      </w:pPr>
      <w:r>
        <w:rPr>
          <w:color w:val="000000"/>
        </w:rPr>
        <w:t>б) указание на наличие у соискателя детей дошкольного возраста</w:t>
      </w:r>
    </w:p>
    <w:p w:rsidR="006E5C2D" w:rsidRDefault="00B107F1">
      <w:pPr>
        <w:pBdr>
          <w:top w:val="nil"/>
          <w:left w:val="nil"/>
          <w:bottom w:val="nil"/>
          <w:right w:val="nil"/>
          <w:between w:val="nil"/>
        </w:pBdr>
        <w:spacing w:line="240" w:lineRule="auto"/>
        <w:ind w:left="0" w:hanging="2"/>
        <w:rPr>
          <w:color w:val="000000"/>
        </w:rPr>
      </w:pPr>
      <w:r>
        <w:rPr>
          <w:color w:val="000000"/>
        </w:rPr>
        <w:t>в) адреса и телефоны соискателя</w:t>
      </w:r>
    </w:p>
    <w:p w:rsidR="006E5C2D" w:rsidRDefault="00B107F1">
      <w:pPr>
        <w:pBdr>
          <w:top w:val="nil"/>
          <w:left w:val="nil"/>
          <w:bottom w:val="nil"/>
          <w:right w:val="nil"/>
          <w:between w:val="nil"/>
        </w:pBdr>
        <w:spacing w:line="240" w:lineRule="auto"/>
        <w:ind w:left="0" w:hanging="2"/>
        <w:rPr>
          <w:color w:val="000000"/>
        </w:rPr>
      </w:pPr>
      <w:r>
        <w:rPr>
          <w:color w:val="000000"/>
        </w:rPr>
        <w:t>г) сведения о профессиональной переподготовке</w:t>
      </w:r>
    </w:p>
    <w:p w:rsidR="006E5C2D" w:rsidRDefault="00B107F1">
      <w:pPr>
        <w:pBdr>
          <w:top w:val="nil"/>
          <w:left w:val="nil"/>
          <w:bottom w:val="nil"/>
          <w:right w:val="nil"/>
          <w:between w:val="nil"/>
        </w:pBdr>
        <w:spacing w:line="240" w:lineRule="auto"/>
        <w:ind w:left="0" w:hanging="2"/>
        <w:rPr>
          <w:color w:val="000000"/>
        </w:rPr>
      </w:pPr>
      <w:r>
        <w:rPr>
          <w:b/>
          <w:color w:val="000000"/>
        </w:rPr>
        <w:t>19.</w:t>
      </w:r>
      <w:r>
        <w:rPr>
          <w:color w:val="000000"/>
        </w:rPr>
        <w:t xml:space="preserve"> Нарушением норм делового этикета является использование … (не менее двух правильных ответов)</w:t>
      </w:r>
    </w:p>
    <w:p w:rsidR="006E5C2D" w:rsidRDefault="00B107F1">
      <w:pPr>
        <w:pBdr>
          <w:top w:val="nil"/>
          <w:left w:val="nil"/>
          <w:bottom w:val="nil"/>
          <w:right w:val="nil"/>
          <w:between w:val="nil"/>
        </w:pBdr>
        <w:spacing w:line="240" w:lineRule="auto"/>
        <w:ind w:left="0" w:hanging="2"/>
        <w:rPr>
          <w:color w:val="000000"/>
        </w:rPr>
      </w:pPr>
      <w:r>
        <w:rPr>
          <w:color w:val="000000"/>
        </w:rPr>
        <w:t xml:space="preserve">а) формулы вежливости </w:t>
      </w:r>
      <w:r>
        <w:rPr>
          <w:b/>
          <w:color w:val="000000"/>
        </w:rPr>
        <w:t>Вы</w:t>
      </w:r>
      <w:r>
        <w:rPr>
          <w:color w:val="000000"/>
        </w:rPr>
        <w:t xml:space="preserve"> при обращении к одному лицу</w:t>
      </w:r>
    </w:p>
    <w:p w:rsidR="006E5C2D" w:rsidRDefault="00B107F1">
      <w:pPr>
        <w:pBdr>
          <w:top w:val="nil"/>
          <w:left w:val="nil"/>
          <w:bottom w:val="nil"/>
          <w:right w:val="nil"/>
          <w:between w:val="nil"/>
        </w:pBdr>
        <w:spacing w:line="240" w:lineRule="auto"/>
        <w:ind w:left="0" w:hanging="2"/>
        <w:rPr>
          <w:color w:val="000000"/>
        </w:rPr>
      </w:pPr>
      <w:r>
        <w:rPr>
          <w:color w:val="000000"/>
        </w:rPr>
        <w:t xml:space="preserve">б) слов с разговорной окраской (типа </w:t>
      </w:r>
      <w:r>
        <w:rPr>
          <w:b/>
          <w:color w:val="000000"/>
        </w:rPr>
        <w:t>дорогой</w:t>
      </w:r>
      <w:r>
        <w:rPr>
          <w:color w:val="000000"/>
        </w:rPr>
        <w:t xml:space="preserve">, </w:t>
      </w:r>
      <w:r>
        <w:rPr>
          <w:b/>
          <w:color w:val="000000"/>
        </w:rPr>
        <w:t>дорогуша</w:t>
      </w:r>
      <w:r>
        <w:rPr>
          <w:color w:val="000000"/>
        </w:rPr>
        <w:t>) в функции обращения</w:t>
      </w:r>
    </w:p>
    <w:p w:rsidR="006E5C2D" w:rsidRDefault="00B107F1">
      <w:pPr>
        <w:pBdr>
          <w:top w:val="nil"/>
          <w:left w:val="nil"/>
          <w:bottom w:val="nil"/>
          <w:right w:val="nil"/>
          <w:between w:val="nil"/>
        </w:pBdr>
        <w:spacing w:line="240" w:lineRule="auto"/>
        <w:ind w:left="0" w:hanging="2"/>
        <w:rPr>
          <w:color w:val="000000"/>
        </w:rPr>
      </w:pPr>
      <w:r>
        <w:rPr>
          <w:color w:val="000000"/>
        </w:rPr>
        <w:t xml:space="preserve">в) глаголов только в форме повелительного наклонения </w:t>
      </w:r>
    </w:p>
    <w:p w:rsidR="006E5C2D" w:rsidRDefault="00B107F1">
      <w:pPr>
        <w:pBdr>
          <w:top w:val="nil"/>
          <w:left w:val="nil"/>
          <w:bottom w:val="nil"/>
          <w:right w:val="nil"/>
          <w:between w:val="nil"/>
        </w:pBdr>
        <w:spacing w:line="240" w:lineRule="auto"/>
        <w:ind w:left="0" w:hanging="2"/>
        <w:rPr>
          <w:color w:val="000000"/>
        </w:rPr>
      </w:pPr>
      <w:r>
        <w:rPr>
          <w:color w:val="000000"/>
        </w:rPr>
        <w:t>г) заключительной формулы вежливости (</w:t>
      </w:r>
      <w:r>
        <w:rPr>
          <w:b/>
          <w:color w:val="000000"/>
        </w:rPr>
        <w:t>С уважением</w:t>
      </w:r>
      <w:r>
        <w:rPr>
          <w:color w:val="000000"/>
        </w:rPr>
        <w:t>)</w:t>
      </w:r>
    </w:p>
    <w:p w:rsidR="006E5C2D" w:rsidRDefault="00B107F1">
      <w:pPr>
        <w:pBdr>
          <w:top w:val="nil"/>
          <w:left w:val="nil"/>
          <w:bottom w:val="nil"/>
          <w:right w:val="nil"/>
          <w:between w:val="nil"/>
        </w:pBdr>
        <w:spacing w:line="240" w:lineRule="auto"/>
        <w:ind w:left="0" w:hanging="2"/>
        <w:rPr>
          <w:color w:val="000000"/>
        </w:rPr>
      </w:pPr>
      <w:r>
        <w:rPr>
          <w:b/>
          <w:color w:val="000000"/>
        </w:rPr>
        <w:t xml:space="preserve">20. </w:t>
      </w:r>
      <w:r>
        <w:rPr>
          <w:color w:val="000000"/>
        </w:rPr>
        <w:t xml:space="preserve">Грамматические нормы в употреблении предлогов </w:t>
      </w:r>
      <w:r>
        <w:rPr>
          <w:b/>
          <w:color w:val="000000"/>
        </w:rPr>
        <w:t>не нарушены</w:t>
      </w:r>
      <w:r>
        <w:rPr>
          <w:color w:val="000000"/>
        </w:rPr>
        <w:t xml:space="preserve"> в предложениях … (не менее двух правильных ответов)</w:t>
      </w:r>
    </w:p>
    <w:p w:rsidR="006E5C2D" w:rsidRDefault="00B107F1">
      <w:pPr>
        <w:pBdr>
          <w:top w:val="nil"/>
          <w:left w:val="nil"/>
          <w:bottom w:val="nil"/>
          <w:right w:val="nil"/>
          <w:between w:val="nil"/>
        </w:pBdr>
        <w:spacing w:line="240" w:lineRule="auto"/>
        <w:ind w:left="0" w:hanging="2"/>
        <w:rPr>
          <w:color w:val="000000"/>
        </w:rPr>
      </w:pPr>
      <w:r>
        <w:rPr>
          <w:color w:val="000000"/>
        </w:rPr>
        <w:t>а) На предприятии немало сделано по повышению производительности труда.</w:t>
      </w:r>
    </w:p>
    <w:p w:rsidR="006E5C2D" w:rsidRDefault="00B107F1">
      <w:pPr>
        <w:pBdr>
          <w:top w:val="nil"/>
          <w:left w:val="nil"/>
          <w:bottom w:val="nil"/>
          <w:right w:val="nil"/>
          <w:between w:val="nil"/>
        </w:pBdr>
        <w:spacing w:line="240" w:lineRule="auto"/>
        <w:ind w:left="0" w:hanging="2"/>
        <w:rPr>
          <w:color w:val="000000"/>
        </w:rPr>
      </w:pPr>
      <w:r>
        <w:rPr>
          <w:color w:val="000000"/>
        </w:rPr>
        <w:t>б) Благодаря низкого качества строительных работ значительное время уйдёт на устранение неполадок.</w:t>
      </w:r>
    </w:p>
    <w:p w:rsidR="006E5C2D" w:rsidRDefault="00B107F1">
      <w:pPr>
        <w:pBdr>
          <w:top w:val="nil"/>
          <w:left w:val="nil"/>
          <w:bottom w:val="nil"/>
          <w:right w:val="nil"/>
          <w:between w:val="nil"/>
        </w:pBdr>
        <w:spacing w:line="240" w:lineRule="auto"/>
        <w:ind w:left="0" w:hanging="2"/>
        <w:rPr>
          <w:color w:val="000000"/>
        </w:rPr>
      </w:pPr>
      <w:r>
        <w:rPr>
          <w:color w:val="000000"/>
        </w:rPr>
        <w:t>в) Вследствие проведённых мероприятий улучшилось качество продукции.</w:t>
      </w:r>
    </w:p>
    <w:p w:rsidR="006E5C2D" w:rsidRDefault="00B107F1">
      <w:pPr>
        <w:pBdr>
          <w:top w:val="nil"/>
          <w:left w:val="nil"/>
          <w:bottom w:val="nil"/>
          <w:right w:val="nil"/>
          <w:between w:val="nil"/>
        </w:pBdr>
        <w:spacing w:line="240" w:lineRule="auto"/>
        <w:ind w:left="0" w:hanging="2"/>
        <w:rPr>
          <w:color w:val="000000"/>
        </w:rPr>
      </w:pPr>
      <w:r>
        <w:rPr>
          <w:color w:val="000000"/>
        </w:rPr>
        <w:t>г) Ввиду ожидаемых заморозков посевные работы отменяются.</w:t>
      </w:r>
    </w:p>
    <w:p w:rsidR="006E5C2D" w:rsidRDefault="00B107F1">
      <w:pPr>
        <w:pBdr>
          <w:top w:val="nil"/>
          <w:left w:val="nil"/>
          <w:bottom w:val="nil"/>
          <w:right w:val="nil"/>
          <w:between w:val="nil"/>
        </w:pBdr>
        <w:spacing w:line="240" w:lineRule="auto"/>
        <w:ind w:left="0" w:hanging="2"/>
        <w:rPr>
          <w:color w:val="000000"/>
        </w:rPr>
      </w:pPr>
      <w:r>
        <w:rPr>
          <w:b/>
          <w:color w:val="000000"/>
        </w:rPr>
        <w:t xml:space="preserve">21. </w:t>
      </w:r>
      <w:r>
        <w:rPr>
          <w:color w:val="000000"/>
        </w:rPr>
        <w:t>К числу реквизитов и личного, и служебного заявлений относятся … (не менее двух правильных ответов)</w:t>
      </w:r>
    </w:p>
    <w:p w:rsidR="006E5C2D" w:rsidRDefault="00B107F1">
      <w:pPr>
        <w:pBdr>
          <w:top w:val="nil"/>
          <w:left w:val="nil"/>
          <w:bottom w:val="nil"/>
          <w:right w:val="nil"/>
          <w:between w:val="nil"/>
        </w:pBdr>
        <w:spacing w:line="240" w:lineRule="auto"/>
        <w:ind w:left="0" w:hanging="2"/>
        <w:rPr>
          <w:color w:val="000000"/>
        </w:rPr>
      </w:pPr>
      <w:r>
        <w:rPr>
          <w:color w:val="000000"/>
        </w:rPr>
        <w:t>а) именование адресата: должность, фамилия, инициалы (в дательном падеже)</w:t>
      </w:r>
    </w:p>
    <w:p w:rsidR="006E5C2D" w:rsidRDefault="00B107F1">
      <w:pPr>
        <w:pBdr>
          <w:top w:val="nil"/>
          <w:left w:val="nil"/>
          <w:bottom w:val="nil"/>
          <w:right w:val="nil"/>
          <w:between w:val="nil"/>
        </w:pBdr>
        <w:spacing w:line="240" w:lineRule="auto"/>
        <w:ind w:left="0" w:hanging="2"/>
        <w:rPr>
          <w:color w:val="000000"/>
        </w:rPr>
      </w:pPr>
      <w:r>
        <w:rPr>
          <w:color w:val="000000"/>
        </w:rPr>
        <w:t>б) именование заявителя: фамилия, инициалы (в родительном падеже)</w:t>
      </w:r>
    </w:p>
    <w:p w:rsidR="006E5C2D" w:rsidRDefault="00B107F1">
      <w:pPr>
        <w:pBdr>
          <w:top w:val="nil"/>
          <w:left w:val="nil"/>
          <w:bottom w:val="nil"/>
          <w:right w:val="nil"/>
          <w:between w:val="nil"/>
        </w:pBdr>
        <w:spacing w:line="240" w:lineRule="auto"/>
        <w:ind w:left="0" w:hanging="2"/>
        <w:rPr>
          <w:color w:val="000000"/>
        </w:rPr>
      </w:pPr>
      <w:r>
        <w:rPr>
          <w:color w:val="000000"/>
        </w:rPr>
        <w:t>в) должность подавшего заявление</w:t>
      </w:r>
    </w:p>
    <w:p w:rsidR="006E5C2D" w:rsidRDefault="00B107F1">
      <w:pPr>
        <w:pBdr>
          <w:top w:val="nil"/>
          <w:left w:val="nil"/>
          <w:bottom w:val="nil"/>
          <w:right w:val="nil"/>
          <w:between w:val="nil"/>
        </w:pBdr>
        <w:spacing w:line="240" w:lineRule="auto"/>
        <w:ind w:left="0" w:hanging="2"/>
        <w:rPr>
          <w:color w:val="000000"/>
        </w:rPr>
      </w:pPr>
      <w:r>
        <w:rPr>
          <w:color w:val="000000"/>
        </w:rPr>
        <w:t>г) адрес заявителя</w:t>
      </w:r>
    </w:p>
    <w:p w:rsidR="006E5C2D" w:rsidRDefault="00B107F1">
      <w:pPr>
        <w:pBdr>
          <w:top w:val="nil"/>
          <w:left w:val="nil"/>
          <w:bottom w:val="nil"/>
          <w:right w:val="nil"/>
          <w:between w:val="nil"/>
        </w:pBdr>
        <w:spacing w:line="240" w:lineRule="auto"/>
        <w:ind w:left="0" w:hanging="2"/>
        <w:rPr>
          <w:color w:val="000000"/>
        </w:rPr>
      </w:pPr>
      <w:r>
        <w:rPr>
          <w:b/>
          <w:color w:val="000000"/>
        </w:rPr>
        <w:t xml:space="preserve">22. </w:t>
      </w:r>
      <w:r>
        <w:rPr>
          <w:color w:val="000000"/>
        </w:rPr>
        <w:t>В официально-деловых текстах широко используются предлоги, представленные в рядах … (не менее двух правильных ответов)</w:t>
      </w:r>
    </w:p>
    <w:p w:rsidR="006E5C2D" w:rsidRDefault="00B107F1">
      <w:pPr>
        <w:pBdr>
          <w:top w:val="nil"/>
          <w:left w:val="nil"/>
          <w:bottom w:val="nil"/>
          <w:right w:val="nil"/>
          <w:between w:val="nil"/>
        </w:pBdr>
        <w:spacing w:line="240" w:lineRule="auto"/>
        <w:ind w:left="0" w:hanging="2"/>
        <w:rPr>
          <w:color w:val="000000"/>
        </w:rPr>
      </w:pPr>
      <w:r>
        <w:rPr>
          <w:color w:val="000000"/>
        </w:rPr>
        <w:t>а) за, над, от</w:t>
      </w:r>
    </w:p>
    <w:p w:rsidR="006E5C2D" w:rsidRDefault="00B107F1">
      <w:pPr>
        <w:pBdr>
          <w:top w:val="nil"/>
          <w:left w:val="nil"/>
          <w:bottom w:val="nil"/>
          <w:right w:val="nil"/>
          <w:between w:val="nil"/>
        </w:pBdr>
        <w:spacing w:line="240" w:lineRule="auto"/>
        <w:ind w:left="0" w:hanging="2"/>
        <w:rPr>
          <w:color w:val="000000"/>
        </w:rPr>
      </w:pPr>
      <w:r>
        <w:rPr>
          <w:color w:val="000000"/>
        </w:rPr>
        <w:t>б) в силу, в связи с, по окончании</w:t>
      </w:r>
    </w:p>
    <w:p w:rsidR="006E5C2D" w:rsidRDefault="00B107F1">
      <w:pPr>
        <w:pBdr>
          <w:top w:val="nil"/>
          <w:left w:val="nil"/>
          <w:bottom w:val="nil"/>
          <w:right w:val="nil"/>
          <w:between w:val="nil"/>
        </w:pBdr>
        <w:spacing w:line="240" w:lineRule="auto"/>
        <w:ind w:left="0" w:hanging="2"/>
        <w:rPr>
          <w:color w:val="000000"/>
        </w:rPr>
      </w:pPr>
      <w:r>
        <w:rPr>
          <w:color w:val="000000"/>
        </w:rPr>
        <w:t>в) для, ради, из-за</w:t>
      </w:r>
    </w:p>
    <w:p w:rsidR="006E5C2D" w:rsidRDefault="00B107F1">
      <w:pPr>
        <w:pBdr>
          <w:top w:val="nil"/>
          <w:left w:val="nil"/>
          <w:bottom w:val="nil"/>
          <w:right w:val="nil"/>
          <w:between w:val="nil"/>
        </w:pBdr>
        <w:spacing w:line="240" w:lineRule="auto"/>
        <w:ind w:left="0" w:hanging="2"/>
        <w:jc w:val="both"/>
        <w:rPr>
          <w:color w:val="000000"/>
        </w:rPr>
      </w:pPr>
      <w:r>
        <w:rPr>
          <w:color w:val="000000"/>
        </w:rPr>
        <w:t>г) по причине, в целях, вследствие</w:t>
      </w:r>
    </w:p>
    <w:p w:rsidR="006E5C2D" w:rsidRDefault="006E5C2D">
      <w:pPr>
        <w:pBdr>
          <w:top w:val="nil"/>
          <w:left w:val="nil"/>
          <w:bottom w:val="nil"/>
          <w:right w:val="nil"/>
          <w:between w:val="nil"/>
        </w:pBdr>
        <w:spacing w:line="240" w:lineRule="auto"/>
        <w:ind w:left="0" w:hanging="2"/>
        <w:rPr>
          <w:color w:val="000000"/>
          <w:highlight w:val="yellow"/>
        </w:rPr>
      </w:pPr>
    </w:p>
    <w:p w:rsidR="006E5C2D" w:rsidRDefault="00B107F1">
      <w:pPr>
        <w:pBdr>
          <w:top w:val="nil"/>
          <w:left w:val="nil"/>
          <w:bottom w:val="nil"/>
          <w:right w:val="nil"/>
          <w:between w:val="nil"/>
        </w:pBdr>
        <w:spacing w:line="240" w:lineRule="auto"/>
        <w:ind w:left="0" w:hanging="2"/>
        <w:jc w:val="center"/>
        <w:rPr>
          <w:color w:val="000000"/>
        </w:rPr>
      </w:pPr>
      <w:r>
        <w:rPr>
          <w:b/>
          <w:color w:val="000000"/>
        </w:rPr>
        <w:t>Критерии оценивания форм текущего контроля успеваемости</w:t>
      </w:r>
    </w:p>
    <w:p w:rsidR="006E5C2D" w:rsidRDefault="006E5C2D">
      <w:pPr>
        <w:pBdr>
          <w:top w:val="nil"/>
          <w:left w:val="nil"/>
          <w:bottom w:val="nil"/>
          <w:right w:val="nil"/>
          <w:between w:val="nil"/>
        </w:pBdr>
        <w:spacing w:line="240" w:lineRule="auto"/>
        <w:ind w:left="0" w:hanging="2"/>
        <w:jc w:val="center"/>
        <w:rPr>
          <w:color w:val="000000"/>
        </w:rPr>
      </w:pPr>
    </w:p>
    <w:p w:rsidR="006E5C2D" w:rsidRDefault="00B107F1">
      <w:pPr>
        <w:pBdr>
          <w:top w:val="nil"/>
          <w:left w:val="nil"/>
          <w:bottom w:val="nil"/>
          <w:right w:val="nil"/>
          <w:between w:val="nil"/>
        </w:pBdr>
        <w:spacing w:line="240" w:lineRule="auto"/>
        <w:ind w:left="0" w:hanging="2"/>
        <w:jc w:val="both"/>
        <w:rPr>
          <w:color w:val="000000"/>
        </w:rPr>
      </w:pPr>
      <w:r>
        <w:rPr>
          <w:color w:val="000000"/>
        </w:rPr>
        <w:t>Критерии, используемые при оценивании устного ответа на коллоквиуме:</w:t>
      </w:r>
    </w:p>
    <w:p w:rsidR="006E5C2D" w:rsidRDefault="00B107F1">
      <w:pPr>
        <w:pBdr>
          <w:top w:val="nil"/>
          <w:left w:val="nil"/>
          <w:bottom w:val="nil"/>
          <w:right w:val="nil"/>
          <w:between w:val="nil"/>
        </w:pBdr>
        <w:spacing w:line="240" w:lineRule="auto"/>
        <w:ind w:left="0" w:hanging="2"/>
        <w:jc w:val="both"/>
        <w:rPr>
          <w:color w:val="000000"/>
        </w:rPr>
      </w:pPr>
      <w:r>
        <w:rPr>
          <w:color w:val="000000"/>
        </w:rPr>
        <w:t>1) соответствие содержания теме (вопросу) (2 б.);</w:t>
      </w:r>
    </w:p>
    <w:p w:rsidR="006E5C2D" w:rsidRDefault="00B107F1">
      <w:pPr>
        <w:pBdr>
          <w:top w:val="nil"/>
          <w:left w:val="nil"/>
          <w:bottom w:val="nil"/>
          <w:right w:val="nil"/>
          <w:between w:val="nil"/>
        </w:pBdr>
        <w:spacing w:line="240" w:lineRule="auto"/>
        <w:ind w:left="0" w:hanging="2"/>
        <w:jc w:val="both"/>
        <w:rPr>
          <w:color w:val="000000"/>
        </w:rPr>
      </w:pPr>
      <w:r>
        <w:rPr>
          <w:color w:val="000000"/>
        </w:rPr>
        <w:t>2) обозначен круг понятий и терминов, необходимых для раскрытия проблемы (2 б.);</w:t>
      </w:r>
    </w:p>
    <w:p w:rsidR="006E5C2D" w:rsidRDefault="00B107F1">
      <w:pPr>
        <w:pBdr>
          <w:top w:val="nil"/>
          <w:left w:val="nil"/>
          <w:bottom w:val="nil"/>
          <w:right w:val="nil"/>
          <w:between w:val="nil"/>
        </w:pBdr>
        <w:spacing w:line="240" w:lineRule="auto"/>
        <w:ind w:left="0" w:hanging="2"/>
        <w:jc w:val="both"/>
        <w:rPr>
          <w:color w:val="000000"/>
        </w:rPr>
      </w:pPr>
      <w:r>
        <w:rPr>
          <w:color w:val="000000"/>
        </w:rPr>
        <w:t>3) приведен иллюстративный материал, подтверждающий тезис (2 б.);</w:t>
      </w:r>
    </w:p>
    <w:p w:rsidR="006E5C2D" w:rsidRDefault="00B107F1">
      <w:pPr>
        <w:pBdr>
          <w:top w:val="nil"/>
          <w:left w:val="nil"/>
          <w:bottom w:val="nil"/>
          <w:right w:val="nil"/>
          <w:between w:val="nil"/>
        </w:pBdr>
        <w:spacing w:line="240" w:lineRule="auto"/>
        <w:ind w:left="0" w:hanging="2"/>
        <w:jc w:val="both"/>
        <w:rPr>
          <w:color w:val="000000"/>
        </w:rPr>
      </w:pPr>
      <w:r>
        <w:rPr>
          <w:color w:val="000000"/>
        </w:rPr>
        <w:t>4) присутствует ссылка на источники, авторов исследований (1 б.);</w:t>
      </w:r>
    </w:p>
    <w:p w:rsidR="006E5C2D" w:rsidRDefault="00B107F1">
      <w:pPr>
        <w:pBdr>
          <w:top w:val="nil"/>
          <w:left w:val="nil"/>
          <w:bottom w:val="nil"/>
          <w:right w:val="nil"/>
          <w:between w:val="nil"/>
        </w:pBdr>
        <w:spacing w:line="240" w:lineRule="auto"/>
        <w:ind w:left="0" w:hanging="2"/>
        <w:jc w:val="both"/>
        <w:rPr>
          <w:color w:val="000000"/>
        </w:rPr>
      </w:pPr>
      <w:r>
        <w:rPr>
          <w:color w:val="000000"/>
        </w:rPr>
        <w:t>5) наличествует логика рассуждений при переходе от одной части выступления к другой, сделаны промежуточные и конечные выводы (1 б.);</w:t>
      </w:r>
    </w:p>
    <w:p w:rsidR="006E5C2D" w:rsidRDefault="00B107F1">
      <w:pPr>
        <w:pBdr>
          <w:top w:val="nil"/>
          <w:left w:val="nil"/>
          <w:bottom w:val="nil"/>
          <w:right w:val="nil"/>
          <w:between w:val="nil"/>
        </w:pBdr>
        <w:spacing w:line="240" w:lineRule="auto"/>
        <w:ind w:left="0" w:hanging="2"/>
        <w:jc w:val="both"/>
        <w:rPr>
          <w:color w:val="000000"/>
        </w:rPr>
      </w:pPr>
      <w:r>
        <w:rPr>
          <w:color w:val="000000"/>
        </w:rPr>
        <w:t>6) свободное владение содержанием (1 б.);</w:t>
      </w:r>
    </w:p>
    <w:p w:rsidR="006E5C2D" w:rsidRDefault="00B107F1">
      <w:pPr>
        <w:pBdr>
          <w:top w:val="nil"/>
          <w:left w:val="nil"/>
          <w:bottom w:val="nil"/>
          <w:right w:val="nil"/>
          <w:between w:val="nil"/>
        </w:pBdr>
        <w:spacing w:line="240" w:lineRule="auto"/>
        <w:ind w:left="0" w:hanging="2"/>
        <w:jc w:val="both"/>
        <w:rPr>
          <w:color w:val="000000"/>
        </w:rPr>
      </w:pPr>
      <w:r>
        <w:rPr>
          <w:color w:val="000000"/>
        </w:rPr>
        <w:t>7) четкие ответы на вопросы (1 б.).</w:t>
      </w:r>
    </w:p>
    <w:p w:rsidR="006E5C2D" w:rsidRDefault="00B107F1">
      <w:pPr>
        <w:pBdr>
          <w:top w:val="nil"/>
          <w:left w:val="nil"/>
          <w:bottom w:val="nil"/>
          <w:right w:val="nil"/>
          <w:between w:val="nil"/>
        </w:pBdr>
        <w:spacing w:line="240" w:lineRule="auto"/>
        <w:ind w:left="0" w:hanging="2"/>
        <w:jc w:val="both"/>
        <w:rPr>
          <w:color w:val="000000"/>
        </w:rPr>
      </w:pPr>
      <w:r>
        <w:rPr>
          <w:color w:val="000000"/>
        </w:rPr>
        <w:t>Оценка «зачтено» выставляется не менее чем при 5 б.</w:t>
      </w:r>
    </w:p>
    <w:p w:rsidR="006E5C2D" w:rsidRDefault="00B107F1">
      <w:pPr>
        <w:pBdr>
          <w:top w:val="nil"/>
          <w:left w:val="nil"/>
          <w:bottom w:val="nil"/>
          <w:right w:val="nil"/>
          <w:between w:val="nil"/>
        </w:pBdr>
        <w:spacing w:line="240" w:lineRule="auto"/>
        <w:ind w:left="0" w:hanging="2"/>
        <w:jc w:val="both"/>
        <w:rPr>
          <w:color w:val="000000"/>
        </w:rPr>
      </w:pPr>
      <w:r>
        <w:rPr>
          <w:b/>
          <w:color w:val="000000"/>
        </w:rPr>
        <w:t>Шкала и критерии оценивания самостоятельной работы, теста:</w:t>
      </w:r>
    </w:p>
    <w:tbl>
      <w:tblPr>
        <w:tblStyle w:val="af9"/>
        <w:tblW w:w="946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513"/>
        <w:gridCol w:w="1955"/>
      </w:tblGrid>
      <w:tr w:rsidR="006E5C2D">
        <w:tc>
          <w:tcPr>
            <w:tcW w:w="7513" w:type="dxa"/>
          </w:tcPr>
          <w:p w:rsidR="006E5C2D" w:rsidRDefault="00B107F1">
            <w:pPr>
              <w:pBdr>
                <w:top w:val="nil"/>
                <w:left w:val="nil"/>
                <w:bottom w:val="nil"/>
                <w:right w:val="nil"/>
                <w:between w:val="nil"/>
              </w:pBdr>
              <w:spacing w:line="240" w:lineRule="auto"/>
              <w:ind w:left="0" w:hanging="2"/>
              <w:rPr>
                <w:color w:val="000000"/>
                <w:sz w:val="22"/>
                <w:szCs w:val="22"/>
              </w:rPr>
            </w:pPr>
            <w:r>
              <w:rPr>
                <w:color w:val="000000"/>
                <w:sz w:val="22"/>
                <w:szCs w:val="22"/>
              </w:rPr>
              <w:lastRenderedPageBreak/>
              <w:t>Критерии</w:t>
            </w:r>
          </w:p>
        </w:tc>
        <w:tc>
          <w:tcPr>
            <w:tcW w:w="1955" w:type="dxa"/>
          </w:tcPr>
          <w:p w:rsidR="006E5C2D" w:rsidRDefault="00B107F1">
            <w:pPr>
              <w:pBdr>
                <w:top w:val="nil"/>
                <w:left w:val="nil"/>
                <w:bottom w:val="nil"/>
                <w:right w:val="nil"/>
                <w:between w:val="nil"/>
              </w:pBdr>
              <w:spacing w:line="240" w:lineRule="auto"/>
              <w:ind w:left="0" w:hanging="2"/>
              <w:rPr>
                <w:color w:val="000000"/>
                <w:sz w:val="22"/>
                <w:szCs w:val="22"/>
              </w:rPr>
            </w:pPr>
            <w:r>
              <w:rPr>
                <w:color w:val="000000"/>
                <w:sz w:val="22"/>
                <w:szCs w:val="22"/>
              </w:rPr>
              <w:t>Оценка</w:t>
            </w:r>
          </w:p>
        </w:tc>
      </w:tr>
      <w:tr w:rsidR="006E5C2D">
        <w:tc>
          <w:tcPr>
            <w:tcW w:w="7513" w:type="dxa"/>
          </w:tcPr>
          <w:p w:rsidR="006E5C2D" w:rsidRDefault="00B107F1">
            <w:pPr>
              <w:pBdr>
                <w:top w:val="nil"/>
                <w:left w:val="nil"/>
                <w:bottom w:val="nil"/>
                <w:right w:val="nil"/>
                <w:between w:val="nil"/>
              </w:pBdr>
              <w:spacing w:line="240" w:lineRule="auto"/>
              <w:ind w:left="0" w:hanging="2"/>
              <w:rPr>
                <w:color w:val="000000"/>
                <w:sz w:val="22"/>
                <w:szCs w:val="22"/>
              </w:rPr>
            </w:pPr>
            <w:r>
              <w:rPr>
                <w:color w:val="000000"/>
                <w:sz w:val="22"/>
                <w:szCs w:val="22"/>
              </w:rPr>
              <w:t xml:space="preserve">Основные требования, предъявляемые к заданию, выполнены. </w:t>
            </w:r>
          </w:p>
          <w:p w:rsidR="006E5C2D" w:rsidRDefault="00B107F1">
            <w:pPr>
              <w:pBdr>
                <w:top w:val="nil"/>
                <w:left w:val="nil"/>
                <w:bottom w:val="nil"/>
                <w:right w:val="nil"/>
                <w:between w:val="nil"/>
              </w:pBdr>
              <w:spacing w:line="240" w:lineRule="auto"/>
              <w:ind w:left="0" w:hanging="2"/>
              <w:rPr>
                <w:color w:val="000000"/>
                <w:sz w:val="22"/>
                <w:szCs w:val="22"/>
              </w:rPr>
            </w:pPr>
            <w:r>
              <w:rPr>
                <w:color w:val="000000"/>
                <w:sz w:val="22"/>
                <w:szCs w:val="22"/>
              </w:rPr>
              <w:t>Если задание включает ряд частных задач, то процент правильных решений составляет 50% и выше.</w:t>
            </w:r>
          </w:p>
        </w:tc>
        <w:tc>
          <w:tcPr>
            <w:tcW w:w="1955" w:type="dxa"/>
          </w:tcPr>
          <w:p w:rsidR="006E5C2D" w:rsidRDefault="00B107F1">
            <w:pPr>
              <w:pBdr>
                <w:top w:val="nil"/>
                <w:left w:val="nil"/>
                <w:bottom w:val="nil"/>
                <w:right w:val="nil"/>
                <w:between w:val="nil"/>
              </w:pBdr>
              <w:spacing w:line="240" w:lineRule="auto"/>
              <w:ind w:left="0" w:hanging="2"/>
              <w:rPr>
                <w:color w:val="000000"/>
                <w:sz w:val="22"/>
                <w:szCs w:val="22"/>
              </w:rPr>
            </w:pPr>
            <w:r>
              <w:rPr>
                <w:color w:val="000000"/>
                <w:sz w:val="22"/>
                <w:szCs w:val="22"/>
              </w:rPr>
              <w:t xml:space="preserve">Зачтено </w:t>
            </w:r>
          </w:p>
        </w:tc>
      </w:tr>
      <w:tr w:rsidR="006E5C2D">
        <w:tc>
          <w:tcPr>
            <w:tcW w:w="7513" w:type="dxa"/>
          </w:tcPr>
          <w:p w:rsidR="006E5C2D" w:rsidRDefault="00B107F1">
            <w:pPr>
              <w:pBdr>
                <w:top w:val="nil"/>
                <w:left w:val="nil"/>
                <w:bottom w:val="nil"/>
                <w:right w:val="nil"/>
                <w:between w:val="nil"/>
              </w:pBdr>
              <w:spacing w:line="240" w:lineRule="auto"/>
              <w:ind w:left="0" w:hanging="2"/>
              <w:rPr>
                <w:color w:val="000000"/>
                <w:sz w:val="22"/>
                <w:szCs w:val="22"/>
              </w:rPr>
            </w:pPr>
            <w:r>
              <w:rPr>
                <w:color w:val="000000"/>
                <w:sz w:val="22"/>
                <w:szCs w:val="22"/>
              </w:rPr>
              <w:t>Многие требования, предъявляемые к заданию, не выполнены.</w:t>
            </w:r>
          </w:p>
          <w:p w:rsidR="006E5C2D" w:rsidRDefault="00B107F1">
            <w:pPr>
              <w:pBdr>
                <w:top w:val="nil"/>
                <w:left w:val="nil"/>
                <w:bottom w:val="nil"/>
                <w:right w:val="nil"/>
                <w:between w:val="nil"/>
              </w:pBdr>
              <w:spacing w:line="240" w:lineRule="auto"/>
              <w:ind w:left="0" w:hanging="2"/>
              <w:rPr>
                <w:color w:val="000000"/>
                <w:sz w:val="22"/>
                <w:szCs w:val="22"/>
              </w:rPr>
            </w:pPr>
            <w:r>
              <w:rPr>
                <w:color w:val="000000"/>
                <w:sz w:val="22"/>
                <w:szCs w:val="22"/>
              </w:rPr>
              <w:t>Если задание включает ряд частных задач, то процент правильных решений составляет менее 50%.</w:t>
            </w:r>
          </w:p>
        </w:tc>
        <w:tc>
          <w:tcPr>
            <w:tcW w:w="1955" w:type="dxa"/>
          </w:tcPr>
          <w:p w:rsidR="006E5C2D" w:rsidRDefault="00B107F1">
            <w:pPr>
              <w:pBdr>
                <w:top w:val="nil"/>
                <w:left w:val="nil"/>
                <w:bottom w:val="nil"/>
                <w:right w:val="nil"/>
                <w:between w:val="nil"/>
              </w:pBdr>
              <w:spacing w:line="240" w:lineRule="auto"/>
              <w:ind w:left="0" w:hanging="2"/>
              <w:rPr>
                <w:color w:val="000000"/>
                <w:sz w:val="22"/>
                <w:szCs w:val="22"/>
              </w:rPr>
            </w:pPr>
            <w:r>
              <w:rPr>
                <w:color w:val="000000"/>
                <w:sz w:val="22"/>
                <w:szCs w:val="22"/>
              </w:rPr>
              <w:t xml:space="preserve">Не зачтено </w:t>
            </w:r>
          </w:p>
        </w:tc>
      </w:tr>
    </w:tbl>
    <w:p w:rsidR="006E5C2D" w:rsidRDefault="006E5C2D">
      <w:pPr>
        <w:pBdr>
          <w:top w:val="nil"/>
          <w:left w:val="nil"/>
          <w:bottom w:val="nil"/>
          <w:right w:val="nil"/>
          <w:between w:val="nil"/>
        </w:pBdr>
        <w:spacing w:line="240" w:lineRule="auto"/>
        <w:ind w:left="0" w:hanging="2"/>
        <w:jc w:val="both"/>
        <w:rPr>
          <w:color w:val="000000"/>
        </w:rPr>
      </w:pPr>
    </w:p>
    <w:p w:rsidR="006E5C2D" w:rsidRDefault="006E5C2D">
      <w:pPr>
        <w:pBdr>
          <w:top w:val="nil"/>
          <w:left w:val="nil"/>
          <w:bottom w:val="nil"/>
          <w:right w:val="nil"/>
          <w:between w:val="nil"/>
        </w:pBdr>
        <w:spacing w:line="240" w:lineRule="auto"/>
        <w:ind w:left="0" w:hanging="2"/>
        <w:jc w:val="both"/>
        <w:rPr>
          <w:color w:val="000000"/>
          <w:highlight w:val="yellow"/>
        </w:rPr>
      </w:pPr>
    </w:p>
    <w:p w:rsidR="006E5C2D" w:rsidRDefault="00B107F1">
      <w:pPr>
        <w:pBdr>
          <w:top w:val="nil"/>
          <w:left w:val="nil"/>
          <w:bottom w:val="nil"/>
          <w:right w:val="nil"/>
          <w:between w:val="nil"/>
        </w:pBdr>
        <w:spacing w:line="240" w:lineRule="auto"/>
        <w:ind w:left="0" w:hanging="2"/>
        <w:jc w:val="center"/>
        <w:rPr>
          <w:color w:val="000000"/>
        </w:rPr>
      </w:pPr>
      <w:r>
        <w:rPr>
          <w:b/>
          <w:color w:val="000000"/>
        </w:rPr>
        <w:t>2. Список вопросов и (или) заданий для проведения промежуточной аттестации</w:t>
      </w:r>
    </w:p>
    <w:p w:rsidR="006E5C2D" w:rsidRDefault="006E5C2D">
      <w:pPr>
        <w:pBdr>
          <w:top w:val="nil"/>
          <w:left w:val="nil"/>
          <w:bottom w:val="nil"/>
          <w:right w:val="nil"/>
          <w:between w:val="nil"/>
        </w:pBdr>
        <w:spacing w:line="240" w:lineRule="auto"/>
        <w:ind w:left="0" w:hanging="2"/>
        <w:jc w:val="center"/>
        <w:rPr>
          <w:color w:val="000000"/>
          <w:highlight w:val="yellow"/>
        </w:rPr>
      </w:pPr>
    </w:p>
    <w:p w:rsidR="006E5C2D" w:rsidRDefault="00B107F1">
      <w:pPr>
        <w:pBdr>
          <w:top w:val="nil"/>
          <w:left w:val="nil"/>
          <w:bottom w:val="nil"/>
          <w:right w:val="nil"/>
          <w:between w:val="nil"/>
        </w:pBdr>
        <w:spacing w:line="240" w:lineRule="auto"/>
        <w:ind w:left="0" w:hanging="2"/>
        <w:jc w:val="both"/>
        <w:rPr>
          <w:color w:val="000000"/>
        </w:rPr>
      </w:pPr>
      <w:r>
        <w:rPr>
          <w:color w:val="000000"/>
        </w:rPr>
        <w:t>Зачет по дисциплине проводится по билетам. Каждый билет включает один теоретический вопрос и практическое задание.</w:t>
      </w:r>
    </w:p>
    <w:p w:rsidR="006E5C2D" w:rsidRDefault="006E5C2D">
      <w:pPr>
        <w:pBdr>
          <w:top w:val="nil"/>
          <w:left w:val="nil"/>
          <w:bottom w:val="nil"/>
          <w:right w:val="nil"/>
          <w:between w:val="nil"/>
        </w:pBdr>
        <w:spacing w:line="240" w:lineRule="auto"/>
        <w:ind w:left="0" w:hanging="2"/>
        <w:jc w:val="center"/>
        <w:rPr>
          <w:color w:val="000000"/>
        </w:rPr>
      </w:pPr>
    </w:p>
    <w:p w:rsidR="006E5C2D" w:rsidRDefault="00B107F1">
      <w:pPr>
        <w:pBdr>
          <w:top w:val="nil"/>
          <w:left w:val="nil"/>
          <w:bottom w:val="nil"/>
          <w:right w:val="nil"/>
          <w:between w:val="nil"/>
        </w:pBdr>
        <w:spacing w:line="240" w:lineRule="auto"/>
        <w:ind w:left="0" w:hanging="2"/>
        <w:jc w:val="center"/>
        <w:rPr>
          <w:color w:val="000000"/>
        </w:rPr>
      </w:pPr>
      <w:r>
        <w:rPr>
          <w:b/>
          <w:color w:val="000000"/>
        </w:rPr>
        <w:t xml:space="preserve">Список теоретических вопросов к зачету </w:t>
      </w:r>
    </w:p>
    <w:p w:rsidR="006E5C2D" w:rsidRDefault="006E5C2D">
      <w:pPr>
        <w:pBdr>
          <w:top w:val="nil"/>
          <w:left w:val="nil"/>
          <w:bottom w:val="nil"/>
          <w:right w:val="nil"/>
          <w:between w:val="nil"/>
        </w:pBdr>
        <w:spacing w:line="240" w:lineRule="auto"/>
        <w:ind w:left="0" w:hanging="2"/>
        <w:jc w:val="center"/>
        <w:rPr>
          <w:color w:val="000000"/>
        </w:rPr>
      </w:pPr>
    </w:p>
    <w:p w:rsidR="006E5C2D" w:rsidRDefault="00B107F1">
      <w:pPr>
        <w:numPr>
          <w:ilvl w:val="0"/>
          <w:numId w:val="4"/>
        </w:numPr>
        <w:pBdr>
          <w:top w:val="nil"/>
          <w:left w:val="nil"/>
          <w:bottom w:val="nil"/>
          <w:right w:val="nil"/>
          <w:between w:val="nil"/>
        </w:pBdr>
        <w:tabs>
          <w:tab w:val="left" w:pos="993"/>
          <w:tab w:val="left" w:pos="1134"/>
        </w:tabs>
        <w:spacing w:line="240" w:lineRule="auto"/>
        <w:ind w:left="0" w:hanging="2"/>
        <w:jc w:val="both"/>
        <w:rPr>
          <w:color w:val="000000"/>
        </w:rPr>
      </w:pPr>
      <w:r>
        <w:rPr>
          <w:color w:val="000000"/>
        </w:rPr>
        <w:t>Язык и культура. Специфика их взаимосвязи.</w:t>
      </w:r>
    </w:p>
    <w:p w:rsidR="006E5C2D" w:rsidRDefault="00B107F1">
      <w:pPr>
        <w:numPr>
          <w:ilvl w:val="0"/>
          <w:numId w:val="4"/>
        </w:numPr>
        <w:pBdr>
          <w:top w:val="nil"/>
          <w:left w:val="nil"/>
          <w:bottom w:val="nil"/>
          <w:right w:val="nil"/>
          <w:between w:val="nil"/>
        </w:pBdr>
        <w:tabs>
          <w:tab w:val="left" w:pos="993"/>
          <w:tab w:val="left" w:pos="1134"/>
        </w:tabs>
        <w:spacing w:line="240" w:lineRule="auto"/>
        <w:ind w:left="0" w:hanging="2"/>
        <w:jc w:val="both"/>
        <w:rPr>
          <w:color w:val="000000"/>
        </w:rPr>
      </w:pPr>
      <w:r>
        <w:rPr>
          <w:color w:val="000000"/>
        </w:rPr>
        <w:t>Основные типы речевой культуры.</w:t>
      </w:r>
    </w:p>
    <w:p w:rsidR="006E5C2D" w:rsidRDefault="00B107F1">
      <w:pPr>
        <w:numPr>
          <w:ilvl w:val="0"/>
          <w:numId w:val="4"/>
        </w:numPr>
        <w:pBdr>
          <w:top w:val="nil"/>
          <w:left w:val="nil"/>
          <w:bottom w:val="nil"/>
          <w:right w:val="nil"/>
          <w:between w:val="nil"/>
        </w:pBdr>
        <w:tabs>
          <w:tab w:val="left" w:pos="993"/>
          <w:tab w:val="left" w:pos="1134"/>
        </w:tabs>
        <w:spacing w:line="240" w:lineRule="auto"/>
        <w:ind w:left="0" w:hanging="2"/>
        <w:jc w:val="both"/>
        <w:rPr>
          <w:color w:val="000000"/>
        </w:rPr>
      </w:pPr>
      <w:r>
        <w:rPr>
          <w:color w:val="000000"/>
        </w:rPr>
        <w:t>Формы существования языка.</w:t>
      </w:r>
    </w:p>
    <w:p w:rsidR="006E5C2D" w:rsidRDefault="00B107F1">
      <w:pPr>
        <w:numPr>
          <w:ilvl w:val="0"/>
          <w:numId w:val="4"/>
        </w:numPr>
        <w:pBdr>
          <w:top w:val="nil"/>
          <w:left w:val="nil"/>
          <w:bottom w:val="nil"/>
          <w:right w:val="nil"/>
          <w:between w:val="nil"/>
        </w:pBdr>
        <w:tabs>
          <w:tab w:val="left" w:pos="993"/>
          <w:tab w:val="left" w:pos="1134"/>
        </w:tabs>
        <w:spacing w:line="240" w:lineRule="auto"/>
        <w:ind w:left="0" w:hanging="2"/>
        <w:jc w:val="both"/>
        <w:rPr>
          <w:color w:val="000000"/>
        </w:rPr>
      </w:pPr>
      <w:r>
        <w:rPr>
          <w:color w:val="000000"/>
        </w:rPr>
        <w:t>Литературный язык. Основные признаки литературного языка.</w:t>
      </w:r>
    </w:p>
    <w:p w:rsidR="006E5C2D" w:rsidRDefault="00B107F1">
      <w:pPr>
        <w:numPr>
          <w:ilvl w:val="0"/>
          <w:numId w:val="4"/>
        </w:numPr>
        <w:pBdr>
          <w:top w:val="nil"/>
          <w:left w:val="nil"/>
          <w:bottom w:val="nil"/>
          <w:right w:val="nil"/>
          <w:between w:val="nil"/>
        </w:pBdr>
        <w:tabs>
          <w:tab w:val="left" w:pos="993"/>
          <w:tab w:val="left" w:pos="1134"/>
        </w:tabs>
        <w:spacing w:line="240" w:lineRule="auto"/>
        <w:ind w:left="0" w:hanging="2"/>
        <w:jc w:val="both"/>
        <w:rPr>
          <w:color w:val="000000"/>
        </w:rPr>
      </w:pPr>
      <w:r>
        <w:rPr>
          <w:color w:val="000000"/>
        </w:rPr>
        <w:t>Понятие языка и речи. Функции языка. Разновидности речи.</w:t>
      </w:r>
    </w:p>
    <w:p w:rsidR="006E5C2D" w:rsidRDefault="00B107F1">
      <w:pPr>
        <w:numPr>
          <w:ilvl w:val="0"/>
          <w:numId w:val="4"/>
        </w:numPr>
        <w:pBdr>
          <w:top w:val="nil"/>
          <w:left w:val="nil"/>
          <w:bottom w:val="nil"/>
          <w:right w:val="nil"/>
          <w:between w:val="nil"/>
        </w:pBdr>
        <w:tabs>
          <w:tab w:val="left" w:pos="993"/>
          <w:tab w:val="left" w:pos="1134"/>
        </w:tabs>
        <w:spacing w:line="240" w:lineRule="auto"/>
        <w:ind w:left="0" w:hanging="2"/>
        <w:jc w:val="both"/>
        <w:rPr>
          <w:color w:val="000000"/>
        </w:rPr>
      </w:pPr>
      <w:r>
        <w:rPr>
          <w:color w:val="000000"/>
        </w:rPr>
        <w:t>Функциональный стиль. Стили современного русского литературного языка. Понятие стилистической окраски.</w:t>
      </w:r>
    </w:p>
    <w:p w:rsidR="006E5C2D" w:rsidRDefault="00B107F1">
      <w:pPr>
        <w:numPr>
          <w:ilvl w:val="0"/>
          <w:numId w:val="4"/>
        </w:numPr>
        <w:pBdr>
          <w:top w:val="nil"/>
          <w:left w:val="nil"/>
          <w:bottom w:val="nil"/>
          <w:right w:val="nil"/>
          <w:between w:val="nil"/>
        </w:pBdr>
        <w:tabs>
          <w:tab w:val="left" w:pos="993"/>
          <w:tab w:val="left" w:pos="1134"/>
        </w:tabs>
        <w:spacing w:line="240" w:lineRule="auto"/>
        <w:ind w:left="0" w:hanging="2"/>
        <w:jc w:val="both"/>
        <w:rPr>
          <w:color w:val="000000"/>
        </w:rPr>
      </w:pPr>
      <w:r>
        <w:rPr>
          <w:color w:val="000000"/>
        </w:rPr>
        <w:t>Характеристика научного стиля.</w:t>
      </w:r>
    </w:p>
    <w:p w:rsidR="006E5C2D" w:rsidRDefault="00B107F1">
      <w:pPr>
        <w:numPr>
          <w:ilvl w:val="0"/>
          <w:numId w:val="4"/>
        </w:numPr>
        <w:pBdr>
          <w:top w:val="nil"/>
          <w:left w:val="nil"/>
          <w:bottom w:val="nil"/>
          <w:right w:val="nil"/>
          <w:between w:val="nil"/>
        </w:pBdr>
        <w:tabs>
          <w:tab w:val="left" w:pos="993"/>
          <w:tab w:val="left" w:pos="1134"/>
        </w:tabs>
        <w:spacing w:line="240" w:lineRule="auto"/>
        <w:ind w:left="0" w:hanging="2"/>
        <w:jc w:val="both"/>
        <w:rPr>
          <w:color w:val="000000"/>
        </w:rPr>
      </w:pPr>
      <w:r>
        <w:rPr>
          <w:color w:val="000000"/>
        </w:rPr>
        <w:t>Аннотация и реферат как жанры научного стиля.</w:t>
      </w:r>
    </w:p>
    <w:p w:rsidR="006E5C2D" w:rsidRDefault="00B107F1">
      <w:pPr>
        <w:numPr>
          <w:ilvl w:val="0"/>
          <w:numId w:val="4"/>
        </w:numPr>
        <w:pBdr>
          <w:top w:val="nil"/>
          <w:left w:val="nil"/>
          <w:bottom w:val="nil"/>
          <w:right w:val="nil"/>
          <w:between w:val="nil"/>
        </w:pBdr>
        <w:tabs>
          <w:tab w:val="left" w:pos="993"/>
          <w:tab w:val="left" w:pos="1134"/>
        </w:tabs>
        <w:spacing w:line="240" w:lineRule="auto"/>
        <w:ind w:left="0" w:hanging="2"/>
        <w:jc w:val="both"/>
        <w:rPr>
          <w:color w:val="000000"/>
        </w:rPr>
      </w:pPr>
      <w:r>
        <w:rPr>
          <w:color w:val="000000"/>
        </w:rPr>
        <w:t>Характеристика публицистического стиля.</w:t>
      </w:r>
    </w:p>
    <w:p w:rsidR="006E5C2D" w:rsidRDefault="00B107F1">
      <w:pPr>
        <w:numPr>
          <w:ilvl w:val="0"/>
          <w:numId w:val="4"/>
        </w:numPr>
        <w:pBdr>
          <w:top w:val="nil"/>
          <w:left w:val="nil"/>
          <w:bottom w:val="nil"/>
          <w:right w:val="nil"/>
          <w:between w:val="nil"/>
        </w:pBdr>
        <w:tabs>
          <w:tab w:val="left" w:pos="993"/>
          <w:tab w:val="left" w:pos="1134"/>
        </w:tabs>
        <w:spacing w:line="240" w:lineRule="auto"/>
        <w:ind w:left="0" w:hanging="2"/>
        <w:jc w:val="both"/>
        <w:rPr>
          <w:color w:val="000000"/>
        </w:rPr>
      </w:pPr>
      <w:r>
        <w:rPr>
          <w:color w:val="000000"/>
        </w:rPr>
        <w:t>Официально-деловой стиль, сфера его функционирования, жанровое разнообразие.</w:t>
      </w:r>
    </w:p>
    <w:p w:rsidR="006E5C2D" w:rsidRDefault="00B107F1">
      <w:pPr>
        <w:numPr>
          <w:ilvl w:val="0"/>
          <w:numId w:val="4"/>
        </w:numPr>
        <w:pBdr>
          <w:top w:val="nil"/>
          <w:left w:val="nil"/>
          <w:bottom w:val="nil"/>
          <w:right w:val="nil"/>
          <w:between w:val="nil"/>
        </w:pBdr>
        <w:tabs>
          <w:tab w:val="left" w:pos="993"/>
          <w:tab w:val="left" w:pos="1134"/>
        </w:tabs>
        <w:spacing w:line="240" w:lineRule="auto"/>
        <w:ind w:left="0" w:hanging="2"/>
        <w:jc w:val="both"/>
        <w:rPr>
          <w:color w:val="000000"/>
        </w:rPr>
      </w:pPr>
      <w:r>
        <w:rPr>
          <w:color w:val="000000"/>
        </w:rPr>
        <w:t>Особенности деловых бумаг.</w:t>
      </w:r>
    </w:p>
    <w:p w:rsidR="006E5C2D" w:rsidRDefault="00B107F1">
      <w:pPr>
        <w:numPr>
          <w:ilvl w:val="0"/>
          <w:numId w:val="4"/>
        </w:numPr>
        <w:pBdr>
          <w:top w:val="nil"/>
          <w:left w:val="nil"/>
          <w:bottom w:val="nil"/>
          <w:right w:val="nil"/>
          <w:between w:val="nil"/>
        </w:pBdr>
        <w:tabs>
          <w:tab w:val="left" w:pos="993"/>
          <w:tab w:val="left" w:pos="1134"/>
        </w:tabs>
        <w:spacing w:line="240" w:lineRule="auto"/>
        <w:ind w:left="0" w:hanging="2"/>
        <w:jc w:val="both"/>
        <w:rPr>
          <w:color w:val="000000"/>
        </w:rPr>
      </w:pPr>
      <w:r>
        <w:rPr>
          <w:color w:val="000000"/>
        </w:rPr>
        <w:t>Понятие общения. Виды общения. Функции общения</w:t>
      </w:r>
    </w:p>
    <w:p w:rsidR="006E5C2D" w:rsidRDefault="00B107F1">
      <w:pPr>
        <w:numPr>
          <w:ilvl w:val="0"/>
          <w:numId w:val="4"/>
        </w:numPr>
        <w:pBdr>
          <w:top w:val="nil"/>
          <w:left w:val="nil"/>
          <w:bottom w:val="nil"/>
          <w:right w:val="nil"/>
          <w:between w:val="nil"/>
        </w:pBdr>
        <w:tabs>
          <w:tab w:val="left" w:pos="993"/>
          <w:tab w:val="left" w:pos="1134"/>
        </w:tabs>
        <w:spacing w:line="240" w:lineRule="auto"/>
        <w:ind w:left="0" w:hanging="2"/>
        <w:jc w:val="both"/>
        <w:rPr>
          <w:color w:val="000000"/>
        </w:rPr>
      </w:pPr>
      <w:r>
        <w:rPr>
          <w:color w:val="000000"/>
        </w:rPr>
        <w:t>Публичное выступление. Виды публичных выступлений, подготовка к ним.</w:t>
      </w:r>
    </w:p>
    <w:p w:rsidR="006E5C2D" w:rsidRDefault="00B107F1">
      <w:pPr>
        <w:numPr>
          <w:ilvl w:val="0"/>
          <w:numId w:val="4"/>
        </w:numPr>
        <w:pBdr>
          <w:top w:val="nil"/>
          <w:left w:val="nil"/>
          <w:bottom w:val="nil"/>
          <w:right w:val="nil"/>
          <w:between w:val="nil"/>
        </w:pBdr>
        <w:tabs>
          <w:tab w:val="left" w:pos="993"/>
          <w:tab w:val="left" w:pos="1134"/>
        </w:tabs>
        <w:spacing w:line="240" w:lineRule="auto"/>
        <w:ind w:left="0" w:hanging="2"/>
        <w:jc w:val="both"/>
        <w:rPr>
          <w:color w:val="000000"/>
        </w:rPr>
      </w:pPr>
      <w:r>
        <w:rPr>
          <w:color w:val="000000"/>
        </w:rPr>
        <w:t>Культура речи. Нормативный аспект культуры речи.</w:t>
      </w:r>
    </w:p>
    <w:p w:rsidR="006E5C2D" w:rsidRDefault="00B107F1">
      <w:pPr>
        <w:numPr>
          <w:ilvl w:val="0"/>
          <w:numId w:val="4"/>
        </w:numPr>
        <w:pBdr>
          <w:top w:val="nil"/>
          <w:left w:val="nil"/>
          <w:bottom w:val="nil"/>
          <w:right w:val="nil"/>
          <w:between w:val="nil"/>
        </w:pBdr>
        <w:tabs>
          <w:tab w:val="left" w:pos="993"/>
          <w:tab w:val="left" w:pos="1134"/>
        </w:tabs>
        <w:spacing w:line="240" w:lineRule="auto"/>
        <w:ind w:left="0" w:hanging="2"/>
        <w:jc w:val="both"/>
        <w:rPr>
          <w:color w:val="000000"/>
        </w:rPr>
      </w:pPr>
      <w:r>
        <w:rPr>
          <w:color w:val="000000"/>
        </w:rPr>
        <w:t>Культура речи. Коммуникативный аспект культуры речи</w:t>
      </w:r>
    </w:p>
    <w:p w:rsidR="006E5C2D" w:rsidRDefault="00B107F1">
      <w:pPr>
        <w:numPr>
          <w:ilvl w:val="0"/>
          <w:numId w:val="4"/>
        </w:numPr>
        <w:pBdr>
          <w:top w:val="nil"/>
          <w:left w:val="nil"/>
          <w:bottom w:val="nil"/>
          <w:right w:val="nil"/>
          <w:between w:val="nil"/>
        </w:pBdr>
        <w:tabs>
          <w:tab w:val="left" w:pos="993"/>
          <w:tab w:val="left" w:pos="1134"/>
        </w:tabs>
        <w:spacing w:line="240" w:lineRule="auto"/>
        <w:ind w:left="0" w:hanging="2"/>
        <w:jc w:val="both"/>
        <w:rPr>
          <w:color w:val="000000"/>
        </w:rPr>
      </w:pPr>
      <w:r>
        <w:rPr>
          <w:color w:val="000000"/>
        </w:rPr>
        <w:t>Культура речи. Этический аспект культуры речи.</w:t>
      </w:r>
    </w:p>
    <w:p w:rsidR="006E5C2D" w:rsidRDefault="006E5C2D">
      <w:pPr>
        <w:pBdr>
          <w:top w:val="nil"/>
          <w:left w:val="nil"/>
          <w:bottom w:val="nil"/>
          <w:right w:val="nil"/>
          <w:between w:val="nil"/>
        </w:pBdr>
        <w:spacing w:line="240" w:lineRule="auto"/>
        <w:ind w:left="0" w:hanging="2"/>
        <w:rPr>
          <w:color w:val="000000"/>
        </w:rPr>
      </w:pPr>
    </w:p>
    <w:p w:rsidR="006E5C2D" w:rsidRDefault="00B107F1">
      <w:pPr>
        <w:pBdr>
          <w:top w:val="nil"/>
          <w:left w:val="nil"/>
          <w:bottom w:val="nil"/>
          <w:right w:val="nil"/>
          <w:between w:val="nil"/>
        </w:pBdr>
        <w:spacing w:line="240" w:lineRule="auto"/>
        <w:ind w:left="0" w:hanging="2"/>
        <w:jc w:val="center"/>
        <w:rPr>
          <w:color w:val="000000"/>
        </w:rPr>
      </w:pPr>
      <w:r>
        <w:rPr>
          <w:b/>
          <w:color w:val="000000"/>
        </w:rPr>
        <w:t>Практическое задание</w:t>
      </w:r>
    </w:p>
    <w:p w:rsidR="006E5C2D" w:rsidRDefault="006E5C2D">
      <w:pPr>
        <w:pBdr>
          <w:top w:val="nil"/>
          <w:left w:val="nil"/>
          <w:bottom w:val="nil"/>
          <w:right w:val="nil"/>
          <w:between w:val="nil"/>
        </w:pBdr>
        <w:spacing w:line="240" w:lineRule="auto"/>
        <w:ind w:left="0" w:hanging="2"/>
        <w:jc w:val="center"/>
        <w:rPr>
          <w:color w:val="000000"/>
        </w:rPr>
      </w:pPr>
    </w:p>
    <w:p w:rsidR="006E5C2D" w:rsidRDefault="00B107F1">
      <w:pPr>
        <w:pBdr>
          <w:top w:val="nil"/>
          <w:left w:val="nil"/>
          <w:bottom w:val="nil"/>
          <w:right w:val="nil"/>
          <w:between w:val="nil"/>
        </w:pBdr>
        <w:shd w:val="clear" w:color="auto" w:fill="FFFFFF"/>
        <w:spacing w:after="280" w:line="240" w:lineRule="auto"/>
        <w:ind w:left="0" w:hanging="2"/>
        <w:jc w:val="both"/>
        <w:rPr>
          <w:color w:val="212529"/>
        </w:rPr>
      </w:pPr>
      <w:r>
        <w:rPr>
          <w:b/>
          <w:color w:val="212529"/>
        </w:rPr>
        <w:t>Задание. Прочитайте текст, проведите его полный стилистический анализ. Свои аргументы подтвердите примерами из текста.</w:t>
      </w:r>
    </w:p>
    <w:p w:rsidR="006E5C2D" w:rsidRDefault="00B107F1">
      <w:pPr>
        <w:pBdr>
          <w:top w:val="nil"/>
          <w:left w:val="nil"/>
          <w:bottom w:val="nil"/>
          <w:right w:val="nil"/>
          <w:between w:val="nil"/>
        </w:pBdr>
        <w:shd w:val="clear" w:color="auto" w:fill="FFFFFF"/>
        <w:spacing w:after="280" w:line="240" w:lineRule="auto"/>
        <w:ind w:left="0" w:hanging="2"/>
        <w:jc w:val="both"/>
        <w:rPr>
          <w:color w:val="FF0000"/>
        </w:rPr>
      </w:pPr>
      <w:r>
        <w:rPr>
          <w:color w:val="212529"/>
        </w:rPr>
        <w:t>Текст 1. Мало кто задумывается, кто такой террорист. Еще меньше размышляют об истоках терроризма, о его спорах, под которыми в науке понимают микроскопические зачатки растений, служащие для их размножения. Если же усвоить, что терроризм — это прежде всего насилие, то смешно думать, будто его зародышей нет ни в США, ни в Западной Европе, ни в России. Зарубежная пресса едва успевает фиксировать факты — достаточно вспомнить, например, случаи расстрела американскими школьниками своих учителей и одноклассников.</w:t>
      </w:r>
    </w:p>
    <w:p w:rsidR="006E5C2D" w:rsidRDefault="00B107F1">
      <w:pPr>
        <w:pBdr>
          <w:top w:val="nil"/>
          <w:left w:val="nil"/>
          <w:bottom w:val="nil"/>
          <w:right w:val="nil"/>
          <w:between w:val="nil"/>
        </w:pBdr>
        <w:spacing w:line="240" w:lineRule="auto"/>
        <w:ind w:left="0" w:hanging="2"/>
        <w:rPr>
          <w:color w:val="000000"/>
        </w:rPr>
      </w:pPr>
      <w:r>
        <w:rPr>
          <w:b/>
          <w:color w:val="000000"/>
        </w:rPr>
        <w:t>Оценка ответа на зачете</w:t>
      </w:r>
    </w:p>
    <w:p w:rsidR="006E5C2D" w:rsidRDefault="006E5C2D">
      <w:pPr>
        <w:pBdr>
          <w:top w:val="nil"/>
          <w:left w:val="nil"/>
          <w:bottom w:val="nil"/>
          <w:right w:val="nil"/>
          <w:between w:val="nil"/>
        </w:pBdr>
        <w:tabs>
          <w:tab w:val="left" w:pos="142"/>
        </w:tabs>
        <w:spacing w:line="240" w:lineRule="auto"/>
        <w:ind w:left="0" w:hanging="2"/>
        <w:rPr>
          <w:color w:val="000000"/>
        </w:rPr>
      </w:pPr>
    </w:p>
    <w:p w:rsidR="006E5C2D" w:rsidRDefault="00B107F1">
      <w:pPr>
        <w:pBdr>
          <w:top w:val="nil"/>
          <w:left w:val="nil"/>
          <w:bottom w:val="nil"/>
          <w:right w:val="nil"/>
          <w:between w:val="nil"/>
        </w:pBdr>
        <w:tabs>
          <w:tab w:val="left" w:pos="142"/>
        </w:tabs>
        <w:spacing w:line="240" w:lineRule="auto"/>
        <w:ind w:left="0" w:hanging="2"/>
        <w:rPr>
          <w:color w:val="000000"/>
        </w:rPr>
      </w:pPr>
      <w:r>
        <w:rPr>
          <w:color w:val="000000"/>
        </w:rPr>
        <w:t>Ответ на зачете оценивается по двухбалльной системе:</w:t>
      </w:r>
    </w:p>
    <w:p w:rsidR="006E5C2D" w:rsidRDefault="00B107F1">
      <w:pPr>
        <w:pBdr>
          <w:top w:val="nil"/>
          <w:left w:val="nil"/>
          <w:bottom w:val="nil"/>
          <w:right w:val="nil"/>
          <w:between w:val="nil"/>
        </w:pBdr>
        <w:tabs>
          <w:tab w:val="left" w:pos="142"/>
        </w:tabs>
        <w:spacing w:line="240" w:lineRule="auto"/>
        <w:ind w:left="0" w:hanging="2"/>
        <w:rPr>
          <w:color w:val="000000"/>
        </w:rPr>
      </w:pPr>
      <w:r>
        <w:rPr>
          <w:color w:val="000000"/>
        </w:rPr>
        <w:t xml:space="preserve">- отметка «зачтено» ставится, если: </w:t>
      </w:r>
    </w:p>
    <w:p w:rsidR="006E5C2D" w:rsidRDefault="00B107F1">
      <w:pPr>
        <w:pBdr>
          <w:top w:val="nil"/>
          <w:left w:val="nil"/>
          <w:bottom w:val="nil"/>
          <w:right w:val="nil"/>
          <w:between w:val="nil"/>
        </w:pBdr>
        <w:tabs>
          <w:tab w:val="left" w:pos="142"/>
        </w:tabs>
        <w:spacing w:line="240" w:lineRule="auto"/>
        <w:ind w:left="0" w:hanging="2"/>
        <w:jc w:val="both"/>
        <w:rPr>
          <w:color w:val="000000"/>
        </w:rPr>
      </w:pPr>
      <w:r>
        <w:rPr>
          <w:color w:val="000000"/>
        </w:rPr>
        <w:lastRenderedPageBreak/>
        <w:t xml:space="preserve">- знания отличаются глубиной и содержательностью, дается полный исчерпывающий ответ; </w:t>
      </w:r>
    </w:p>
    <w:p w:rsidR="006E5C2D" w:rsidRDefault="00B107F1">
      <w:pPr>
        <w:pBdr>
          <w:top w:val="nil"/>
          <w:left w:val="nil"/>
          <w:bottom w:val="nil"/>
          <w:right w:val="nil"/>
          <w:between w:val="nil"/>
        </w:pBdr>
        <w:tabs>
          <w:tab w:val="left" w:pos="142"/>
        </w:tabs>
        <w:spacing w:line="240" w:lineRule="auto"/>
        <w:ind w:left="0" w:hanging="2"/>
        <w:jc w:val="both"/>
        <w:rPr>
          <w:color w:val="000000"/>
        </w:rPr>
      </w:pPr>
      <w:r>
        <w:rPr>
          <w:color w:val="000000"/>
        </w:rPr>
        <w:t xml:space="preserve">- студент свободно владеет научной терминологией; </w:t>
      </w:r>
    </w:p>
    <w:p w:rsidR="006E5C2D" w:rsidRDefault="00B107F1">
      <w:pPr>
        <w:pBdr>
          <w:top w:val="nil"/>
          <w:left w:val="nil"/>
          <w:bottom w:val="nil"/>
          <w:right w:val="nil"/>
          <w:between w:val="nil"/>
        </w:pBdr>
        <w:tabs>
          <w:tab w:val="left" w:pos="142"/>
        </w:tabs>
        <w:spacing w:line="240" w:lineRule="auto"/>
        <w:ind w:left="0" w:hanging="2"/>
        <w:jc w:val="both"/>
        <w:rPr>
          <w:color w:val="000000"/>
        </w:rPr>
      </w:pPr>
      <w:r>
        <w:rPr>
          <w:color w:val="000000"/>
        </w:rPr>
        <w:t xml:space="preserve">- ответ студента структурирован; </w:t>
      </w:r>
    </w:p>
    <w:p w:rsidR="006E5C2D" w:rsidRDefault="00B107F1">
      <w:pPr>
        <w:pBdr>
          <w:top w:val="nil"/>
          <w:left w:val="nil"/>
          <w:bottom w:val="nil"/>
          <w:right w:val="nil"/>
          <w:between w:val="nil"/>
        </w:pBdr>
        <w:tabs>
          <w:tab w:val="left" w:pos="142"/>
        </w:tabs>
        <w:spacing w:line="240" w:lineRule="auto"/>
        <w:ind w:left="0" w:hanging="2"/>
        <w:jc w:val="both"/>
        <w:rPr>
          <w:color w:val="000000"/>
        </w:rPr>
      </w:pPr>
      <w:r>
        <w:rPr>
          <w:color w:val="000000"/>
        </w:rPr>
        <w:t xml:space="preserve">- логично и доказательно раскрывает проблему, предложенную для решения; </w:t>
      </w:r>
    </w:p>
    <w:p w:rsidR="006E5C2D" w:rsidRDefault="00B107F1">
      <w:pPr>
        <w:pBdr>
          <w:top w:val="nil"/>
          <w:left w:val="nil"/>
          <w:bottom w:val="nil"/>
          <w:right w:val="nil"/>
          <w:between w:val="nil"/>
        </w:pBdr>
        <w:tabs>
          <w:tab w:val="left" w:pos="142"/>
        </w:tabs>
        <w:spacing w:line="240" w:lineRule="auto"/>
        <w:ind w:left="0" w:hanging="2"/>
        <w:jc w:val="both"/>
        <w:rPr>
          <w:color w:val="000000"/>
        </w:rPr>
      </w:pPr>
      <w:r>
        <w:rPr>
          <w:color w:val="000000"/>
        </w:rPr>
        <w:t xml:space="preserve">- ответ характеризуется глубиной, полнотой и не содержит фактических ошибок; </w:t>
      </w:r>
    </w:p>
    <w:p w:rsidR="006E5C2D" w:rsidRDefault="00B107F1">
      <w:pPr>
        <w:pBdr>
          <w:top w:val="nil"/>
          <w:left w:val="nil"/>
          <w:bottom w:val="nil"/>
          <w:right w:val="nil"/>
          <w:between w:val="nil"/>
        </w:pBdr>
        <w:tabs>
          <w:tab w:val="left" w:pos="142"/>
        </w:tabs>
        <w:spacing w:line="240" w:lineRule="auto"/>
        <w:ind w:left="0" w:hanging="2"/>
        <w:jc w:val="both"/>
        <w:rPr>
          <w:color w:val="000000"/>
        </w:rPr>
      </w:pPr>
      <w:r>
        <w:rPr>
          <w:color w:val="000000"/>
        </w:rPr>
        <w:t xml:space="preserve">- ответ иллюстрируется примерами, в том числе из собственной практики; </w:t>
      </w:r>
    </w:p>
    <w:p w:rsidR="006E5C2D" w:rsidRDefault="00B107F1">
      <w:pPr>
        <w:pBdr>
          <w:top w:val="nil"/>
          <w:left w:val="nil"/>
          <w:bottom w:val="nil"/>
          <w:right w:val="nil"/>
          <w:between w:val="nil"/>
        </w:pBdr>
        <w:tabs>
          <w:tab w:val="left" w:pos="142"/>
        </w:tabs>
        <w:spacing w:line="240" w:lineRule="auto"/>
        <w:ind w:left="0" w:hanging="2"/>
        <w:jc w:val="both"/>
        <w:rPr>
          <w:color w:val="000000"/>
        </w:rPr>
      </w:pPr>
      <w:r>
        <w:rPr>
          <w:color w:val="000000"/>
        </w:rPr>
        <w:t xml:space="preserve">- студент демонстрирует умение аргументированно вести диалог и дискуссию. </w:t>
      </w:r>
    </w:p>
    <w:p w:rsidR="006E5C2D" w:rsidRDefault="00B107F1">
      <w:pPr>
        <w:pBdr>
          <w:top w:val="nil"/>
          <w:left w:val="nil"/>
          <w:bottom w:val="nil"/>
          <w:right w:val="nil"/>
          <w:between w:val="nil"/>
        </w:pBdr>
        <w:tabs>
          <w:tab w:val="left" w:pos="142"/>
        </w:tabs>
        <w:spacing w:line="240" w:lineRule="auto"/>
        <w:ind w:left="0" w:hanging="2"/>
        <w:rPr>
          <w:color w:val="000000"/>
        </w:rPr>
      </w:pPr>
      <w:r>
        <w:rPr>
          <w:color w:val="000000"/>
        </w:rPr>
        <w:t xml:space="preserve">- отметка «не зачтено» ставится, если: </w:t>
      </w:r>
    </w:p>
    <w:p w:rsidR="006E5C2D" w:rsidRDefault="00B107F1">
      <w:pPr>
        <w:pBdr>
          <w:top w:val="nil"/>
          <w:left w:val="nil"/>
          <w:bottom w:val="nil"/>
          <w:right w:val="nil"/>
          <w:between w:val="nil"/>
        </w:pBdr>
        <w:tabs>
          <w:tab w:val="left" w:pos="142"/>
        </w:tabs>
        <w:spacing w:line="240" w:lineRule="auto"/>
        <w:ind w:left="0" w:hanging="2"/>
        <w:jc w:val="both"/>
        <w:rPr>
          <w:color w:val="000000"/>
        </w:rPr>
      </w:pPr>
      <w:r>
        <w:rPr>
          <w:color w:val="000000"/>
        </w:rPr>
        <w:t xml:space="preserve">- обнаружено незнание или непонимание студентом сущностной части дисциплины; </w:t>
      </w:r>
    </w:p>
    <w:p w:rsidR="006E5C2D" w:rsidRDefault="00B107F1">
      <w:pPr>
        <w:pBdr>
          <w:top w:val="nil"/>
          <w:left w:val="nil"/>
          <w:bottom w:val="nil"/>
          <w:right w:val="nil"/>
          <w:between w:val="nil"/>
        </w:pBdr>
        <w:tabs>
          <w:tab w:val="left" w:pos="142"/>
        </w:tabs>
        <w:spacing w:line="240" w:lineRule="auto"/>
        <w:ind w:left="0" w:hanging="2"/>
        <w:jc w:val="both"/>
        <w:rPr>
          <w:color w:val="000000"/>
        </w:rPr>
      </w:pPr>
      <w:r>
        <w:rPr>
          <w:color w:val="000000"/>
        </w:rPr>
        <w:t xml:space="preserve">- содержание вопросов билета не раскрыто, допускаются существенные фактические ошибки, которые студент не может исправить самостоятельно; </w:t>
      </w:r>
    </w:p>
    <w:p w:rsidR="006E5C2D" w:rsidRDefault="00B107F1">
      <w:pPr>
        <w:pBdr>
          <w:top w:val="nil"/>
          <w:left w:val="nil"/>
          <w:bottom w:val="nil"/>
          <w:right w:val="nil"/>
          <w:between w:val="nil"/>
        </w:pBdr>
        <w:tabs>
          <w:tab w:val="left" w:pos="142"/>
        </w:tabs>
        <w:spacing w:line="240" w:lineRule="auto"/>
        <w:ind w:left="0" w:hanging="2"/>
        <w:jc w:val="both"/>
        <w:rPr>
          <w:color w:val="000000"/>
        </w:rPr>
        <w:sectPr w:rsidR="006E5C2D">
          <w:pgSz w:w="11906" w:h="16838"/>
          <w:pgMar w:top="1134" w:right="1134" w:bottom="1134" w:left="1418" w:header="709" w:footer="709" w:gutter="0"/>
          <w:cols w:space="720"/>
        </w:sectPr>
      </w:pPr>
      <w:r>
        <w:rPr>
          <w:color w:val="000000"/>
        </w:rPr>
        <w:t>- на большую часть дополнительных вопросов по содержанию билета студент затрудняется дать ответ или не дает верных ответов.</w:t>
      </w:r>
    </w:p>
    <w:p w:rsidR="006E5C2D" w:rsidRDefault="00B107F1">
      <w:pPr>
        <w:pBdr>
          <w:top w:val="nil"/>
          <w:left w:val="nil"/>
          <w:bottom w:val="nil"/>
          <w:right w:val="nil"/>
          <w:between w:val="nil"/>
        </w:pBdr>
        <w:spacing w:line="240" w:lineRule="auto"/>
        <w:ind w:left="0" w:hanging="2"/>
        <w:jc w:val="right"/>
        <w:rPr>
          <w:color w:val="000000"/>
        </w:rPr>
      </w:pPr>
      <w:r>
        <w:rPr>
          <w:b/>
          <w:color w:val="000000"/>
        </w:rPr>
        <w:lastRenderedPageBreak/>
        <w:t>Приложение № 2 к рабочей программе дисциплины</w:t>
      </w:r>
    </w:p>
    <w:p w:rsidR="006E5C2D" w:rsidRDefault="00B107F1">
      <w:pPr>
        <w:pBdr>
          <w:top w:val="nil"/>
          <w:left w:val="nil"/>
          <w:bottom w:val="nil"/>
          <w:right w:val="nil"/>
          <w:between w:val="nil"/>
        </w:pBdr>
        <w:spacing w:line="240" w:lineRule="auto"/>
        <w:ind w:left="0" w:hanging="2"/>
        <w:jc w:val="right"/>
        <w:rPr>
          <w:color w:val="000000"/>
        </w:rPr>
      </w:pPr>
      <w:r>
        <w:rPr>
          <w:b/>
          <w:color w:val="000000"/>
        </w:rPr>
        <w:t>«Деловое общение на русском языке»</w:t>
      </w:r>
    </w:p>
    <w:p w:rsidR="006E5C2D" w:rsidRDefault="006E5C2D">
      <w:pPr>
        <w:pBdr>
          <w:top w:val="nil"/>
          <w:left w:val="nil"/>
          <w:bottom w:val="nil"/>
          <w:right w:val="nil"/>
          <w:between w:val="nil"/>
        </w:pBdr>
        <w:spacing w:line="240" w:lineRule="auto"/>
        <w:ind w:left="0" w:hanging="2"/>
        <w:jc w:val="both"/>
        <w:rPr>
          <w:color w:val="000000"/>
          <w:highlight w:val="yellow"/>
        </w:rPr>
      </w:pPr>
    </w:p>
    <w:p w:rsidR="006E5C2D" w:rsidRDefault="006E5C2D">
      <w:pPr>
        <w:pBdr>
          <w:top w:val="nil"/>
          <w:left w:val="nil"/>
          <w:bottom w:val="nil"/>
          <w:right w:val="nil"/>
          <w:between w:val="nil"/>
        </w:pBdr>
        <w:spacing w:line="240" w:lineRule="auto"/>
        <w:ind w:left="0" w:hanging="2"/>
        <w:jc w:val="center"/>
        <w:rPr>
          <w:color w:val="000000"/>
        </w:rPr>
      </w:pPr>
    </w:p>
    <w:p w:rsidR="006E5C2D" w:rsidRDefault="00B107F1">
      <w:pPr>
        <w:pBdr>
          <w:top w:val="nil"/>
          <w:left w:val="nil"/>
          <w:bottom w:val="nil"/>
          <w:right w:val="nil"/>
          <w:between w:val="nil"/>
        </w:pBdr>
        <w:spacing w:line="240" w:lineRule="auto"/>
        <w:ind w:left="0" w:hanging="2"/>
        <w:jc w:val="center"/>
        <w:rPr>
          <w:color w:val="000000"/>
        </w:rPr>
      </w:pPr>
      <w:r>
        <w:rPr>
          <w:b/>
          <w:color w:val="000000"/>
        </w:rPr>
        <w:t>Методические указания для студентов по освоению дисциплины</w:t>
      </w:r>
    </w:p>
    <w:p w:rsidR="006E5C2D" w:rsidRDefault="006E5C2D">
      <w:pPr>
        <w:pBdr>
          <w:top w:val="nil"/>
          <w:left w:val="nil"/>
          <w:bottom w:val="nil"/>
          <w:right w:val="nil"/>
          <w:between w:val="nil"/>
        </w:pBdr>
        <w:spacing w:line="240" w:lineRule="auto"/>
        <w:ind w:left="0" w:hanging="2"/>
        <w:jc w:val="center"/>
        <w:rPr>
          <w:color w:val="000099"/>
        </w:rPr>
      </w:pPr>
    </w:p>
    <w:p w:rsidR="006E5C2D" w:rsidRDefault="00B107F1">
      <w:pPr>
        <w:pBdr>
          <w:top w:val="nil"/>
          <w:left w:val="nil"/>
          <w:bottom w:val="nil"/>
          <w:right w:val="nil"/>
          <w:between w:val="nil"/>
        </w:pBdr>
        <w:spacing w:line="240" w:lineRule="auto"/>
        <w:ind w:left="0" w:hanging="2"/>
        <w:jc w:val="both"/>
        <w:rPr>
          <w:color w:val="000000"/>
        </w:rPr>
      </w:pPr>
      <w:r>
        <w:rPr>
          <w:color w:val="000000"/>
        </w:rPr>
        <w:t>Программа предусматривает изучение основ деловой коммуникации, функциональной стилистики и культуры речи и предполагает широкое использование активных форм обучения, различных видов самостоятельной работы студентов: написание рефератов на заданную и свободную тему; составление деловых бумаг; редактирование и стилистическую правку текстов; работу с различными типами словарей (толковыми, синонимическими, грамматическими, орфоэпическими, словарями иностранных слов и др.).</w:t>
      </w:r>
    </w:p>
    <w:p w:rsidR="006E5C2D" w:rsidRDefault="00B107F1">
      <w:pPr>
        <w:pBdr>
          <w:top w:val="nil"/>
          <w:left w:val="nil"/>
          <w:bottom w:val="nil"/>
          <w:right w:val="nil"/>
          <w:between w:val="nil"/>
        </w:pBdr>
        <w:spacing w:line="240" w:lineRule="auto"/>
        <w:ind w:left="0" w:hanging="2"/>
        <w:jc w:val="both"/>
        <w:rPr>
          <w:color w:val="000000"/>
        </w:rPr>
      </w:pPr>
      <w:r>
        <w:rPr>
          <w:color w:val="000000"/>
        </w:rPr>
        <w:t>Основной формой изложения учебного материала по дисциплине «Деловое общение на русском языке» являются лекции. Каждый раздел предусматривает проведение практических занятий, на которых происходит закрепление лекционного материала путем применения его к конкретным коммуникативным задачам и отработка навыков работы с текстом.</w:t>
      </w:r>
    </w:p>
    <w:p w:rsidR="006E5C2D" w:rsidRDefault="00B107F1">
      <w:pPr>
        <w:pBdr>
          <w:top w:val="nil"/>
          <w:left w:val="nil"/>
          <w:bottom w:val="nil"/>
          <w:right w:val="nil"/>
          <w:between w:val="nil"/>
        </w:pBdr>
        <w:spacing w:line="240" w:lineRule="auto"/>
        <w:ind w:left="0" w:hanging="2"/>
        <w:jc w:val="both"/>
        <w:rPr>
          <w:color w:val="000000"/>
        </w:rPr>
      </w:pPr>
      <w:r>
        <w:rPr>
          <w:color w:val="000000"/>
        </w:rPr>
        <w:t>Примеры работы с текстами различных функциональных стилей и коммуникативными ситуациями разбираются на лекциях и практических занятиях, при необходимости по наиболее трудным темам проводятся дополнительные консультации. Для выполнения всех заданий необходимо знать и понимать лекционный материал. Поэтому в процессе изучения дисциплины рекомендуется регулярное повторение пройденного лекционного материала. Материал, законспектированный на лекциях, необходимо дома еще раз прорабатывать и при необходимости дополнять информацией, полученной на консультациях, практических занятиях или из учебной литературы.</w:t>
      </w:r>
    </w:p>
    <w:p w:rsidR="006E5C2D" w:rsidRDefault="00B107F1">
      <w:pPr>
        <w:pBdr>
          <w:top w:val="nil"/>
          <w:left w:val="nil"/>
          <w:bottom w:val="nil"/>
          <w:right w:val="nil"/>
          <w:between w:val="nil"/>
        </w:pBdr>
        <w:spacing w:line="240" w:lineRule="auto"/>
        <w:ind w:left="0" w:hanging="2"/>
        <w:jc w:val="both"/>
        <w:rPr>
          <w:color w:val="000000"/>
        </w:rPr>
      </w:pPr>
      <w:r>
        <w:rPr>
          <w:color w:val="000000"/>
        </w:rPr>
        <w:t>Большое внимание должно быть уделено выполнению домашней работы. В качестве заданий для самостоятельной работы дома студентам предлагаются задания, аналогичные разобранным на лекциях и практических занятиях.</w:t>
      </w:r>
    </w:p>
    <w:p w:rsidR="006E5C2D" w:rsidRDefault="00B107F1">
      <w:pPr>
        <w:pBdr>
          <w:top w:val="nil"/>
          <w:left w:val="nil"/>
          <w:bottom w:val="nil"/>
          <w:right w:val="nil"/>
          <w:between w:val="nil"/>
        </w:pBdr>
        <w:spacing w:line="240" w:lineRule="auto"/>
        <w:ind w:left="0" w:hanging="2"/>
        <w:jc w:val="both"/>
        <w:rPr>
          <w:color w:val="000000"/>
        </w:rPr>
      </w:pPr>
      <w:r>
        <w:rPr>
          <w:color w:val="000000"/>
        </w:rPr>
        <w:t>Для проверки и контроля усвоения теоретического материала и приобретенных практических навыков в течение обучения проводятся мероприятия текущей аттестации в виде самостоятельных работ (в аудитории) в течение семестра изучения дисциплины. Также проводятся консультации (при необходимости) по разбору заданий для самостоятельной работы, которые вызвали затруднения.</w:t>
      </w:r>
    </w:p>
    <w:p w:rsidR="006E5C2D" w:rsidRDefault="00B107F1">
      <w:pPr>
        <w:pBdr>
          <w:top w:val="nil"/>
          <w:left w:val="nil"/>
          <w:bottom w:val="nil"/>
          <w:right w:val="nil"/>
          <w:between w:val="nil"/>
        </w:pBdr>
        <w:spacing w:line="240" w:lineRule="auto"/>
        <w:ind w:left="0" w:hanging="2"/>
        <w:jc w:val="both"/>
        <w:rPr>
          <w:color w:val="000000"/>
        </w:rPr>
      </w:pPr>
      <w:r>
        <w:rPr>
          <w:color w:val="000000"/>
        </w:rPr>
        <w:t>Освоить вопросы, излагаемые в процессе изучения дисциплины «Деловое общение на русском языке», самостоятельно студенту крайне сложно, поэтому посещение всех аудиторных занятий является совершенно необходимым.</w:t>
      </w:r>
    </w:p>
    <w:p w:rsidR="006E5C2D" w:rsidRDefault="006E5C2D">
      <w:pPr>
        <w:pBdr>
          <w:top w:val="nil"/>
          <w:left w:val="nil"/>
          <w:bottom w:val="nil"/>
          <w:right w:val="nil"/>
          <w:between w:val="nil"/>
        </w:pBdr>
        <w:spacing w:line="240" w:lineRule="auto"/>
        <w:ind w:left="0" w:hanging="2"/>
        <w:jc w:val="both"/>
        <w:rPr>
          <w:color w:val="000000"/>
        </w:rPr>
      </w:pPr>
    </w:p>
    <w:p w:rsidR="006E5C2D" w:rsidRDefault="00B107F1">
      <w:pPr>
        <w:pBdr>
          <w:top w:val="nil"/>
          <w:left w:val="nil"/>
          <w:bottom w:val="nil"/>
          <w:right w:val="nil"/>
          <w:between w:val="nil"/>
        </w:pBdr>
        <w:spacing w:line="240" w:lineRule="auto"/>
        <w:ind w:left="0" w:hanging="2"/>
        <w:jc w:val="center"/>
        <w:rPr>
          <w:color w:val="000000"/>
        </w:rPr>
      </w:pPr>
      <w:r>
        <w:rPr>
          <w:b/>
          <w:color w:val="000000"/>
        </w:rPr>
        <w:t>Учебно-методическое обеспечение самостоятельной работы студентов по дисциплине</w:t>
      </w:r>
    </w:p>
    <w:p w:rsidR="006E5C2D" w:rsidRDefault="006E5C2D">
      <w:pPr>
        <w:pBdr>
          <w:top w:val="nil"/>
          <w:left w:val="nil"/>
          <w:bottom w:val="nil"/>
          <w:right w:val="nil"/>
          <w:between w:val="nil"/>
        </w:pBdr>
        <w:spacing w:line="240" w:lineRule="auto"/>
        <w:ind w:left="0" w:hanging="2"/>
        <w:jc w:val="both"/>
        <w:rPr>
          <w:color w:val="000000"/>
        </w:rPr>
      </w:pPr>
    </w:p>
    <w:p w:rsidR="006E5C2D" w:rsidRDefault="00B107F1">
      <w:pPr>
        <w:pBdr>
          <w:top w:val="nil"/>
          <w:left w:val="nil"/>
          <w:bottom w:val="nil"/>
          <w:right w:val="nil"/>
          <w:between w:val="nil"/>
        </w:pBdr>
        <w:spacing w:line="240" w:lineRule="auto"/>
        <w:ind w:left="0" w:hanging="2"/>
        <w:jc w:val="both"/>
        <w:rPr>
          <w:color w:val="000000"/>
          <w:u w:val="single"/>
        </w:rPr>
      </w:pPr>
      <w:r>
        <w:rPr>
          <w:color w:val="000000"/>
          <w:u w:val="single"/>
        </w:rPr>
        <w:t>Возможные темы докладов и реферативных сообщений:</w:t>
      </w:r>
    </w:p>
    <w:p w:rsidR="006E5C2D" w:rsidRDefault="00B107F1">
      <w:pPr>
        <w:pBdr>
          <w:top w:val="nil"/>
          <w:left w:val="nil"/>
          <w:bottom w:val="nil"/>
          <w:right w:val="nil"/>
          <w:between w:val="nil"/>
        </w:pBdr>
        <w:spacing w:line="240" w:lineRule="auto"/>
        <w:ind w:left="0" w:hanging="2"/>
        <w:jc w:val="both"/>
        <w:rPr>
          <w:color w:val="000000"/>
        </w:rPr>
      </w:pPr>
      <w:r>
        <w:rPr>
          <w:color w:val="000000"/>
        </w:rPr>
        <w:t>Статус русского языка в современном мире.</w:t>
      </w:r>
    </w:p>
    <w:p w:rsidR="006E5C2D" w:rsidRDefault="00B107F1">
      <w:pPr>
        <w:pBdr>
          <w:top w:val="nil"/>
          <w:left w:val="nil"/>
          <w:bottom w:val="nil"/>
          <w:right w:val="nil"/>
          <w:between w:val="nil"/>
        </w:pBdr>
        <w:spacing w:line="240" w:lineRule="auto"/>
        <w:ind w:left="0" w:hanging="2"/>
        <w:jc w:val="both"/>
        <w:rPr>
          <w:color w:val="000000"/>
        </w:rPr>
      </w:pPr>
      <w:r>
        <w:rPr>
          <w:color w:val="000000"/>
        </w:rPr>
        <w:t>Роль языка в обществе.</w:t>
      </w:r>
    </w:p>
    <w:p w:rsidR="006E5C2D" w:rsidRDefault="00B107F1">
      <w:pPr>
        <w:pBdr>
          <w:top w:val="nil"/>
          <w:left w:val="nil"/>
          <w:bottom w:val="nil"/>
          <w:right w:val="nil"/>
          <w:between w:val="nil"/>
        </w:pBdr>
        <w:spacing w:line="240" w:lineRule="auto"/>
        <w:ind w:left="0" w:hanging="2"/>
        <w:jc w:val="both"/>
        <w:rPr>
          <w:color w:val="000000"/>
        </w:rPr>
      </w:pPr>
      <w:r>
        <w:rPr>
          <w:color w:val="000000"/>
        </w:rPr>
        <w:t>Особенности официально-делового стиля: его разновидности.</w:t>
      </w:r>
    </w:p>
    <w:p w:rsidR="006E5C2D" w:rsidRDefault="00B107F1">
      <w:pPr>
        <w:pBdr>
          <w:top w:val="nil"/>
          <w:left w:val="nil"/>
          <w:bottom w:val="nil"/>
          <w:right w:val="nil"/>
          <w:between w:val="nil"/>
        </w:pBdr>
        <w:spacing w:line="240" w:lineRule="auto"/>
        <w:ind w:left="0" w:hanging="2"/>
        <w:jc w:val="both"/>
        <w:rPr>
          <w:color w:val="000000"/>
        </w:rPr>
      </w:pPr>
      <w:r>
        <w:rPr>
          <w:color w:val="000000"/>
        </w:rPr>
        <w:t>Языковые средства официально-делового стиля.</w:t>
      </w:r>
    </w:p>
    <w:p w:rsidR="006E5C2D" w:rsidRDefault="00B107F1">
      <w:pPr>
        <w:pBdr>
          <w:top w:val="nil"/>
          <w:left w:val="nil"/>
          <w:bottom w:val="nil"/>
          <w:right w:val="nil"/>
          <w:between w:val="nil"/>
        </w:pBdr>
        <w:spacing w:line="240" w:lineRule="auto"/>
        <w:ind w:left="0" w:hanging="2"/>
        <w:jc w:val="both"/>
        <w:rPr>
          <w:color w:val="000000"/>
        </w:rPr>
      </w:pPr>
      <w:r>
        <w:rPr>
          <w:color w:val="000000"/>
        </w:rPr>
        <w:t>Правила оформления деловых писем.</w:t>
      </w:r>
    </w:p>
    <w:p w:rsidR="006E5C2D" w:rsidRDefault="00B107F1">
      <w:pPr>
        <w:pBdr>
          <w:top w:val="nil"/>
          <w:left w:val="nil"/>
          <w:bottom w:val="nil"/>
          <w:right w:val="nil"/>
          <w:between w:val="nil"/>
        </w:pBdr>
        <w:spacing w:line="240" w:lineRule="auto"/>
        <w:ind w:left="0" w:hanging="2"/>
        <w:jc w:val="both"/>
        <w:rPr>
          <w:color w:val="000000"/>
        </w:rPr>
      </w:pPr>
      <w:r>
        <w:rPr>
          <w:color w:val="000000"/>
        </w:rPr>
        <w:t>Виды деловых писем.</w:t>
      </w:r>
    </w:p>
    <w:p w:rsidR="006E5C2D" w:rsidRDefault="00B107F1">
      <w:pPr>
        <w:pBdr>
          <w:top w:val="nil"/>
          <w:left w:val="nil"/>
          <w:bottom w:val="nil"/>
          <w:right w:val="nil"/>
          <w:between w:val="nil"/>
        </w:pBdr>
        <w:spacing w:line="240" w:lineRule="auto"/>
        <w:ind w:left="0" w:hanging="2"/>
        <w:jc w:val="both"/>
        <w:rPr>
          <w:color w:val="000000"/>
        </w:rPr>
      </w:pPr>
      <w:r>
        <w:rPr>
          <w:color w:val="000000"/>
        </w:rPr>
        <w:t>История русского делового письма.</w:t>
      </w:r>
    </w:p>
    <w:p w:rsidR="006E5C2D" w:rsidRDefault="00B107F1">
      <w:pPr>
        <w:pBdr>
          <w:top w:val="nil"/>
          <w:left w:val="nil"/>
          <w:bottom w:val="nil"/>
          <w:right w:val="nil"/>
          <w:between w:val="nil"/>
        </w:pBdr>
        <w:spacing w:line="240" w:lineRule="auto"/>
        <w:ind w:left="0" w:hanging="2"/>
        <w:jc w:val="both"/>
        <w:rPr>
          <w:color w:val="000000"/>
        </w:rPr>
      </w:pPr>
      <w:r>
        <w:rPr>
          <w:color w:val="000000"/>
        </w:rPr>
        <w:t>Коммуникативное и речевое поведение.</w:t>
      </w:r>
    </w:p>
    <w:p w:rsidR="006E5C2D" w:rsidRDefault="00B107F1">
      <w:pPr>
        <w:pBdr>
          <w:top w:val="nil"/>
          <w:left w:val="nil"/>
          <w:bottom w:val="nil"/>
          <w:right w:val="nil"/>
          <w:between w:val="nil"/>
        </w:pBdr>
        <w:spacing w:line="240" w:lineRule="auto"/>
        <w:ind w:left="0" w:hanging="2"/>
        <w:jc w:val="both"/>
        <w:rPr>
          <w:color w:val="000000"/>
        </w:rPr>
      </w:pPr>
      <w:r>
        <w:rPr>
          <w:color w:val="000000"/>
        </w:rPr>
        <w:t>Анализ речевого и коммуникативного поведения (педагога, психолога, студента, профессора).</w:t>
      </w:r>
    </w:p>
    <w:p w:rsidR="006E5C2D" w:rsidRDefault="00B107F1">
      <w:pPr>
        <w:pBdr>
          <w:top w:val="nil"/>
          <w:left w:val="nil"/>
          <w:bottom w:val="nil"/>
          <w:right w:val="nil"/>
          <w:between w:val="nil"/>
        </w:pBdr>
        <w:spacing w:line="240" w:lineRule="auto"/>
        <w:ind w:left="0" w:hanging="2"/>
        <w:jc w:val="both"/>
        <w:rPr>
          <w:color w:val="000000"/>
        </w:rPr>
      </w:pPr>
      <w:r>
        <w:rPr>
          <w:color w:val="000000"/>
        </w:rPr>
        <w:lastRenderedPageBreak/>
        <w:t>Способы разрешения конфликтных ситуаций (в семье, в группе общения, в общественных местах).</w:t>
      </w:r>
    </w:p>
    <w:p w:rsidR="006E5C2D" w:rsidRDefault="00B107F1">
      <w:pPr>
        <w:pBdr>
          <w:top w:val="nil"/>
          <w:left w:val="nil"/>
          <w:bottom w:val="nil"/>
          <w:right w:val="nil"/>
          <w:between w:val="nil"/>
        </w:pBdr>
        <w:spacing w:line="240" w:lineRule="auto"/>
        <w:ind w:left="0" w:hanging="2"/>
        <w:jc w:val="both"/>
        <w:rPr>
          <w:color w:val="000000"/>
        </w:rPr>
      </w:pPr>
      <w:r>
        <w:rPr>
          <w:color w:val="000000"/>
        </w:rPr>
        <w:t>Стратегии поведения в конфликте.</w:t>
      </w:r>
    </w:p>
    <w:p w:rsidR="006E5C2D" w:rsidRDefault="00B107F1">
      <w:pPr>
        <w:pBdr>
          <w:top w:val="nil"/>
          <w:left w:val="nil"/>
          <w:bottom w:val="nil"/>
          <w:right w:val="nil"/>
          <w:between w:val="nil"/>
        </w:pBdr>
        <w:spacing w:line="240" w:lineRule="auto"/>
        <w:ind w:left="0" w:hanging="2"/>
        <w:jc w:val="both"/>
        <w:rPr>
          <w:color w:val="000000"/>
        </w:rPr>
      </w:pPr>
      <w:r>
        <w:rPr>
          <w:color w:val="000000"/>
        </w:rPr>
        <w:t>Профилактика конфликта.</w:t>
      </w:r>
    </w:p>
    <w:p w:rsidR="006E5C2D" w:rsidRDefault="00B107F1">
      <w:pPr>
        <w:pBdr>
          <w:top w:val="nil"/>
          <w:left w:val="nil"/>
          <w:bottom w:val="nil"/>
          <w:right w:val="nil"/>
          <w:between w:val="nil"/>
        </w:pBdr>
        <w:spacing w:line="240" w:lineRule="auto"/>
        <w:ind w:left="0" w:hanging="2"/>
        <w:jc w:val="both"/>
        <w:rPr>
          <w:color w:val="000000"/>
        </w:rPr>
      </w:pPr>
      <w:r>
        <w:rPr>
          <w:color w:val="000000"/>
        </w:rPr>
        <w:t>Имидж публичного человека.</w:t>
      </w:r>
    </w:p>
    <w:p w:rsidR="006E5C2D" w:rsidRDefault="006E5C2D">
      <w:pPr>
        <w:pBdr>
          <w:top w:val="nil"/>
          <w:left w:val="nil"/>
          <w:bottom w:val="nil"/>
          <w:right w:val="nil"/>
          <w:between w:val="nil"/>
        </w:pBdr>
        <w:spacing w:line="240" w:lineRule="auto"/>
        <w:ind w:left="0" w:hanging="2"/>
        <w:jc w:val="both"/>
        <w:rPr>
          <w:color w:val="000000"/>
        </w:rPr>
      </w:pPr>
    </w:p>
    <w:p w:rsidR="006E5C2D" w:rsidRDefault="00B107F1">
      <w:pPr>
        <w:pBdr>
          <w:top w:val="nil"/>
          <w:left w:val="nil"/>
          <w:bottom w:val="nil"/>
          <w:right w:val="nil"/>
          <w:between w:val="nil"/>
        </w:pBdr>
        <w:spacing w:line="240" w:lineRule="auto"/>
        <w:ind w:left="0" w:hanging="2"/>
        <w:jc w:val="both"/>
        <w:rPr>
          <w:color w:val="000000"/>
        </w:rPr>
      </w:pPr>
      <w:r>
        <w:rPr>
          <w:color w:val="000000"/>
        </w:rPr>
        <w:t>При написании реферата необходимо следовать следующим правилам:</w:t>
      </w:r>
    </w:p>
    <w:p w:rsidR="006E5C2D" w:rsidRDefault="00B107F1">
      <w:pPr>
        <w:pBdr>
          <w:top w:val="nil"/>
          <w:left w:val="nil"/>
          <w:bottom w:val="nil"/>
          <w:right w:val="nil"/>
          <w:between w:val="nil"/>
        </w:pBdr>
        <w:spacing w:line="240" w:lineRule="auto"/>
        <w:ind w:left="0" w:hanging="2"/>
        <w:jc w:val="both"/>
        <w:rPr>
          <w:color w:val="000000"/>
        </w:rPr>
      </w:pPr>
      <w:r>
        <w:rPr>
          <w:color w:val="000000"/>
        </w:rPr>
        <w:t>1. Раскрытие темы реферата предполагает наличие нескольких источников (как минимум 4-5 публикаций, справочных изданий, учебных пособий) в качестве источника информации, на которые обязательно в тексте реферата должны быть ссылки.</w:t>
      </w:r>
    </w:p>
    <w:p w:rsidR="006E5C2D" w:rsidRDefault="00B107F1">
      <w:pPr>
        <w:pBdr>
          <w:top w:val="nil"/>
          <w:left w:val="nil"/>
          <w:bottom w:val="nil"/>
          <w:right w:val="nil"/>
          <w:between w:val="nil"/>
        </w:pBdr>
        <w:spacing w:line="240" w:lineRule="auto"/>
        <w:ind w:left="0" w:hanging="2"/>
        <w:jc w:val="both"/>
        <w:rPr>
          <w:color w:val="000000"/>
        </w:rPr>
      </w:pPr>
      <w:r>
        <w:rPr>
          <w:color w:val="000000"/>
        </w:rPr>
        <w:t>2. Подготовка к написанию реферата предполагает внимательное изучение каждого из источников информации и отбор информации, непосредственно касающейся избранной темы. На этом этапе работы важно выделить существенную информацию, найти смысловые абзацы и ключевые слова, определить связи между ними.</w:t>
      </w:r>
    </w:p>
    <w:p w:rsidR="006E5C2D" w:rsidRDefault="00B107F1">
      <w:pPr>
        <w:pBdr>
          <w:top w:val="nil"/>
          <w:left w:val="nil"/>
          <w:bottom w:val="nil"/>
          <w:right w:val="nil"/>
          <w:between w:val="nil"/>
        </w:pBdr>
        <w:spacing w:line="240" w:lineRule="auto"/>
        <w:ind w:left="0" w:hanging="2"/>
        <w:jc w:val="both"/>
        <w:rPr>
          <w:color w:val="000000"/>
        </w:rPr>
      </w:pPr>
      <w:r>
        <w:rPr>
          <w:color w:val="000000"/>
        </w:rPr>
        <w:t>3. Содержание реферата ограничивается 2-3 разделами, которые могут включать подразделы.</w:t>
      </w:r>
    </w:p>
    <w:p w:rsidR="006E5C2D" w:rsidRDefault="00B107F1">
      <w:pPr>
        <w:pBdr>
          <w:top w:val="nil"/>
          <w:left w:val="nil"/>
          <w:bottom w:val="nil"/>
          <w:right w:val="nil"/>
          <w:between w:val="nil"/>
        </w:pBdr>
        <w:spacing w:line="240" w:lineRule="auto"/>
        <w:ind w:left="0" w:hanging="2"/>
        <w:jc w:val="both"/>
        <w:rPr>
          <w:color w:val="000000"/>
        </w:rPr>
      </w:pPr>
      <w:r>
        <w:rPr>
          <w:color w:val="000000"/>
        </w:rPr>
        <w:t>4. Сведение отобранной информации непосредственно в текст реферата должно быть выстроено в соответствии с определенной логикой.</w:t>
      </w:r>
    </w:p>
    <w:p w:rsidR="006E5C2D" w:rsidRDefault="00B107F1">
      <w:pPr>
        <w:pBdr>
          <w:top w:val="nil"/>
          <w:left w:val="nil"/>
          <w:bottom w:val="nil"/>
          <w:right w:val="nil"/>
          <w:between w:val="nil"/>
        </w:pBdr>
        <w:spacing w:line="240" w:lineRule="auto"/>
        <w:ind w:left="0" w:hanging="2"/>
        <w:jc w:val="both"/>
        <w:rPr>
          <w:color w:val="000000"/>
        </w:rPr>
      </w:pPr>
      <w:r>
        <w:rPr>
          <w:color w:val="000000"/>
        </w:rPr>
        <w:t>5. Обязательной частью является список использованной литературы. В списке указываются только те источники, на которые есть ссылка в основной части реферата. Ссылки и библиографическое описание книги в списке использованной литературы оформляются в соответствии с ГОСТ.</w:t>
      </w:r>
    </w:p>
    <w:p w:rsidR="006E5C2D" w:rsidRDefault="006E5C2D">
      <w:pPr>
        <w:pBdr>
          <w:top w:val="nil"/>
          <w:left w:val="nil"/>
          <w:bottom w:val="nil"/>
          <w:right w:val="nil"/>
          <w:between w:val="nil"/>
        </w:pBdr>
        <w:spacing w:line="240" w:lineRule="auto"/>
        <w:ind w:left="0" w:hanging="2"/>
        <w:jc w:val="both"/>
        <w:rPr>
          <w:color w:val="C00000"/>
        </w:rPr>
      </w:pPr>
    </w:p>
    <w:sectPr w:rsidR="006E5C2D">
      <w:pgSz w:w="11906" w:h="16838"/>
      <w:pgMar w:top="1134" w:right="1134" w:bottom="1134" w:left="1418" w:header="709" w:footer="70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572AC9"/>
    <w:multiLevelType w:val="multilevel"/>
    <w:tmpl w:val="273C9F90"/>
    <w:lvl w:ilvl="0">
      <w:start w:val="1"/>
      <w:numFmt w:val="decimal"/>
      <w:lvlText w:val="%1."/>
      <w:lvlJc w:val="left"/>
      <w:pPr>
        <w:ind w:left="1069" w:hanging="360"/>
      </w:pPr>
      <w:rPr>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1">
    <w:nsid w:val="5C382742"/>
    <w:multiLevelType w:val="multilevel"/>
    <w:tmpl w:val="998E894C"/>
    <w:lvl w:ilvl="0">
      <w:start w:val="4"/>
      <w:numFmt w:val="decimal"/>
      <w:lvlText w:val="%1."/>
      <w:lvlJc w:val="left"/>
      <w:pPr>
        <w:ind w:left="360" w:hanging="360"/>
      </w:pPr>
      <w:rPr>
        <w:vertAlign w:val="baseline"/>
      </w:rPr>
    </w:lvl>
    <w:lvl w:ilvl="1">
      <w:start w:val="2"/>
      <w:numFmt w:val="decimal"/>
      <w:lvlText w:val="%1.%2."/>
      <w:lvlJc w:val="left"/>
      <w:pPr>
        <w:ind w:left="502" w:hanging="360"/>
      </w:pPr>
      <w:rPr>
        <w:vertAlign w:val="baseline"/>
      </w:rPr>
    </w:lvl>
    <w:lvl w:ilvl="2">
      <w:start w:val="1"/>
      <w:numFmt w:val="decimal"/>
      <w:lvlText w:val="%1.%2.%3."/>
      <w:lvlJc w:val="left"/>
      <w:pPr>
        <w:ind w:left="1004" w:hanging="720"/>
      </w:pPr>
      <w:rPr>
        <w:vertAlign w:val="baseline"/>
      </w:rPr>
    </w:lvl>
    <w:lvl w:ilvl="3">
      <w:start w:val="1"/>
      <w:numFmt w:val="decimal"/>
      <w:lvlText w:val="%1.%2.%3.%4."/>
      <w:lvlJc w:val="left"/>
      <w:pPr>
        <w:ind w:left="1146" w:hanging="720"/>
      </w:pPr>
      <w:rPr>
        <w:vertAlign w:val="baseline"/>
      </w:rPr>
    </w:lvl>
    <w:lvl w:ilvl="4">
      <w:start w:val="1"/>
      <w:numFmt w:val="decimal"/>
      <w:lvlText w:val="%1.%2.%3.%4.%5."/>
      <w:lvlJc w:val="left"/>
      <w:pPr>
        <w:ind w:left="1648" w:hanging="1080"/>
      </w:pPr>
      <w:rPr>
        <w:vertAlign w:val="baseline"/>
      </w:rPr>
    </w:lvl>
    <w:lvl w:ilvl="5">
      <w:start w:val="1"/>
      <w:numFmt w:val="decimal"/>
      <w:lvlText w:val="%1.%2.%3.%4.%5.%6."/>
      <w:lvlJc w:val="left"/>
      <w:pPr>
        <w:ind w:left="1790" w:hanging="1080"/>
      </w:pPr>
      <w:rPr>
        <w:vertAlign w:val="baseline"/>
      </w:rPr>
    </w:lvl>
    <w:lvl w:ilvl="6">
      <w:start w:val="1"/>
      <w:numFmt w:val="decimal"/>
      <w:lvlText w:val="%1.%2.%3.%4.%5.%6.%7."/>
      <w:lvlJc w:val="left"/>
      <w:pPr>
        <w:ind w:left="2292" w:hanging="1440"/>
      </w:pPr>
      <w:rPr>
        <w:vertAlign w:val="baseline"/>
      </w:rPr>
    </w:lvl>
    <w:lvl w:ilvl="7">
      <w:start w:val="1"/>
      <w:numFmt w:val="decimal"/>
      <w:lvlText w:val="%1.%2.%3.%4.%5.%6.%7.%8."/>
      <w:lvlJc w:val="left"/>
      <w:pPr>
        <w:ind w:left="2434" w:hanging="1440"/>
      </w:pPr>
      <w:rPr>
        <w:vertAlign w:val="baseline"/>
      </w:rPr>
    </w:lvl>
    <w:lvl w:ilvl="8">
      <w:start w:val="1"/>
      <w:numFmt w:val="decimal"/>
      <w:lvlText w:val="%1.%2.%3.%4.%5.%6.%7.%8.%9."/>
      <w:lvlJc w:val="left"/>
      <w:pPr>
        <w:ind w:left="2936" w:hanging="1798"/>
      </w:pPr>
      <w:rPr>
        <w:vertAlign w:val="baseline"/>
      </w:rPr>
    </w:lvl>
  </w:abstractNum>
  <w:abstractNum w:abstractNumId="2">
    <w:nsid w:val="67A1677D"/>
    <w:multiLevelType w:val="multilevel"/>
    <w:tmpl w:val="09569EC8"/>
    <w:lvl w:ilvl="0">
      <w:start w:val="1"/>
      <w:numFmt w:val="decimal"/>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3">
    <w:nsid w:val="6C4F5075"/>
    <w:multiLevelType w:val="multilevel"/>
    <w:tmpl w:val="BFEEA522"/>
    <w:lvl w:ilvl="0">
      <w:start w:val="1"/>
      <w:numFmt w:val="decimal"/>
      <w:pStyle w:val="a"/>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5C2D"/>
    <w:rsid w:val="00664203"/>
    <w:rsid w:val="006E5C2D"/>
    <w:rsid w:val="00B107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ru-RU" w:eastAsia="ru-RU" w:bidi="ar-SA"/>
      </w:rPr>
    </w:rPrDefault>
    <w:pPrDefault>
      <w:pPr>
        <w:ind w:hang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pPr>
      <w:suppressAutoHyphens/>
      <w:spacing w:line="1" w:lineRule="atLeast"/>
      <w:ind w:leftChars="-1" w:left="-1" w:hangingChars="1"/>
      <w:textDirection w:val="btLr"/>
      <w:textAlignment w:val="top"/>
      <w:outlineLvl w:val="0"/>
    </w:pPr>
    <w:rPr>
      <w:position w:val="-1"/>
    </w:rPr>
  </w:style>
  <w:style w:type="paragraph" w:styleId="1">
    <w:name w:val="heading 1"/>
    <w:basedOn w:val="a0"/>
    <w:next w:val="a0"/>
    <w:pPr>
      <w:keepNext/>
      <w:keepLines/>
      <w:spacing w:before="480" w:after="120"/>
    </w:pPr>
    <w:rPr>
      <w:b/>
      <w:sz w:val="48"/>
      <w:szCs w:val="48"/>
    </w:rPr>
  </w:style>
  <w:style w:type="paragraph" w:styleId="2">
    <w:name w:val="heading 2"/>
    <w:basedOn w:val="a0"/>
    <w:next w:val="a0"/>
    <w:pPr>
      <w:keepNext/>
      <w:keepLines/>
      <w:spacing w:before="360" w:after="80"/>
      <w:outlineLvl w:val="1"/>
    </w:pPr>
    <w:rPr>
      <w:b/>
      <w:sz w:val="36"/>
      <w:szCs w:val="36"/>
    </w:rPr>
  </w:style>
  <w:style w:type="paragraph" w:styleId="3">
    <w:name w:val="heading 3"/>
    <w:basedOn w:val="a0"/>
    <w:next w:val="a0"/>
    <w:pPr>
      <w:keepNext/>
      <w:keepLines/>
      <w:spacing w:before="280" w:after="80"/>
      <w:outlineLvl w:val="2"/>
    </w:pPr>
    <w:rPr>
      <w:b/>
      <w:sz w:val="28"/>
      <w:szCs w:val="28"/>
    </w:rPr>
  </w:style>
  <w:style w:type="paragraph" w:styleId="4">
    <w:name w:val="heading 4"/>
    <w:basedOn w:val="a0"/>
    <w:next w:val="a0"/>
    <w:pPr>
      <w:keepNext/>
      <w:keepLines/>
      <w:spacing w:before="240" w:after="40"/>
      <w:outlineLvl w:val="3"/>
    </w:pPr>
    <w:rPr>
      <w:b/>
    </w:rPr>
  </w:style>
  <w:style w:type="paragraph" w:styleId="5">
    <w:name w:val="heading 5"/>
    <w:basedOn w:val="a0"/>
    <w:next w:val="a0"/>
    <w:pPr>
      <w:keepNext/>
      <w:keepLines/>
      <w:spacing w:before="220" w:after="40"/>
      <w:outlineLvl w:val="4"/>
    </w:pPr>
    <w:rPr>
      <w:b/>
      <w:sz w:val="22"/>
      <w:szCs w:val="22"/>
    </w:rPr>
  </w:style>
  <w:style w:type="paragraph" w:styleId="6">
    <w:name w:val="heading 6"/>
    <w:basedOn w:val="a0"/>
    <w:next w:val="a0"/>
    <w:pPr>
      <w:keepNext/>
      <w:keepLines/>
      <w:spacing w:before="200" w:after="40"/>
      <w:outlineLvl w:val="5"/>
    </w:pPr>
    <w:rPr>
      <w:b/>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4">
    <w:name w:val="Title"/>
    <w:basedOn w:val="a0"/>
    <w:next w:val="a0"/>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customStyle="1" w:styleId="a5">
    <w:name w:val="Текст сноски Знак"/>
    <w:rPr>
      <w:rFonts w:ascii="Calibri" w:hAnsi="Calibri"/>
      <w:w w:val="100"/>
      <w:position w:val="-1"/>
      <w:effect w:val="none"/>
      <w:vertAlign w:val="baseline"/>
      <w:cs w:val="0"/>
      <w:em w:val="none"/>
      <w:lang w:val="ru-RU" w:eastAsia="en-US" w:bidi="ar-SA"/>
    </w:rPr>
  </w:style>
  <w:style w:type="paragraph" w:styleId="a6">
    <w:name w:val="footnote text"/>
    <w:basedOn w:val="a0"/>
    <w:pPr>
      <w:spacing w:after="200" w:line="276" w:lineRule="auto"/>
    </w:pPr>
    <w:rPr>
      <w:rFonts w:ascii="Calibri" w:hAnsi="Calibri"/>
      <w:sz w:val="20"/>
      <w:szCs w:val="20"/>
      <w:lang w:eastAsia="en-US"/>
    </w:rPr>
  </w:style>
  <w:style w:type="paragraph" w:styleId="a7">
    <w:name w:val="List Paragraph"/>
    <w:basedOn w:val="a0"/>
    <w:pPr>
      <w:ind w:left="708"/>
    </w:pPr>
    <w:rPr>
      <w:sz w:val="28"/>
    </w:rPr>
  </w:style>
  <w:style w:type="paragraph" w:customStyle="1" w:styleId="a">
    <w:name w:val="список с точками"/>
    <w:basedOn w:val="a0"/>
    <w:pPr>
      <w:numPr>
        <w:numId w:val="1"/>
      </w:numPr>
      <w:spacing w:line="312" w:lineRule="auto"/>
      <w:ind w:left="-1" w:hanging="1"/>
      <w:jc w:val="both"/>
    </w:pPr>
  </w:style>
  <w:style w:type="character" w:styleId="a8">
    <w:name w:val="footnote reference"/>
    <w:rPr>
      <w:rFonts w:ascii="Times New Roman" w:hAnsi="Times New Roman" w:cs="Times New Roman" w:hint="default"/>
      <w:w w:val="100"/>
      <w:position w:val="-1"/>
      <w:effect w:val="none"/>
      <w:vertAlign w:val="superscript"/>
      <w:cs w:val="0"/>
      <w:em w:val="none"/>
    </w:rPr>
  </w:style>
  <w:style w:type="table" w:styleId="a9">
    <w:name w:val="Table Grid"/>
    <w:basedOn w:val="a2"/>
    <w:pPr>
      <w:suppressAutoHyphens/>
      <w:spacing w:line="1" w:lineRule="atLeast"/>
      <w:ind w:leftChars="-1" w:left="-1" w:hangingChars="1"/>
      <w:textDirection w:val="btLr"/>
      <w:textAlignment w:val="top"/>
      <w:outlineLvl w:val="0"/>
    </w:pPr>
    <w:rPr>
      <w:position w:val="-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6">
    <w:name w:val="Style36"/>
    <w:basedOn w:val="a0"/>
    <w:pPr>
      <w:widowControl w:val="0"/>
      <w:autoSpaceDE w:val="0"/>
      <w:autoSpaceDN w:val="0"/>
      <w:adjustRightInd w:val="0"/>
      <w:spacing w:line="277" w:lineRule="atLeast"/>
      <w:jc w:val="both"/>
    </w:pPr>
  </w:style>
  <w:style w:type="character" w:customStyle="1" w:styleId="FontStyle58">
    <w:name w:val="Font Style58"/>
    <w:rPr>
      <w:rFonts w:ascii="Times New Roman" w:hAnsi="Times New Roman" w:cs="Times New Roman"/>
      <w:i/>
      <w:iCs/>
      <w:w w:val="100"/>
      <w:position w:val="-1"/>
      <w:sz w:val="22"/>
      <w:szCs w:val="22"/>
      <w:effect w:val="none"/>
      <w:vertAlign w:val="baseline"/>
      <w:cs w:val="0"/>
      <w:em w:val="none"/>
    </w:rPr>
  </w:style>
  <w:style w:type="paragraph" w:styleId="aa">
    <w:name w:val="Normal (Web)"/>
    <w:basedOn w:val="a0"/>
    <w:pPr>
      <w:spacing w:before="280" w:after="280"/>
    </w:pPr>
    <w:rPr>
      <w:lang w:eastAsia="ar-SA"/>
    </w:rPr>
  </w:style>
  <w:style w:type="character" w:styleId="ab">
    <w:name w:val="Hyperlink"/>
    <w:qFormat/>
    <w:rPr>
      <w:color w:val="0000FF"/>
      <w:w w:val="100"/>
      <w:position w:val="-1"/>
      <w:u w:val="single"/>
      <w:effect w:val="none"/>
      <w:vertAlign w:val="baseline"/>
      <w:cs w:val="0"/>
      <w:em w:val="none"/>
    </w:rPr>
  </w:style>
  <w:style w:type="character" w:styleId="ac">
    <w:name w:val="FollowedHyperlink"/>
    <w:rPr>
      <w:color w:val="954F72"/>
      <w:w w:val="100"/>
      <w:position w:val="-1"/>
      <w:u w:val="single"/>
      <w:effect w:val="none"/>
      <w:vertAlign w:val="baseline"/>
      <w:cs w:val="0"/>
      <w:em w:val="none"/>
    </w:rPr>
  </w:style>
  <w:style w:type="paragraph" w:styleId="HTML">
    <w:name w:val="HTML Preformatted"/>
    <w:basedOn w:val="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rPr>
      <w:rFonts w:ascii="Courier New" w:hAnsi="Courier New" w:cs="Courier New"/>
      <w:w w:val="100"/>
      <w:position w:val="-1"/>
      <w:effect w:val="none"/>
      <w:vertAlign w:val="baseline"/>
      <w:cs w:val="0"/>
      <w:em w:val="none"/>
    </w:rPr>
  </w:style>
  <w:style w:type="character" w:customStyle="1" w:styleId="FontStyle49">
    <w:name w:val="Font Style49"/>
    <w:rPr>
      <w:rFonts w:ascii="Times New Roman" w:hAnsi="Times New Roman"/>
      <w:w w:val="100"/>
      <w:position w:val="-1"/>
      <w:sz w:val="28"/>
      <w:effect w:val="none"/>
      <w:vertAlign w:val="baseline"/>
      <w:cs w:val="0"/>
      <w:em w:val="none"/>
    </w:rPr>
  </w:style>
  <w:style w:type="character" w:customStyle="1" w:styleId="apple-style-span">
    <w:name w:val="apple-style-span"/>
    <w:rPr>
      <w:w w:val="100"/>
      <w:position w:val="-1"/>
      <w:effect w:val="none"/>
      <w:vertAlign w:val="baseline"/>
      <w:cs w:val="0"/>
      <w:em w:val="none"/>
    </w:rPr>
  </w:style>
  <w:style w:type="paragraph" w:customStyle="1" w:styleId="mainj">
    <w:name w:val="mainj"/>
    <w:basedOn w:val="a0"/>
    <w:pPr>
      <w:spacing w:before="100" w:beforeAutospacing="1" w:after="100" w:afterAutospacing="1"/>
      <w:jc w:val="both"/>
    </w:pPr>
    <w:rPr>
      <w:sz w:val="22"/>
      <w:szCs w:val="22"/>
    </w:rPr>
  </w:style>
  <w:style w:type="paragraph" w:styleId="30">
    <w:name w:val="Body Text Indent 3"/>
    <w:basedOn w:val="a0"/>
    <w:pPr>
      <w:ind w:firstLine="360"/>
      <w:jc w:val="both"/>
    </w:pPr>
    <w:rPr>
      <w:lang w:eastAsia="en-US"/>
    </w:rPr>
  </w:style>
  <w:style w:type="character" w:customStyle="1" w:styleId="31">
    <w:name w:val="Основной текст с отступом 3 Знак"/>
    <w:rPr>
      <w:w w:val="100"/>
      <w:position w:val="-1"/>
      <w:sz w:val="24"/>
      <w:szCs w:val="24"/>
      <w:effect w:val="none"/>
      <w:vertAlign w:val="baseline"/>
      <w:cs w:val="0"/>
      <w:em w:val="none"/>
      <w:lang w:eastAsia="en-US"/>
    </w:rPr>
  </w:style>
  <w:style w:type="paragraph" w:styleId="20">
    <w:name w:val="Body Text Indent 2"/>
    <w:basedOn w:val="a0"/>
    <w:pPr>
      <w:spacing w:after="120" w:line="480" w:lineRule="auto"/>
      <w:ind w:left="283"/>
    </w:pPr>
    <w:rPr>
      <w:sz w:val="20"/>
      <w:szCs w:val="20"/>
      <w:lang w:eastAsia="en-US"/>
    </w:rPr>
  </w:style>
  <w:style w:type="character" w:customStyle="1" w:styleId="21">
    <w:name w:val="Основной текст с отступом 2 Знак"/>
    <w:rPr>
      <w:w w:val="100"/>
      <w:position w:val="-1"/>
      <w:effect w:val="none"/>
      <w:vertAlign w:val="baseline"/>
      <w:cs w:val="0"/>
      <w:em w:val="none"/>
      <w:lang w:eastAsia="en-US"/>
    </w:rPr>
  </w:style>
  <w:style w:type="paragraph" w:styleId="ad">
    <w:name w:val="Subtitle"/>
    <w:basedOn w:val="a0"/>
    <w:next w:val="a0"/>
    <w:pPr>
      <w:keepNext/>
      <w:keepLines/>
      <w:spacing w:before="360" w:after="80"/>
    </w:pPr>
    <w:rPr>
      <w:rFonts w:ascii="Georgia" w:eastAsia="Georgia" w:hAnsi="Georgia" w:cs="Georgia"/>
      <w:i/>
      <w:color w:val="666666"/>
      <w:sz w:val="48"/>
      <w:szCs w:val="48"/>
    </w:rPr>
  </w:style>
  <w:style w:type="table" w:customStyle="1" w:styleId="ae">
    <w:basedOn w:val="TableNormal0"/>
    <w:tblPr>
      <w:tblStyleRowBandSize w:val="1"/>
      <w:tblStyleColBandSize w:val="1"/>
      <w:tblCellMar>
        <w:top w:w="0" w:type="dxa"/>
        <w:left w:w="108" w:type="dxa"/>
        <w:bottom w:w="0" w:type="dxa"/>
        <w:right w:w="108" w:type="dxa"/>
      </w:tblCellMar>
    </w:tblPr>
  </w:style>
  <w:style w:type="table" w:customStyle="1" w:styleId="af">
    <w:basedOn w:val="TableNormal0"/>
    <w:tblPr>
      <w:tblStyleRowBandSize w:val="1"/>
      <w:tblStyleColBandSize w:val="1"/>
      <w:tblCellMar>
        <w:top w:w="0" w:type="dxa"/>
        <w:left w:w="108" w:type="dxa"/>
        <w:bottom w:w="0" w:type="dxa"/>
        <w:right w:w="108" w:type="dxa"/>
      </w:tblCellMar>
    </w:tblPr>
  </w:style>
  <w:style w:type="table" w:customStyle="1" w:styleId="af0">
    <w:basedOn w:val="TableNormal0"/>
    <w:tblPr>
      <w:tblStyleRowBandSize w:val="1"/>
      <w:tblStyleColBandSize w:val="1"/>
      <w:tblCellMar>
        <w:top w:w="0" w:type="dxa"/>
        <w:left w:w="28" w:type="dxa"/>
        <w:bottom w:w="0" w:type="dxa"/>
        <w:right w:w="28" w:type="dxa"/>
      </w:tblCellMar>
    </w:tblPr>
  </w:style>
  <w:style w:type="table" w:customStyle="1" w:styleId="af1">
    <w:basedOn w:val="TableNormal0"/>
    <w:tblPr>
      <w:tblStyleRowBandSize w:val="1"/>
      <w:tblStyleColBandSize w:val="1"/>
      <w:tblCellMar>
        <w:top w:w="0" w:type="dxa"/>
        <w:left w:w="28" w:type="dxa"/>
        <w:bottom w:w="0" w:type="dxa"/>
        <w:right w:w="28" w:type="dxa"/>
      </w:tblCellMar>
    </w:tblPr>
  </w:style>
  <w:style w:type="table" w:customStyle="1" w:styleId="af2">
    <w:basedOn w:val="TableNormal0"/>
    <w:tblPr>
      <w:tblStyleRowBandSize w:val="1"/>
      <w:tblStyleColBandSize w:val="1"/>
      <w:tblCellMar>
        <w:top w:w="0" w:type="dxa"/>
        <w:left w:w="108" w:type="dxa"/>
        <w:bottom w:w="0" w:type="dxa"/>
        <w:right w:w="108" w:type="dxa"/>
      </w:tblCellMar>
    </w:tblPr>
  </w:style>
  <w:style w:type="table" w:customStyle="1" w:styleId="af3">
    <w:basedOn w:val="TableNormal0"/>
    <w:tblPr>
      <w:tblStyleRowBandSize w:val="1"/>
      <w:tblStyleColBandSize w:val="1"/>
      <w:tblCellMar>
        <w:top w:w="0" w:type="dxa"/>
        <w:left w:w="108" w:type="dxa"/>
        <w:bottom w:w="0" w:type="dxa"/>
        <w:right w:w="108" w:type="dxa"/>
      </w:tblCellMar>
    </w:tblPr>
  </w:style>
  <w:style w:type="table" w:customStyle="1" w:styleId="af4">
    <w:basedOn w:val="TableNormal0"/>
    <w:tblPr>
      <w:tblStyleRowBandSize w:val="1"/>
      <w:tblStyleColBandSize w:val="1"/>
      <w:tblCellMar>
        <w:top w:w="0" w:type="dxa"/>
        <w:left w:w="108" w:type="dxa"/>
        <w:bottom w:w="0" w:type="dxa"/>
        <w:right w:w="108" w:type="dxa"/>
      </w:tblCellMar>
    </w:tblPr>
  </w:style>
  <w:style w:type="table" w:customStyle="1" w:styleId="af5">
    <w:basedOn w:val="TableNormal0"/>
    <w:tblPr>
      <w:tblStyleRowBandSize w:val="1"/>
      <w:tblStyleColBandSize w:val="1"/>
      <w:tblCellMar>
        <w:top w:w="0" w:type="dxa"/>
        <w:left w:w="108" w:type="dxa"/>
        <w:bottom w:w="0" w:type="dxa"/>
        <w:right w:w="108" w:type="dxa"/>
      </w:tblCellMar>
    </w:tblPr>
  </w:style>
  <w:style w:type="table" w:customStyle="1" w:styleId="af6">
    <w:basedOn w:val="TableNormal0"/>
    <w:tblPr>
      <w:tblStyleRowBandSize w:val="1"/>
      <w:tblStyleColBandSize w:val="1"/>
      <w:tblCellMar>
        <w:top w:w="0" w:type="dxa"/>
        <w:left w:w="108" w:type="dxa"/>
        <w:bottom w:w="0" w:type="dxa"/>
        <w:right w:w="108" w:type="dxa"/>
      </w:tblCellMar>
    </w:tblPr>
  </w:style>
  <w:style w:type="table" w:customStyle="1" w:styleId="af7">
    <w:basedOn w:val="TableNormal0"/>
    <w:tblPr>
      <w:tblStyleRowBandSize w:val="1"/>
      <w:tblStyleColBandSize w:val="1"/>
      <w:tblCellMar>
        <w:top w:w="0" w:type="dxa"/>
        <w:left w:w="108" w:type="dxa"/>
        <w:bottom w:w="0" w:type="dxa"/>
        <w:right w:w="108" w:type="dxa"/>
      </w:tblCellMar>
    </w:tblPr>
  </w:style>
  <w:style w:type="table" w:customStyle="1" w:styleId="af8">
    <w:basedOn w:val="TableNormal0"/>
    <w:tblPr>
      <w:tblStyleRowBandSize w:val="1"/>
      <w:tblStyleColBandSize w:val="1"/>
      <w:tblCellMar>
        <w:top w:w="0" w:type="dxa"/>
        <w:left w:w="108" w:type="dxa"/>
        <w:bottom w:w="0" w:type="dxa"/>
        <w:right w:w="108" w:type="dxa"/>
      </w:tblCellMar>
    </w:tblPr>
  </w:style>
  <w:style w:type="table" w:customStyle="1" w:styleId="af9">
    <w:basedOn w:val="TableNormal0"/>
    <w:tblPr>
      <w:tblStyleRowBandSize w:val="1"/>
      <w:tblStyleColBandSize w:val="1"/>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ru-RU" w:eastAsia="ru-RU" w:bidi="ar-SA"/>
      </w:rPr>
    </w:rPrDefault>
    <w:pPrDefault>
      <w:pPr>
        <w:ind w:hang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pPr>
      <w:suppressAutoHyphens/>
      <w:spacing w:line="1" w:lineRule="atLeast"/>
      <w:ind w:leftChars="-1" w:left="-1" w:hangingChars="1"/>
      <w:textDirection w:val="btLr"/>
      <w:textAlignment w:val="top"/>
      <w:outlineLvl w:val="0"/>
    </w:pPr>
    <w:rPr>
      <w:position w:val="-1"/>
    </w:rPr>
  </w:style>
  <w:style w:type="paragraph" w:styleId="1">
    <w:name w:val="heading 1"/>
    <w:basedOn w:val="a0"/>
    <w:next w:val="a0"/>
    <w:pPr>
      <w:keepNext/>
      <w:keepLines/>
      <w:spacing w:before="480" w:after="120"/>
    </w:pPr>
    <w:rPr>
      <w:b/>
      <w:sz w:val="48"/>
      <w:szCs w:val="48"/>
    </w:rPr>
  </w:style>
  <w:style w:type="paragraph" w:styleId="2">
    <w:name w:val="heading 2"/>
    <w:basedOn w:val="a0"/>
    <w:next w:val="a0"/>
    <w:pPr>
      <w:keepNext/>
      <w:keepLines/>
      <w:spacing w:before="360" w:after="80"/>
      <w:outlineLvl w:val="1"/>
    </w:pPr>
    <w:rPr>
      <w:b/>
      <w:sz w:val="36"/>
      <w:szCs w:val="36"/>
    </w:rPr>
  </w:style>
  <w:style w:type="paragraph" w:styleId="3">
    <w:name w:val="heading 3"/>
    <w:basedOn w:val="a0"/>
    <w:next w:val="a0"/>
    <w:pPr>
      <w:keepNext/>
      <w:keepLines/>
      <w:spacing w:before="280" w:after="80"/>
      <w:outlineLvl w:val="2"/>
    </w:pPr>
    <w:rPr>
      <w:b/>
      <w:sz w:val="28"/>
      <w:szCs w:val="28"/>
    </w:rPr>
  </w:style>
  <w:style w:type="paragraph" w:styleId="4">
    <w:name w:val="heading 4"/>
    <w:basedOn w:val="a0"/>
    <w:next w:val="a0"/>
    <w:pPr>
      <w:keepNext/>
      <w:keepLines/>
      <w:spacing w:before="240" w:after="40"/>
      <w:outlineLvl w:val="3"/>
    </w:pPr>
    <w:rPr>
      <w:b/>
    </w:rPr>
  </w:style>
  <w:style w:type="paragraph" w:styleId="5">
    <w:name w:val="heading 5"/>
    <w:basedOn w:val="a0"/>
    <w:next w:val="a0"/>
    <w:pPr>
      <w:keepNext/>
      <w:keepLines/>
      <w:spacing w:before="220" w:after="40"/>
      <w:outlineLvl w:val="4"/>
    </w:pPr>
    <w:rPr>
      <w:b/>
      <w:sz w:val="22"/>
      <w:szCs w:val="22"/>
    </w:rPr>
  </w:style>
  <w:style w:type="paragraph" w:styleId="6">
    <w:name w:val="heading 6"/>
    <w:basedOn w:val="a0"/>
    <w:next w:val="a0"/>
    <w:pPr>
      <w:keepNext/>
      <w:keepLines/>
      <w:spacing w:before="200" w:after="40"/>
      <w:outlineLvl w:val="5"/>
    </w:pPr>
    <w:rPr>
      <w:b/>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4">
    <w:name w:val="Title"/>
    <w:basedOn w:val="a0"/>
    <w:next w:val="a0"/>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customStyle="1" w:styleId="a5">
    <w:name w:val="Текст сноски Знак"/>
    <w:rPr>
      <w:rFonts w:ascii="Calibri" w:hAnsi="Calibri"/>
      <w:w w:val="100"/>
      <w:position w:val="-1"/>
      <w:effect w:val="none"/>
      <w:vertAlign w:val="baseline"/>
      <w:cs w:val="0"/>
      <w:em w:val="none"/>
      <w:lang w:val="ru-RU" w:eastAsia="en-US" w:bidi="ar-SA"/>
    </w:rPr>
  </w:style>
  <w:style w:type="paragraph" w:styleId="a6">
    <w:name w:val="footnote text"/>
    <w:basedOn w:val="a0"/>
    <w:pPr>
      <w:spacing w:after="200" w:line="276" w:lineRule="auto"/>
    </w:pPr>
    <w:rPr>
      <w:rFonts w:ascii="Calibri" w:hAnsi="Calibri"/>
      <w:sz w:val="20"/>
      <w:szCs w:val="20"/>
      <w:lang w:eastAsia="en-US"/>
    </w:rPr>
  </w:style>
  <w:style w:type="paragraph" w:styleId="a7">
    <w:name w:val="List Paragraph"/>
    <w:basedOn w:val="a0"/>
    <w:pPr>
      <w:ind w:left="708"/>
    </w:pPr>
    <w:rPr>
      <w:sz w:val="28"/>
    </w:rPr>
  </w:style>
  <w:style w:type="paragraph" w:customStyle="1" w:styleId="a">
    <w:name w:val="список с точками"/>
    <w:basedOn w:val="a0"/>
    <w:pPr>
      <w:numPr>
        <w:numId w:val="1"/>
      </w:numPr>
      <w:spacing w:line="312" w:lineRule="auto"/>
      <w:ind w:left="-1" w:hanging="1"/>
      <w:jc w:val="both"/>
    </w:pPr>
  </w:style>
  <w:style w:type="character" w:styleId="a8">
    <w:name w:val="footnote reference"/>
    <w:rPr>
      <w:rFonts w:ascii="Times New Roman" w:hAnsi="Times New Roman" w:cs="Times New Roman" w:hint="default"/>
      <w:w w:val="100"/>
      <w:position w:val="-1"/>
      <w:effect w:val="none"/>
      <w:vertAlign w:val="superscript"/>
      <w:cs w:val="0"/>
      <w:em w:val="none"/>
    </w:rPr>
  </w:style>
  <w:style w:type="table" w:styleId="a9">
    <w:name w:val="Table Grid"/>
    <w:basedOn w:val="a2"/>
    <w:pPr>
      <w:suppressAutoHyphens/>
      <w:spacing w:line="1" w:lineRule="atLeast"/>
      <w:ind w:leftChars="-1" w:left="-1" w:hangingChars="1"/>
      <w:textDirection w:val="btLr"/>
      <w:textAlignment w:val="top"/>
      <w:outlineLvl w:val="0"/>
    </w:pPr>
    <w:rPr>
      <w:position w:val="-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6">
    <w:name w:val="Style36"/>
    <w:basedOn w:val="a0"/>
    <w:pPr>
      <w:widowControl w:val="0"/>
      <w:autoSpaceDE w:val="0"/>
      <w:autoSpaceDN w:val="0"/>
      <w:adjustRightInd w:val="0"/>
      <w:spacing w:line="277" w:lineRule="atLeast"/>
      <w:jc w:val="both"/>
    </w:pPr>
  </w:style>
  <w:style w:type="character" w:customStyle="1" w:styleId="FontStyle58">
    <w:name w:val="Font Style58"/>
    <w:rPr>
      <w:rFonts w:ascii="Times New Roman" w:hAnsi="Times New Roman" w:cs="Times New Roman"/>
      <w:i/>
      <w:iCs/>
      <w:w w:val="100"/>
      <w:position w:val="-1"/>
      <w:sz w:val="22"/>
      <w:szCs w:val="22"/>
      <w:effect w:val="none"/>
      <w:vertAlign w:val="baseline"/>
      <w:cs w:val="0"/>
      <w:em w:val="none"/>
    </w:rPr>
  </w:style>
  <w:style w:type="paragraph" w:styleId="aa">
    <w:name w:val="Normal (Web)"/>
    <w:basedOn w:val="a0"/>
    <w:pPr>
      <w:spacing w:before="280" w:after="280"/>
    </w:pPr>
    <w:rPr>
      <w:lang w:eastAsia="ar-SA"/>
    </w:rPr>
  </w:style>
  <w:style w:type="character" w:styleId="ab">
    <w:name w:val="Hyperlink"/>
    <w:qFormat/>
    <w:rPr>
      <w:color w:val="0000FF"/>
      <w:w w:val="100"/>
      <w:position w:val="-1"/>
      <w:u w:val="single"/>
      <w:effect w:val="none"/>
      <w:vertAlign w:val="baseline"/>
      <w:cs w:val="0"/>
      <w:em w:val="none"/>
    </w:rPr>
  </w:style>
  <w:style w:type="character" w:styleId="ac">
    <w:name w:val="FollowedHyperlink"/>
    <w:rPr>
      <w:color w:val="954F72"/>
      <w:w w:val="100"/>
      <w:position w:val="-1"/>
      <w:u w:val="single"/>
      <w:effect w:val="none"/>
      <w:vertAlign w:val="baseline"/>
      <w:cs w:val="0"/>
      <w:em w:val="none"/>
    </w:rPr>
  </w:style>
  <w:style w:type="paragraph" w:styleId="HTML">
    <w:name w:val="HTML Preformatted"/>
    <w:basedOn w:val="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rPr>
      <w:rFonts w:ascii="Courier New" w:hAnsi="Courier New" w:cs="Courier New"/>
      <w:w w:val="100"/>
      <w:position w:val="-1"/>
      <w:effect w:val="none"/>
      <w:vertAlign w:val="baseline"/>
      <w:cs w:val="0"/>
      <w:em w:val="none"/>
    </w:rPr>
  </w:style>
  <w:style w:type="character" w:customStyle="1" w:styleId="FontStyle49">
    <w:name w:val="Font Style49"/>
    <w:rPr>
      <w:rFonts w:ascii="Times New Roman" w:hAnsi="Times New Roman"/>
      <w:w w:val="100"/>
      <w:position w:val="-1"/>
      <w:sz w:val="28"/>
      <w:effect w:val="none"/>
      <w:vertAlign w:val="baseline"/>
      <w:cs w:val="0"/>
      <w:em w:val="none"/>
    </w:rPr>
  </w:style>
  <w:style w:type="character" w:customStyle="1" w:styleId="apple-style-span">
    <w:name w:val="apple-style-span"/>
    <w:rPr>
      <w:w w:val="100"/>
      <w:position w:val="-1"/>
      <w:effect w:val="none"/>
      <w:vertAlign w:val="baseline"/>
      <w:cs w:val="0"/>
      <w:em w:val="none"/>
    </w:rPr>
  </w:style>
  <w:style w:type="paragraph" w:customStyle="1" w:styleId="mainj">
    <w:name w:val="mainj"/>
    <w:basedOn w:val="a0"/>
    <w:pPr>
      <w:spacing w:before="100" w:beforeAutospacing="1" w:after="100" w:afterAutospacing="1"/>
      <w:jc w:val="both"/>
    </w:pPr>
    <w:rPr>
      <w:sz w:val="22"/>
      <w:szCs w:val="22"/>
    </w:rPr>
  </w:style>
  <w:style w:type="paragraph" w:styleId="30">
    <w:name w:val="Body Text Indent 3"/>
    <w:basedOn w:val="a0"/>
    <w:pPr>
      <w:ind w:firstLine="360"/>
      <w:jc w:val="both"/>
    </w:pPr>
    <w:rPr>
      <w:lang w:eastAsia="en-US"/>
    </w:rPr>
  </w:style>
  <w:style w:type="character" w:customStyle="1" w:styleId="31">
    <w:name w:val="Основной текст с отступом 3 Знак"/>
    <w:rPr>
      <w:w w:val="100"/>
      <w:position w:val="-1"/>
      <w:sz w:val="24"/>
      <w:szCs w:val="24"/>
      <w:effect w:val="none"/>
      <w:vertAlign w:val="baseline"/>
      <w:cs w:val="0"/>
      <w:em w:val="none"/>
      <w:lang w:eastAsia="en-US"/>
    </w:rPr>
  </w:style>
  <w:style w:type="paragraph" w:styleId="20">
    <w:name w:val="Body Text Indent 2"/>
    <w:basedOn w:val="a0"/>
    <w:pPr>
      <w:spacing w:after="120" w:line="480" w:lineRule="auto"/>
      <w:ind w:left="283"/>
    </w:pPr>
    <w:rPr>
      <w:sz w:val="20"/>
      <w:szCs w:val="20"/>
      <w:lang w:eastAsia="en-US"/>
    </w:rPr>
  </w:style>
  <w:style w:type="character" w:customStyle="1" w:styleId="21">
    <w:name w:val="Основной текст с отступом 2 Знак"/>
    <w:rPr>
      <w:w w:val="100"/>
      <w:position w:val="-1"/>
      <w:effect w:val="none"/>
      <w:vertAlign w:val="baseline"/>
      <w:cs w:val="0"/>
      <w:em w:val="none"/>
      <w:lang w:eastAsia="en-US"/>
    </w:rPr>
  </w:style>
  <w:style w:type="paragraph" w:styleId="ad">
    <w:name w:val="Subtitle"/>
    <w:basedOn w:val="a0"/>
    <w:next w:val="a0"/>
    <w:pPr>
      <w:keepNext/>
      <w:keepLines/>
      <w:spacing w:before="360" w:after="80"/>
    </w:pPr>
    <w:rPr>
      <w:rFonts w:ascii="Georgia" w:eastAsia="Georgia" w:hAnsi="Georgia" w:cs="Georgia"/>
      <w:i/>
      <w:color w:val="666666"/>
      <w:sz w:val="48"/>
      <w:szCs w:val="48"/>
    </w:rPr>
  </w:style>
  <w:style w:type="table" w:customStyle="1" w:styleId="ae">
    <w:basedOn w:val="TableNormal0"/>
    <w:tblPr>
      <w:tblStyleRowBandSize w:val="1"/>
      <w:tblStyleColBandSize w:val="1"/>
      <w:tblCellMar>
        <w:top w:w="0" w:type="dxa"/>
        <w:left w:w="108" w:type="dxa"/>
        <w:bottom w:w="0" w:type="dxa"/>
        <w:right w:w="108" w:type="dxa"/>
      </w:tblCellMar>
    </w:tblPr>
  </w:style>
  <w:style w:type="table" w:customStyle="1" w:styleId="af">
    <w:basedOn w:val="TableNormal0"/>
    <w:tblPr>
      <w:tblStyleRowBandSize w:val="1"/>
      <w:tblStyleColBandSize w:val="1"/>
      <w:tblCellMar>
        <w:top w:w="0" w:type="dxa"/>
        <w:left w:w="108" w:type="dxa"/>
        <w:bottom w:w="0" w:type="dxa"/>
        <w:right w:w="108" w:type="dxa"/>
      </w:tblCellMar>
    </w:tblPr>
  </w:style>
  <w:style w:type="table" w:customStyle="1" w:styleId="af0">
    <w:basedOn w:val="TableNormal0"/>
    <w:tblPr>
      <w:tblStyleRowBandSize w:val="1"/>
      <w:tblStyleColBandSize w:val="1"/>
      <w:tblCellMar>
        <w:top w:w="0" w:type="dxa"/>
        <w:left w:w="28" w:type="dxa"/>
        <w:bottom w:w="0" w:type="dxa"/>
        <w:right w:w="28" w:type="dxa"/>
      </w:tblCellMar>
    </w:tblPr>
  </w:style>
  <w:style w:type="table" w:customStyle="1" w:styleId="af1">
    <w:basedOn w:val="TableNormal0"/>
    <w:tblPr>
      <w:tblStyleRowBandSize w:val="1"/>
      <w:tblStyleColBandSize w:val="1"/>
      <w:tblCellMar>
        <w:top w:w="0" w:type="dxa"/>
        <w:left w:w="28" w:type="dxa"/>
        <w:bottom w:w="0" w:type="dxa"/>
        <w:right w:w="28" w:type="dxa"/>
      </w:tblCellMar>
    </w:tblPr>
  </w:style>
  <w:style w:type="table" w:customStyle="1" w:styleId="af2">
    <w:basedOn w:val="TableNormal0"/>
    <w:tblPr>
      <w:tblStyleRowBandSize w:val="1"/>
      <w:tblStyleColBandSize w:val="1"/>
      <w:tblCellMar>
        <w:top w:w="0" w:type="dxa"/>
        <w:left w:w="108" w:type="dxa"/>
        <w:bottom w:w="0" w:type="dxa"/>
        <w:right w:w="108" w:type="dxa"/>
      </w:tblCellMar>
    </w:tblPr>
  </w:style>
  <w:style w:type="table" w:customStyle="1" w:styleId="af3">
    <w:basedOn w:val="TableNormal0"/>
    <w:tblPr>
      <w:tblStyleRowBandSize w:val="1"/>
      <w:tblStyleColBandSize w:val="1"/>
      <w:tblCellMar>
        <w:top w:w="0" w:type="dxa"/>
        <w:left w:w="108" w:type="dxa"/>
        <w:bottom w:w="0" w:type="dxa"/>
        <w:right w:w="108" w:type="dxa"/>
      </w:tblCellMar>
    </w:tblPr>
  </w:style>
  <w:style w:type="table" w:customStyle="1" w:styleId="af4">
    <w:basedOn w:val="TableNormal0"/>
    <w:tblPr>
      <w:tblStyleRowBandSize w:val="1"/>
      <w:tblStyleColBandSize w:val="1"/>
      <w:tblCellMar>
        <w:top w:w="0" w:type="dxa"/>
        <w:left w:w="108" w:type="dxa"/>
        <w:bottom w:w="0" w:type="dxa"/>
        <w:right w:w="108" w:type="dxa"/>
      </w:tblCellMar>
    </w:tblPr>
  </w:style>
  <w:style w:type="table" w:customStyle="1" w:styleId="af5">
    <w:basedOn w:val="TableNormal0"/>
    <w:tblPr>
      <w:tblStyleRowBandSize w:val="1"/>
      <w:tblStyleColBandSize w:val="1"/>
      <w:tblCellMar>
        <w:top w:w="0" w:type="dxa"/>
        <w:left w:w="108" w:type="dxa"/>
        <w:bottom w:w="0" w:type="dxa"/>
        <w:right w:w="108" w:type="dxa"/>
      </w:tblCellMar>
    </w:tblPr>
  </w:style>
  <w:style w:type="table" w:customStyle="1" w:styleId="af6">
    <w:basedOn w:val="TableNormal0"/>
    <w:tblPr>
      <w:tblStyleRowBandSize w:val="1"/>
      <w:tblStyleColBandSize w:val="1"/>
      <w:tblCellMar>
        <w:top w:w="0" w:type="dxa"/>
        <w:left w:w="108" w:type="dxa"/>
        <w:bottom w:w="0" w:type="dxa"/>
        <w:right w:w="108" w:type="dxa"/>
      </w:tblCellMar>
    </w:tblPr>
  </w:style>
  <w:style w:type="table" w:customStyle="1" w:styleId="af7">
    <w:basedOn w:val="TableNormal0"/>
    <w:tblPr>
      <w:tblStyleRowBandSize w:val="1"/>
      <w:tblStyleColBandSize w:val="1"/>
      <w:tblCellMar>
        <w:top w:w="0" w:type="dxa"/>
        <w:left w:w="108" w:type="dxa"/>
        <w:bottom w:w="0" w:type="dxa"/>
        <w:right w:w="108" w:type="dxa"/>
      </w:tblCellMar>
    </w:tblPr>
  </w:style>
  <w:style w:type="table" w:customStyle="1" w:styleId="af8">
    <w:basedOn w:val="TableNormal0"/>
    <w:tblPr>
      <w:tblStyleRowBandSize w:val="1"/>
      <w:tblStyleColBandSize w:val="1"/>
      <w:tblCellMar>
        <w:top w:w="0" w:type="dxa"/>
        <w:left w:w="108" w:type="dxa"/>
        <w:bottom w:w="0" w:type="dxa"/>
        <w:right w:w="108" w:type="dxa"/>
      </w:tblCellMar>
    </w:tblPr>
  </w:style>
  <w:style w:type="table" w:customStyle="1" w:styleId="af9">
    <w:basedOn w:val="TableNormal0"/>
    <w:tblPr>
      <w:tblStyleRowBandSize w:val="1"/>
      <w:tblStyleColBandSize w:val="1"/>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lib.uniyar.ac.ru/opac/bk_cat_find.php" TargetMode="External"/><Relationship Id="rId13" Type="http://schemas.openxmlformats.org/officeDocument/2006/relationships/hyperlink" Target="http://www.lib.uniyar.ac.ru/edocs/iuni/20162105.pdf" TargetMode="Externa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hyperlink" Target="http://www.lib.uniyar.ac.ru/edocs/iuni/20142103.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rait.ru/bcode/531485"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urait.ru/bcode/512058" TargetMode="External"/><Relationship Id="rId4" Type="http://schemas.microsoft.com/office/2007/relationships/stylesWithEffects" Target="stylesWithEffects.xml"/><Relationship Id="rId9" Type="http://schemas.openxmlformats.org/officeDocument/2006/relationships/hyperlink" Target="https://urait.ru/bcode/531022" TargetMode="External"/><Relationship Id="rId14" Type="http://schemas.openxmlformats.org/officeDocument/2006/relationships/hyperlink" Target="http://www.gramota.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RdXwwWp/i13gTmGHW2LNKpd6ZQw==">CgMxLjAyCGguZ2pkZ3hzOAByITE4UDhiMVdJLTJSTEtBRV9SWWRmVXV3WXJDWDh2dTlIWQ==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4485</Words>
  <Characters>25566</Characters>
  <Application>Microsoft Office Word</Application>
  <DocSecurity>0</DocSecurity>
  <Lines>213</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Анна Кошелева</cp:lastModifiedBy>
  <cp:revision>3</cp:revision>
  <cp:lastPrinted>2023-06-22T14:28:00Z</cp:lastPrinted>
  <dcterms:created xsi:type="dcterms:W3CDTF">2023-06-16T13:15:00Z</dcterms:created>
  <dcterms:modified xsi:type="dcterms:W3CDTF">2024-07-02T12:56:00Z</dcterms:modified>
</cp:coreProperties>
</file>