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МИНОБРНАУКИ РОССИИ</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Ярославский государственный университет им. П.Г. Демидова</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Кафедра  социальных технологий</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right"/>
        <w:rPr>
          <w:color w:val="000000"/>
        </w:rPr>
      </w:pPr>
      <w:r w:rsidRPr="00B0595B">
        <w:rPr>
          <w:color w:val="000000"/>
        </w:rPr>
        <w:t>УТВЕРЖДАЮ</w:t>
      </w:r>
    </w:p>
    <w:p w:rsidR="00793413" w:rsidRPr="00B0595B" w:rsidRDefault="00793413">
      <w:pPr>
        <w:pBdr>
          <w:top w:val="nil"/>
          <w:left w:val="nil"/>
          <w:bottom w:val="nil"/>
          <w:right w:val="nil"/>
          <w:between w:val="nil"/>
        </w:pBdr>
        <w:spacing w:line="240" w:lineRule="auto"/>
        <w:ind w:left="0" w:hanging="2"/>
        <w:jc w:val="right"/>
        <w:rPr>
          <w:color w:val="000000"/>
        </w:rPr>
      </w:pPr>
    </w:p>
    <w:p w:rsidR="00793413" w:rsidRPr="00B0595B" w:rsidRDefault="00B0595B">
      <w:pPr>
        <w:pBdr>
          <w:top w:val="nil"/>
          <w:left w:val="nil"/>
          <w:bottom w:val="nil"/>
          <w:right w:val="nil"/>
          <w:between w:val="nil"/>
        </w:pBdr>
        <w:spacing w:line="240" w:lineRule="auto"/>
        <w:ind w:left="0" w:hanging="2"/>
        <w:jc w:val="right"/>
        <w:rPr>
          <w:color w:val="000000"/>
        </w:rPr>
      </w:pPr>
      <w:r w:rsidRPr="00B0595B">
        <w:rPr>
          <w:color w:val="000000"/>
        </w:rPr>
        <w:t>Декан  факультета социально-политических наук</w:t>
      </w:r>
      <w:r w:rsidRPr="00B0595B">
        <w:rPr>
          <w:noProof/>
        </w:rPr>
        <w:drawing>
          <wp:anchor distT="0" distB="0" distL="0" distR="0" simplePos="0" relativeHeight="251658240" behindDoc="1" locked="0" layoutInCell="1" allowOverlap="1">
            <wp:simplePos x="0" y="0"/>
            <wp:positionH relativeFrom="column">
              <wp:posOffset>3494535</wp:posOffset>
            </wp:positionH>
            <wp:positionV relativeFrom="paragraph">
              <wp:posOffset>200025</wp:posOffset>
            </wp:positionV>
            <wp:extent cx="1228725" cy="438150"/>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cstate="print"/>
                    <a:srcRect/>
                    <a:stretch>
                      <a:fillRect/>
                    </a:stretch>
                  </pic:blipFill>
                  <pic:spPr>
                    <a:xfrm>
                      <a:off x="0" y="0"/>
                      <a:ext cx="1228725" cy="438150"/>
                    </a:xfrm>
                    <a:prstGeom prst="rect">
                      <a:avLst/>
                    </a:prstGeom>
                    <a:ln/>
                  </pic:spPr>
                </pic:pic>
              </a:graphicData>
            </a:graphic>
          </wp:anchor>
        </w:drawing>
      </w:r>
    </w:p>
    <w:p w:rsidR="00793413" w:rsidRPr="00B0595B" w:rsidRDefault="00B0595B">
      <w:pPr>
        <w:pBdr>
          <w:top w:val="nil"/>
          <w:left w:val="nil"/>
          <w:bottom w:val="nil"/>
          <w:right w:val="nil"/>
          <w:between w:val="nil"/>
        </w:pBdr>
        <w:spacing w:line="240" w:lineRule="auto"/>
        <w:ind w:left="0" w:hanging="2"/>
        <w:jc w:val="right"/>
        <w:rPr>
          <w:color w:val="000000"/>
        </w:rPr>
      </w:pPr>
      <w:r w:rsidRPr="00B0595B">
        <w:rPr>
          <w:color w:val="000000"/>
        </w:rPr>
        <w:t xml:space="preserve">                     Т.С. Акопова </w:t>
      </w:r>
    </w:p>
    <w:p w:rsidR="00793413" w:rsidRPr="00B0595B" w:rsidRDefault="00B0595B">
      <w:pPr>
        <w:pBdr>
          <w:top w:val="nil"/>
          <w:left w:val="nil"/>
          <w:bottom w:val="nil"/>
          <w:right w:val="nil"/>
          <w:between w:val="nil"/>
        </w:pBdr>
        <w:spacing w:line="240" w:lineRule="auto"/>
        <w:ind w:left="0" w:hanging="2"/>
        <w:jc w:val="center"/>
        <w:rPr>
          <w:color w:val="000000"/>
          <w:vertAlign w:val="superscript"/>
        </w:rPr>
      </w:pPr>
      <w:r w:rsidRPr="00B0595B">
        <w:rPr>
          <w:i/>
          <w:color w:val="000000"/>
          <w:vertAlign w:val="superscript"/>
        </w:rPr>
        <w:t xml:space="preserve">                                                                                                                                                                          </w:t>
      </w:r>
    </w:p>
    <w:p w:rsidR="00227704" w:rsidRPr="00CA62FF" w:rsidRDefault="00227704" w:rsidP="00227704">
      <w:pPr>
        <w:pBdr>
          <w:top w:val="nil"/>
          <w:left w:val="nil"/>
          <w:bottom w:val="nil"/>
          <w:right w:val="nil"/>
          <w:between w:val="nil"/>
        </w:pBdr>
        <w:spacing w:line="240" w:lineRule="auto"/>
        <w:ind w:leftChars="0" w:left="0" w:firstLineChars="0" w:firstLine="0"/>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rsidR="00793413" w:rsidRPr="00B0595B" w:rsidRDefault="00793413">
      <w:pPr>
        <w:pBdr>
          <w:top w:val="nil"/>
          <w:left w:val="nil"/>
          <w:bottom w:val="nil"/>
          <w:right w:val="nil"/>
          <w:between w:val="nil"/>
        </w:pBdr>
        <w:tabs>
          <w:tab w:val="left" w:pos="5670"/>
        </w:tabs>
        <w:spacing w:line="240" w:lineRule="auto"/>
        <w:ind w:left="0" w:hanging="2"/>
        <w:jc w:val="center"/>
        <w:rPr>
          <w:color w:val="000000"/>
        </w:rPr>
      </w:pPr>
    </w:p>
    <w:p w:rsidR="00793413" w:rsidRPr="00B0595B" w:rsidRDefault="00793413">
      <w:pPr>
        <w:pBdr>
          <w:top w:val="nil"/>
          <w:left w:val="nil"/>
          <w:bottom w:val="nil"/>
          <w:right w:val="nil"/>
          <w:between w:val="nil"/>
        </w:pBdr>
        <w:tabs>
          <w:tab w:val="left" w:pos="5670"/>
        </w:tabs>
        <w:spacing w:line="240" w:lineRule="auto"/>
        <w:ind w:left="0" w:hanging="2"/>
        <w:jc w:val="center"/>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Рабочая программа дисциплины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 xml:space="preserve"> «Социальная работа с молодежью»</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Направление подготовки</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39.03.02 Социальная работа</w:t>
      </w:r>
    </w:p>
    <w:p w:rsidR="00793413" w:rsidRPr="00B0595B" w:rsidRDefault="00793413">
      <w:pPr>
        <w:pBdr>
          <w:top w:val="nil"/>
          <w:left w:val="nil"/>
          <w:bottom w:val="nil"/>
          <w:right w:val="nil"/>
          <w:between w:val="nil"/>
        </w:pBdr>
        <w:spacing w:line="240" w:lineRule="auto"/>
        <w:ind w:left="0" w:hanging="2"/>
        <w:jc w:val="center"/>
        <w:rPr>
          <w:color w:val="000000"/>
          <w:vertAlign w:val="superscript"/>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 xml:space="preserve">Направленность (профиль)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«Технологии социальной работы»</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 xml:space="preserve">Форма обучения </w:t>
      </w:r>
    </w:p>
    <w:p w:rsidR="00793413" w:rsidRPr="00B0595B" w:rsidRDefault="00B0595B">
      <w:pPr>
        <w:pBdr>
          <w:top w:val="nil"/>
          <w:left w:val="nil"/>
          <w:bottom w:val="nil"/>
          <w:right w:val="nil"/>
          <w:between w:val="nil"/>
        </w:pBdr>
        <w:spacing w:line="240" w:lineRule="auto"/>
        <w:ind w:left="0" w:hanging="2"/>
        <w:jc w:val="center"/>
        <w:rPr>
          <w:color w:val="000000"/>
          <w:vertAlign w:val="superscript"/>
        </w:rPr>
      </w:pPr>
      <w:r w:rsidRPr="00B0595B">
        <w:rPr>
          <w:color w:val="000000"/>
        </w:rPr>
        <w:t xml:space="preserve"> Очная/заочная</w:t>
      </w:r>
      <w:r w:rsidRPr="00B0595B">
        <w:rPr>
          <w:i/>
          <w:color w:val="000000"/>
          <w:vertAlign w:val="superscript"/>
        </w:rPr>
        <w:t xml:space="preserve">                                                 </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793413">
      <w:pPr>
        <w:pBdr>
          <w:top w:val="nil"/>
          <w:left w:val="nil"/>
          <w:bottom w:val="nil"/>
          <w:right w:val="nil"/>
          <w:between w:val="nil"/>
        </w:pBdr>
        <w:spacing w:line="240" w:lineRule="auto"/>
        <w:ind w:left="0" w:hanging="2"/>
        <w:jc w:val="both"/>
        <w:rPr>
          <w:color w:val="000000"/>
        </w:rPr>
      </w:pPr>
    </w:p>
    <w:tbl>
      <w:tblPr>
        <w:tblW w:w="9570" w:type="dxa"/>
        <w:tblInd w:w="-28" w:type="dxa"/>
        <w:tblLayout w:type="fixed"/>
        <w:tblLook w:val="0000" w:firstRow="0" w:lastRow="0" w:firstColumn="0" w:lastColumn="0" w:noHBand="0" w:noVBand="0"/>
      </w:tblPr>
      <w:tblGrid>
        <w:gridCol w:w="4785"/>
        <w:gridCol w:w="4785"/>
      </w:tblGrid>
      <w:tr w:rsidR="00227704" w:rsidRPr="00CA62FF" w:rsidTr="009D1189">
        <w:trPr>
          <w:trHeight w:val="1490"/>
        </w:trPr>
        <w:tc>
          <w:tcPr>
            <w:tcW w:w="4785" w:type="dxa"/>
          </w:tcPr>
          <w:p w:rsidR="00227704" w:rsidRPr="00CA62FF" w:rsidRDefault="00227704"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Программа одобрена     </w:t>
            </w:r>
          </w:p>
          <w:p w:rsidR="00227704" w:rsidRPr="00CA62FF" w:rsidRDefault="00227704" w:rsidP="009D1189">
            <w:pPr>
              <w:pBdr>
                <w:top w:val="nil"/>
                <w:left w:val="nil"/>
                <w:bottom w:val="nil"/>
                <w:right w:val="nil"/>
                <w:between w:val="nil"/>
              </w:pBdr>
              <w:spacing w:line="240" w:lineRule="auto"/>
              <w:ind w:leftChars="0" w:left="0" w:firstLineChars="0" w:firstLine="0"/>
              <w:jc w:val="both"/>
            </w:pPr>
            <w:r w:rsidRPr="00CA62FF">
              <w:rPr>
                <w:color w:val="000000"/>
              </w:rPr>
              <w:t>на заседании</w:t>
            </w:r>
            <w:r w:rsidRPr="00CA62FF">
              <w:t xml:space="preserve"> </w:t>
            </w:r>
            <w:r w:rsidRPr="00CA62FF">
              <w:rPr>
                <w:color w:val="000000"/>
              </w:rPr>
              <w:t>кафедры</w:t>
            </w:r>
            <w:r w:rsidRPr="00CA62FF">
              <w:t xml:space="preserve"> </w:t>
            </w:r>
          </w:p>
          <w:p w:rsidR="00227704" w:rsidRPr="00CA62FF" w:rsidRDefault="00227704"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социальные технологии    </w:t>
            </w:r>
          </w:p>
          <w:p w:rsidR="00227704" w:rsidRPr="00CA62FF" w:rsidRDefault="00227704"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rsidR="00227704" w:rsidRPr="00CA62FF" w:rsidRDefault="00227704" w:rsidP="009D1189">
            <w:pPr>
              <w:pBdr>
                <w:top w:val="nil"/>
                <w:left w:val="nil"/>
                <w:bottom w:val="nil"/>
                <w:right w:val="nil"/>
                <w:between w:val="nil"/>
              </w:pBdr>
              <w:spacing w:line="240" w:lineRule="auto"/>
              <w:ind w:leftChars="0" w:left="0" w:firstLineChars="0" w:firstLine="0"/>
              <w:rPr>
                <w:color w:val="000000"/>
              </w:rPr>
            </w:pPr>
            <w:r w:rsidRPr="00CA62FF">
              <w:t xml:space="preserve">  </w:t>
            </w:r>
            <w:r w:rsidRPr="00CA62FF">
              <w:rPr>
                <w:color w:val="000000"/>
              </w:rPr>
              <w:t xml:space="preserve">Программа одобрена НМК </w:t>
            </w:r>
          </w:p>
          <w:p w:rsidR="00227704" w:rsidRPr="00CA62FF" w:rsidRDefault="00227704" w:rsidP="009D1189">
            <w:pPr>
              <w:pBdr>
                <w:top w:val="nil"/>
                <w:left w:val="nil"/>
                <w:bottom w:val="nil"/>
                <w:right w:val="nil"/>
                <w:between w:val="nil"/>
              </w:pBdr>
              <w:spacing w:line="240" w:lineRule="auto"/>
              <w:ind w:leftChars="0" w:left="0" w:firstLineChars="0" w:firstLine="0"/>
              <w:rPr>
                <w:color w:val="000000"/>
              </w:rPr>
            </w:pPr>
            <w:r w:rsidRPr="00CA62FF">
              <w:rPr>
                <w:color w:val="000000"/>
              </w:rPr>
              <w:t>Факультета социально-политических наук</w:t>
            </w:r>
          </w:p>
          <w:p w:rsidR="00227704" w:rsidRPr="00CA62FF" w:rsidRDefault="00227704" w:rsidP="009D1189">
            <w:pPr>
              <w:pBdr>
                <w:top w:val="nil"/>
                <w:left w:val="nil"/>
                <w:bottom w:val="nil"/>
                <w:right w:val="nil"/>
                <w:between w:val="nil"/>
              </w:pBdr>
              <w:spacing w:line="240" w:lineRule="auto"/>
              <w:ind w:leftChars="0" w:left="0" w:firstLineChars="0" w:firstLine="0"/>
              <w:rPr>
                <w:color w:val="000000"/>
              </w:rPr>
            </w:pPr>
            <w:r w:rsidRPr="00CA62FF">
              <w:rPr>
                <w:color w:val="000000"/>
              </w:rPr>
              <w:t>протокол №</w:t>
            </w:r>
            <w:r>
              <w:t>7</w:t>
            </w:r>
            <w:r w:rsidRPr="00CA62FF">
              <w:rPr>
                <w:color w:val="000000"/>
              </w:rPr>
              <w:t xml:space="preserve"> от « </w:t>
            </w:r>
            <w:r w:rsidRPr="00CA62FF">
              <w:t>2</w:t>
            </w:r>
            <w:r>
              <w:t>6</w:t>
            </w:r>
            <w:r w:rsidRPr="00CA62FF">
              <w:rPr>
                <w:color w:val="000000"/>
              </w:rPr>
              <w:t xml:space="preserve"> » 0</w:t>
            </w:r>
            <w:r w:rsidRPr="00CA62FF">
              <w:t>4</w:t>
            </w:r>
            <w:r w:rsidRPr="00CA62FF">
              <w:rPr>
                <w:color w:val="000000"/>
              </w:rPr>
              <w:t>. 202</w:t>
            </w:r>
            <w:r>
              <w:t>4</w:t>
            </w:r>
            <w:r w:rsidRPr="00CA62FF">
              <w:t xml:space="preserve"> </w:t>
            </w:r>
            <w:r w:rsidRPr="00CA62FF">
              <w:rPr>
                <w:color w:val="000000"/>
              </w:rPr>
              <w:t>г</w:t>
            </w:r>
            <w:r w:rsidRPr="00CA62FF">
              <w:t>.</w:t>
            </w:r>
          </w:p>
        </w:tc>
      </w:tr>
    </w:tbl>
    <w:p w:rsidR="00793413" w:rsidRPr="00B0595B" w:rsidRDefault="00793413">
      <w:pPr>
        <w:pBdr>
          <w:top w:val="nil"/>
          <w:left w:val="nil"/>
          <w:bottom w:val="nil"/>
          <w:right w:val="nil"/>
          <w:between w:val="nil"/>
        </w:pBdr>
        <w:spacing w:line="240" w:lineRule="auto"/>
        <w:ind w:left="0" w:hanging="2"/>
        <w:jc w:val="both"/>
        <w:rPr>
          <w:color w:val="000000"/>
        </w:rPr>
      </w:pPr>
      <w:bookmarkStart w:id="0" w:name="_GoBack"/>
      <w:bookmarkEnd w:id="0"/>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sectPr w:rsidR="00793413" w:rsidRPr="00B0595B">
          <w:pgSz w:w="11906" w:h="16838"/>
          <w:pgMar w:top="1134" w:right="1134" w:bottom="1134" w:left="1418" w:header="709" w:footer="709" w:gutter="0"/>
          <w:pgNumType w:start="1"/>
          <w:cols w:space="720"/>
        </w:sectPr>
      </w:pPr>
      <w:r w:rsidRPr="00B0595B">
        <w:rPr>
          <w:color w:val="000000"/>
        </w:rPr>
        <w:t xml:space="preserve">Ярославль </w:t>
      </w: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lastRenderedPageBreak/>
        <w:t xml:space="preserve">1. Цели освоения дисциплины </w:t>
      </w:r>
    </w:p>
    <w:p w:rsidR="00793413" w:rsidRPr="00B0595B" w:rsidRDefault="00B0595B">
      <w:pPr>
        <w:pBdr>
          <w:top w:val="nil"/>
          <w:left w:val="nil"/>
          <w:bottom w:val="nil"/>
          <w:right w:val="nil"/>
          <w:between w:val="nil"/>
        </w:pBdr>
        <w:spacing w:line="240" w:lineRule="auto"/>
        <w:ind w:left="0" w:hanging="2"/>
        <w:jc w:val="both"/>
        <w:rPr>
          <w:color w:val="000000"/>
        </w:rPr>
      </w:pPr>
      <w:proofErr w:type="gramStart"/>
      <w:r w:rsidRPr="00B0595B">
        <w:rPr>
          <w:color w:val="000000"/>
        </w:rPr>
        <w:t xml:space="preserve">Цель освоения дисциплины «Социальная работа с молодежью» – сформировать целостное представление о государственной молодежной политики и социальной работы с молодежью, динамике и перспективах развития социальных служб для молодежи, проблемах социальной работы с молодежью. </w:t>
      </w:r>
      <w:proofErr w:type="gramEnd"/>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Задачи дисциплины: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 сформировать у студентов научные представления об основных характеристиках молодежи особенностях социального положения молодежи в современном обществе;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проанализировать основные направления государственной молодежной политики,  а также меры социальной поддержки и государственной социальной помощи;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 - рассмотреть теоретические и практические особенности организации социальной работы с молодыми людьми, типы учреждения по работе с молодежью;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изучить основные технологии, формы и методы работы с молодежью.</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 xml:space="preserve">2. Место дисциплины в структуре образовательной программы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Дисциплина «Социальная работа с молодежью» относится к части образовательной программы, формируемой участниками образовательных отношений,  и является </w:t>
      </w:r>
      <w:r w:rsidRPr="00B0595B">
        <w:t>элективной дисциплиной</w:t>
      </w:r>
      <w:r w:rsidRPr="00B0595B">
        <w:rPr>
          <w:color w:val="000000"/>
        </w:rPr>
        <w:t>.</w:t>
      </w:r>
      <w:r w:rsidRPr="00B0595B">
        <w:rPr>
          <w:b/>
          <w:i/>
          <w:color w:val="000000"/>
        </w:rPr>
        <w:t xml:space="preserve">   </w:t>
      </w:r>
      <w:proofErr w:type="gramStart"/>
      <w:r w:rsidRPr="00B0595B">
        <w:rPr>
          <w:color w:val="000000"/>
        </w:rPr>
        <w:t xml:space="preserve">Изучение данной дисциплины предполагает использование бакалаврами знаний, умений и навыков, полученных в ходе изучения курса «Теория социальной работы», «Технологии социальной работы», «Зарубежный опыт социальной работы» «Организация добровольческой (волонтерской) деятельности и взаимодействие с социально ориентированными </w:t>
      </w:r>
      <w:r w:rsidR="004F0B1E">
        <w:t>некоммерческими организациями</w:t>
      </w:r>
      <w:r w:rsidRPr="00B0595B">
        <w:rPr>
          <w:color w:val="000000"/>
        </w:rPr>
        <w:t>», а также является необходимым для последующего изучения курса «Опыт деятельности территориальных органов и центров социальной защиты».</w:t>
      </w:r>
      <w:proofErr w:type="gramEnd"/>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 xml:space="preserve">3. Планируемые результаты </w:t>
      </w:r>
      <w:proofErr w:type="gramStart"/>
      <w:r w:rsidRPr="00B0595B">
        <w:rPr>
          <w:b/>
          <w:color w:val="000000"/>
        </w:rPr>
        <w:t>обучения по дисциплине</w:t>
      </w:r>
      <w:proofErr w:type="gramEnd"/>
      <w:r w:rsidRPr="00B0595B">
        <w:rPr>
          <w:b/>
          <w:color w:val="000000"/>
        </w:rPr>
        <w:t xml:space="preserve">, соотнесенные с планируемыми результатами освоения образовательной программы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Style w:val="affd"/>
        <w:tblW w:w="95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2977"/>
        <w:gridCol w:w="3933"/>
      </w:tblGrid>
      <w:tr w:rsidR="00793413" w:rsidRPr="00B0595B">
        <w:tc>
          <w:tcPr>
            <w:tcW w:w="2660" w:type="dxa"/>
            <w:tcBorders>
              <w:top w:val="single" w:sz="4" w:space="0" w:color="000000"/>
              <w:left w:val="single" w:sz="4" w:space="0" w:color="000000"/>
              <w:bottom w:val="single" w:sz="4" w:space="0" w:color="000000"/>
              <w:right w:val="single" w:sz="4" w:space="0" w:color="000000"/>
            </w:tcBorders>
          </w:tcPr>
          <w:p w:rsidR="00793413" w:rsidRPr="00B0595B" w:rsidRDefault="00B0595B">
            <w:pPr>
              <w:pBdr>
                <w:top w:val="nil"/>
                <w:left w:val="nil"/>
                <w:bottom w:val="nil"/>
                <w:right w:val="nil"/>
                <w:between w:val="nil"/>
              </w:pBdr>
              <w:tabs>
                <w:tab w:val="left" w:pos="708"/>
              </w:tabs>
              <w:spacing w:line="240" w:lineRule="auto"/>
              <w:ind w:left="0" w:hanging="2"/>
              <w:rPr>
                <w:color w:val="000000"/>
              </w:rPr>
            </w:pPr>
            <w:r w:rsidRPr="00B0595B">
              <w:rPr>
                <w:b/>
                <w:color w:val="000000"/>
              </w:rPr>
              <w:t>Формируемая компетенция (код и формулировка)</w:t>
            </w:r>
          </w:p>
        </w:tc>
        <w:tc>
          <w:tcPr>
            <w:tcW w:w="2977" w:type="dxa"/>
            <w:tcBorders>
              <w:top w:val="single" w:sz="4" w:space="0" w:color="000000"/>
              <w:left w:val="single" w:sz="4" w:space="0" w:color="000000"/>
              <w:bottom w:val="single" w:sz="4" w:space="0" w:color="000000"/>
              <w:right w:val="single" w:sz="4" w:space="0" w:color="000000"/>
            </w:tcBorders>
          </w:tcPr>
          <w:p w:rsidR="00793413" w:rsidRPr="00B0595B" w:rsidRDefault="00B0595B">
            <w:pPr>
              <w:pBdr>
                <w:top w:val="nil"/>
                <w:left w:val="nil"/>
                <w:bottom w:val="nil"/>
                <w:right w:val="nil"/>
                <w:between w:val="nil"/>
              </w:pBdr>
              <w:tabs>
                <w:tab w:val="left" w:pos="708"/>
              </w:tabs>
              <w:spacing w:line="240" w:lineRule="auto"/>
              <w:ind w:left="0" w:hanging="2"/>
              <w:rPr>
                <w:color w:val="000000"/>
              </w:rPr>
            </w:pPr>
            <w:r w:rsidRPr="00B0595B">
              <w:rPr>
                <w:b/>
                <w:color w:val="000000"/>
              </w:rPr>
              <w:t>Индикатор достижения компетенции</w:t>
            </w:r>
          </w:p>
          <w:p w:rsidR="00793413" w:rsidRPr="00B0595B" w:rsidRDefault="00B0595B">
            <w:pPr>
              <w:pBdr>
                <w:top w:val="nil"/>
                <w:left w:val="nil"/>
                <w:bottom w:val="nil"/>
                <w:right w:val="nil"/>
                <w:between w:val="nil"/>
              </w:pBdr>
              <w:tabs>
                <w:tab w:val="left" w:pos="708"/>
              </w:tabs>
              <w:spacing w:line="240" w:lineRule="auto"/>
              <w:ind w:left="0" w:hanging="2"/>
              <w:rPr>
                <w:color w:val="000000"/>
              </w:rPr>
            </w:pPr>
            <w:r w:rsidRPr="00B0595B">
              <w:rPr>
                <w:b/>
                <w:color w:val="000000"/>
              </w:rPr>
              <w:t>(код и формулировка)</w:t>
            </w:r>
          </w:p>
        </w:tc>
        <w:tc>
          <w:tcPr>
            <w:tcW w:w="3933" w:type="dxa"/>
            <w:tcBorders>
              <w:top w:val="single" w:sz="4" w:space="0" w:color="000000"/>
              <w:left w:val="single" w:sz="4" w:space="0" w:color="000000"/>
              <w:bottom w:val="single" w:sz="4" w:space="0" w:color="000000"/>
              <w:right w:val="single" w:sz="4" w:space="0" w:color="000000"/>
            </w:tcBorders>
          </w:tcPr>
          <w:p w:rsidR="00793413" w:rsidRPr="00B0595B" w:rsidRDefault="00B0595B">
            <w:pPr>
              <w:pBdr>
                <w:top w:val="nil"/>
                <w:left w:val="nil"/>
                <w:bottom w:val="nil"/>
                <w:right w:val="nil"/>
                <w:between w:val="nil"/>
              </w:pBdr>
              <w:tabs>
                <w:tab w:val="left" w:pos="708"/>
              </w:tabs>
              <w:spacing w:line="240" w:lineRule="auto"/>
              <w:ind w:left="0" w:hanging="2"/>
              <w:jc w:val="center"/>
              <w:rPr>
                <w:color w:val="000000"/>
              </w:rPr>
            </w:pPr>
            <w:r w:rsidRPr="00B0595B">
              <w:rPr>
                <w:b/>
                <w:color w:val="000000"/>
              </w:rPr>
              <w:t xml:space="preserve">Перечень </w:t>
            </w:r>
          </w:p>
          <w:p w:rsidR="00793413" w:rsidRPr="00B0595B" w:rsidRDefault="00B0595B">
            <w:pPr>
              <w:pBdr>
                <w:top w:val="nil"/>
                <w:left w:val="nil"/>
                <w:bottom w:val="nil"/>
                <w:right w:val="nil"/>
                <w:between w:val="nil"/>
              </w:pBdr>
              <w:tabs>
                <w:tab w:val="left" w:pos="708"/>
              </w:tabs>
              <w:spacing w:line="240" w:lineRule="auto"/>
              <w:ind w:left="0" w:hanging="2"/>
              <w:jc w:val="center"/>
              <w:rPr>
                <w:color w:val="000000"/>
              </w:rPr>
            </w:pPr>
            <w:r w:rsidRPr="00B0595B">
              <w:rPr>
                <w:b/>
                <w:color w:val="000000"/>
              </w:rPr>
              <w:t xml:space="preserve">планируемых результатов обучения </w:t>
            </w:r>
          </w:p>
        </w:tc>
      </w:tr>
      <w:tr w:rsidR="00793413" w:rsidRPr="00B0595B">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793413" w:rsidRPr="00B0595B" w:rsidRDefault="00B0595B">
            <w:pPr>
              <w:pBdr>
                <w:top w:val="nil"/>
                <w:left w:val="nil"/>
                <w:bottom w:val="nil"/>
                <w:right w:val="nil"/>
                <w:between w:val="nil"/>
              </w:pBdr>
              <w:tabs>
                <w:tab w:val="left" w:pos="708"/>
              </w:tabs>
              <w:spacing w:line="240" w:lineRule="auto"/>
              <w:ind w:left="0" w:hanging="2"/>
              <w:jc w:val="both"/>
              <w:rPr>
                <w:b/>
                <w:color w:val="000000"/>
              </w:rPr>
            </w:pPr>
            <w:r w:rsidRPr="00B0595B">
              <w:rPr>
                <w:b/>
                <w:color w:val="000000"/>
              </w:rPr>
              <w:t xml:space="preserve">Профессиональные компетенции  </w:t>
            </w:r>
          </w:p>
        </w:tc>
      </w:tr>
      <w:tr w:rsidR="00793413" w:rsidRPr="00B0595B">
        <w:trPr>
          <w:trHeight w:val="5265"/>
        </w:trPr>
        <w:tc>
          <w:tcPr>
            <w:tcW w:w="2660" w:type="dxa"/>
            <w:tcBorders>
              <w:top w:val="single" w:sz="4" w:space="0" w:color="000000"/>
              <w:left w:val="single" w:sz="4" w:space="0" w:color="000000"/>
              <w:bottom w:val="single" w:sz="4" w:space="0" w:color="000000"/>
              <w:right w:val="single" w:sz="4" w:space="0" w:color="000000"/>
            </w:tcBorders>
            <w:vAlign w:val="center"/>
          </w:tcPr>
          <w:p w:rsidR="00793413" w:rsidRPr="00B0595B" w:rsidRDefault="00B0595B">
            <w:pPr>
              <w:pBdr>
                <w:top w:val="nil"/>
                <w:left w:val="nil"/>
                <w:bottom w:val="nil"/>
                <w:right w:val="nil"/>
                <w:between w:val="nil"/>
              </w:pBdr>
              <w:tabs>
                <w:tab w:val="left" w:pos="5670"/>
              </w:tabs>
              <w:spacing w:line="240" w:lineRule="auto"/>
              <w:ind w:left="0" w:right="142" w:hanging="2"/>
              <w:rPr>
                <w:color w:val="000000"/>
              </w:rPr>
            </w:pPr>
            <w:r w:rsidRPr="00B0595B">
              <w:rPr>
                <w:b/>
                <w:color w:val="000000"/>
              </w:rPr>
              <w:t>П</w:t>
            </w:r>
            <w:proofErr w:type="gramStart"/>
            <w:r w:rsidRPr="00B0595B">
              <w:rPr>
                <w:b/>
                <w:color w:val="000000"/>
              </w:rPr>
              <w:t>К(</w:t>
            </w:r>
            <w:proofErr w:type="gramEnd"/>
            <w:r w:rsidRPr="00B0595B">
              <w:rPr>
                <w:b/>
                <w:color w:val="000000"/>
              </w:rPr>
              <w:t>СТ)-2.</w:t>
            </w:r>
            <w:r w:rsidRPr="00B0595B">
              <w:rPr>
                <w:color w:val="000000"/>
              </w:rPr>
              <w:t xml:space="preserve"> </w:t>
            </w:r>
            <w:proofErr w:type="gramStart"/>
            <w:r w:rsidRPr="00B0595B">
              <w:rPr>
                <w:color w:val="000000"/>
              </w:rPr>
              <w:t>Способен</w:t>
            </w:r>
            <w:proofErr w:type="gramEnd"/>
            <w:r w:rsidRPr="00B0595B">
              <w:rPr>
                <w:color w:val="000000"/>
              </w:rPr>
              <w:t xml:space="preserve">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tc>
        <w:tc>
          <w:tcPr>
            <w:tcW w:w="2977" w:type="dxa"/>
            <w:tcBorders>
              <w:top w:val="single" w:sz="4" w:space="0" w:color="000000"/>
              <w:left w:val="single" w:sz="4" w:space="0" w:color="000000"/>
              <w:bottom w:val="single" w:sz="4" w:space="0" w:color="000000"/>
              <w:right w:val="single" w:sz="4" w:space="0" w:color="000000"/>
            </w:tcBorders>
            <w:vAlign w:val="center"/>
          </w:tcPr>
          <w:p w:rsidR="00793413" w:rsidRPr="00B0595B" w:rsidRDefault="00B0595B">
            <w:pPr>
              <w:pBdr>
                <w:top w:val="nil"/>
                <w:left w:val="nil"/>
                <w:bottom w:val="nil"/>
                <w:right w:val="nil"/>
                <w:between w:val="nil"/>
              </w:pBdr>
              <w:tabs>
                <w:tab w:val="left" w:pos="5670"/>
              </w:tabs>
              <w:spacing w:line="240" w:lineRule="auto"/>
              <w:ind w:left="0" w:right="142" w:hanging="2"/>
              <w:rPr>
                <w:color w:val="000000"/>
              </w:rPr>
            </w:pPr>
            <w:r w:rsidRPr="00B0595B">
              <w:rPr>
                <w:color w:val="000000"/>
              </w:rPr>
              <w:t>ИП</w:t>
            </w:r>
            <w:proofErr w:type="gramStart"/>
            <w:r w:rsidRPr="00B0595B">
              <w:rPr>
                <w:color w:val="000000"/>
              </w:rPr>
              <w:t>К(</w:t>
            </w:r>
            <w:proofErr w:type="gramEnd"/>
            <w:r w:rsidRPr="00B0595B">
              <w:rPr>
                <w:color w:val="000000"/>
              </w:rPr>
              <w:t>СТ)-2.1. 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p w:rsidR="00793413" w:rsidRPr="00B0595B" w:rsidRDefault="00793413">
            <w:pPr>
              <w:pBdr>
                <w:top w:val="nil"/>
                <w:left w:val="nil"/>
                <w:bottom w:val="nil"/>
                <w:right w:val="nil"/>
                <w:between w:val="nil"/>
              </w:pBdr>
              <w:spacing w:line="240" w:lineRule="auto"/>
              <w:ind w:left="0" w:hanging="2"/>
              <w:rPr>
                <w:color w:val="000099"/>
              </w:rPr>
            </w:pPr>
          </w:p>
        </w:tc>
        <w:tc>
          <w:tcPr>
            <w:tcW w:w="3933" w:type="dxa"/>
            <w:tcBorders>
              <w:top w:val="single" w:sz="4" w:space="0" w:color="000000"/>
              <w:left w:val="single" w:sz="4" w:space="0" w:color="000000"/>
              <w:bottom w:val="single" w:sz="4" w:space="0" w:color="000000"/>
              <w:right w:val="single" w:sz="4" w:space="0" w:color="000000"/>
            </w:tcBorders>
          </w:tcPr>
          <w:p w:rsidR="00793413" w:rsidRPr="00B0595B" w:rsidRDefault="00B0595B">
            <w:pPr>
              <w:ind w:left="0" w:hanging="2"/>
            </w:pPr>
            <w:r w:rsidRPr="00B0595B">
              <w:t>Знать:</w:t>
            </w:r>
          </w:p>
          <w:p w:rsidR="00793413" w:rsidRPr="00B0595B" w:rsidRDefault="00B0595B">
            <w:pPr>
              <w:ind w:left="0" w:hanging="2"/>
            </w:pPr>
            <w:r w:rsidRPr="00B0595B">
              <w:t xml:space="preserve">- особенности молодежи как социальной группы </w:t>
            </w:r>
          </w:p>
          <w:p w:rsidR="00793413" w:rsidRPr="00B0595B" w:rsidRDefault="00B0595B">
            <w:pPr>
              <w:ind w:left="0" w:hanging="2"/>
            </w:pPr>
            <w:r w:rsidRPr="00B0595B">
              <w:t xml:space="preserve"> - формы, методы и технологии социальной работы с молодежью  </w:t>
            </w:r>
          </w:p>
          <w:p w:rsidR="00793413" w:rsidRPr="00B0595B" w:rsidRDefault="00B0595B">
            <w:pPr>
              <w:ind w:left="0" w:hanging="2"/>
            </w:pPr>
            <w:r w:rsidRPr="00B0595B">
              <w:t>Уметь</w:t>
            </w:r>
          </w:p>
          <w:p w:rsidR="00793413" w:rsidRPr="00B0595B" w:rsidRDefault="00B0595B">
            <w:pPr>
              <w:ind w:left="0" w:hanging="2"/>
            </w:pPr>
            <w:r w:rsidRPr="00B0595B">
              <w:t>- использовать в профессиональной  деятельности нормативно-правовые документы оказания социальной помощи  и поддержки молодежи</w:t>
            </w:r>
          </w:p>
          <w:p w:rsidR="00793413" w:rsidRPr="00B0595B" w:rsidRDefault="00B0595B">
            <w:pPr>
              <w:ind w:left="0" w:hanging="2"/>
            </w:pPr>
            <w:r w:rsidRPr="00B0595B">
              <w:t>Владеть</w:t>
            </w:r>
          </w:p>
          <w:p w:rsidR="00793413" w:rsidRPr="00B0595B" w:rsidRDefault="00B0595B">
            <w:pPr>
              <w:ind w:left="0" w:hanging="2"/>
            </w:pPr>
            <w:r w:rsidRPr="00B0595B">
              <w:t>- методами и технологиями социальной работы с молодежью</w:t>
            </w:r>
          </w:p>
          <w:p w:rsidR="00793413" w:rsidRPr="00B0595B" w:rsidRDefault="00B0595B">
            <w:pPr>
              <w:ind w:left="0" w:hanging="2"/>
            </w:pPr>
            <w:r w:rsidRPr="00B0595B">
              <w:t>-  навыками содействия в предоставлении  мер и поддержки молодежи.</w:t>
            </w:r>
          </w:p>
        </w:tc>
      </w:tr>
    </w:tbl>
    <w:p w:rsidR="00793413" w:rsidRPr="00B0595B" w:rsidRDefault="00B0595B">
      <w:pPr>
        <w:pBdr>
          <w:top w:val="nil"/>
          <w:left w:val="nil"/>
          <w:bottom w:val="nil"/>
          <w:right w:val="nil"/>
          <w:between w:val="nil"/>
        </w:pBdr>
        <w:spacing w:line="240" w:lineRule="auto"/>
        <w:ind w:left="0" w:hanging="2"/>
        <w:rPr>
          <w:color w:val="000000"/>
        </w:rPr>
        <w:sectPr w:rsidR="00793413" w:rsidRPr="00B0595B">
          <w:pgSz w:w="11906" w:h="16838"/>
          <w:pgMar w:top="1134" w:right="1134" w:bottom="993" w:left="1418" w:header="709" w:footer="709" w:gutter="0"/>
          <w:cols w:space="720"/>
        </w:sectPr>
      </w:pPr>
      <w:r w:rsidRPr="00B0595B">
        <w:br w:type="page"/>
      </w: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lastRenderedPageBreak/>
        <w:t>4. Объем, структура</w:t>
      </w:r>
      <w:r w:rsidRPr="00B0595B">
        <w:rPr>
          <w:b/>
          <w:color w:val="FF0000"/>
        </w:rPr>
        <w:t xml:space="preserve"> </w:t>
      </w:r>
      <w:r w:rsidRPr="00B0595B">
        <w:rPr>
          <w:b/>
          <w:color w:val="000000"/>
        </w:rPr>
        <w:t xml:space="preserve">и содержание дисциплины </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Общая трудоемкость дисциплины составляет 3  </w:t>
      </w:r>
      <w:r w:rsidR="004F0B1E">
        <w:rPr>
          <w:color w:val="000000"/>
        </w:rPr>
        <w:t>зачетные</w:t>
      </w:r>
      <w:r w:rsidRPr="00B0595B">
        <w:rPr>
          <w:color w:val="000000"/>
        </w:rPr>
        <w:t xml:space="preserve"> единиц</w:t>
      </w:r>
      <w:r w:rsidR="004F0B1E">
        <w:rPr>
          <w:color w:val="000000"/>
        </w:rPr>
        <w:t>ы</w:t>
      </w:r>
      <w:r w:rsidRPr="00B0595B">
        <w:rPr>
          <w:color w:val="000000"/>
        </w:rPr>
        <w:t>, 108 акад. часов.</w:t>
      </w:r>
    </w:p>
    <w:p w:rsidR="00793413" w:rsidRPr="00B0595B" w:rsidRDefault="00793413">
      <w:pPr>
        <w:pBdr>
          <w:top w:val="nil"/>
          <w:left w:val="nil"/>
          <w:bottom w:val="nil"/>
          <w:right w:val="nil"/>
          <w:between w:val="nil"/>
        </w:pBdr>
        <w:tabs>
          <w:tab w:val="left" w:pos="708"/>
        </w:tabs>
        <w:spacing w:line="240" w:lineRule="auto"/>
        <w:ind w:left="0" w:hanging="2"/>
        <w:jc w:val="both"/>
        <w:rPr>
          <w:color w:val="000000"/>
        </w:rPr>
      </w:pPr>
    </w:p>
    <w:tbl>
      <w:tblPr>
        <w:tblStyle w:val="affe"/>
        <w:tblW w:w="9354"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391"/>
        <w:gridCol w:w="629"/>
        <w:gridCol w:w="670"/>
        <w:gridCol w:w="2486"/>
      </w:tblGrid>
      <w:tr w:rsidR="00793413" w:rsidRPr="00B0595B" w:rsidTr="00B0595B">
        <w:trPr>
          <w:cantSplit/>
          <w:trHeight w:val="1312"/>
        </w:trPr>
        <w:tc>
          <w:tcPr>
            <w:tcW w:w="522" w:type="dxa"/>
            <w:vMerge w:val="restart"/>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w:t>
            </w:r>
          </w:p>
          <w:p w:rsidR="00793413" w:rsidRPr="00B0595B" w:rsidRDefault="00B0595B">
            <w:pPr>
              <w:pBdr>
                <w:top w:val="nil"/>
                <w:left w:val="nil"/>
                <w:bottom w:val="nil"/>
                <w:right w:val="nil"/>
                <w:between w:val="nil"/>
              </w:pBdr>
              <w:spacing w:line="240" w:lineRule="auto"/>
              <w:ind w:left="0" w:hanging="2"/>
              <w:jc w:val="center"/>
              <w:rPr>
                <w:color w:val="000000"/>
              </w:rPr>
            </w:pPr>
            <w:proofErr w:type="gramStart"/>
            <w:r w:rsidRPr="00B0595B">
              <w:rPr>
                <w:b/>
                <w:color w:val="000000"/>
              </w:rPr>
              <w:t>п</w:t>
            </w:r>
            <w:proofErr w:type="gramEnd"/>
            <w:r w:rsidRPr="00B0595B">
              <w:rPr>
                <w:b/>
                <w:color w:val="000000"/>
              </w:rPr>
              <w:t>/п</w:t>
            </w:r>
          </w:p>
        </w:tc>
        <w:tc>
          <w:tcPr>
            <w:tcW w:w="2632" w:type="dxa"/>
            <w:vMerge w:val="restart"/>
            <w:tcMar>
              <w:top w:w="28" w:type="dxa"/>
              <w:left w:w="17" w:type="dxa"/>
              <w:right w:w="17" w:type="dxa"/>
            </w:tcMa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Темы (разделы)</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дисциплины,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их содержание</w:t>
            </w:r>
          </w:p>
          <w:p w:rsidR="00793413" w:rsidRPr="00B0595B" w:rsidRDefault="00793413">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b/>
                <w:color w:val="000000"/>
              </w:rPr>
              <w:t>Семестр</w:t>
            </w:r>
          </w:p>
        </w:tc>
        <w:tc>
          <w:tcPr>
            <w:tcW w:w="3211" w:type="dxa"/>
            <w:gridSpan w:val="6"/>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Виды учебных занятий,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включая самостоятельную работу студентов,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и их трудоемкость</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(в академических часах)</w:t>
            </w:r>
          </w:p>
        </w:tc>
        <w:tc>
          <w:tcPr>
            <w:tcW w:w="2486" w:type="dxa"/>
            <w:vMerge w:val="restart"/>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Формы текущего контроля успеваемости </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Форма промежуточной аттестации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i/>
                <w:color w:val="000000"/>
              </w:rPr>
              <w:t>(по семестрам)</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i/>
                <w:color w:val="000000"/>
              </w:rPr>
              <w:t>Формы ЭО и ДОТ</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i/>
                <w:color w:val="000000"/>
              </w:rPr>
              <w:t>(при наличии)</w:t>
            </w:r>
          </w:p>
        </w:tc>
      </w:tr>
      <w:tr w:rsidR="00793413" w:rsidRPr="00B0595B" w:rsidTr="00B0595B">
        <w:trPr>
          <w:cantSplit/>
        </w:trPr>
        <w:tc>
          <w:tcPr>
            <w:tcW w:w="522"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503"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2541" w:type="dxa"/>
            <w:gridSpan w:val="5"/>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Контактная работа</w:t>
            </w:r>
          </w:p>
        </w:tc>
        <w:tc>
          <w:tcPr>
            <w:tcW w:w="670" w:type="dxa"/>
            <w:vMerge w:val="restart"/>
            <w:textDirection w:val="btL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самостоятельная</w:t>
            </w:r>
          </w:p>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работа</w:t>
            </w:r>
          </w:p>
        </w:tc>
        <w:tc>
          <w:tcPr>
            <w:tcW w:w="2486"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r>
      <w:tr w:rsidR="00793413" w:rsidRPr="00B0595B" w:rsidTr="004F0B1E">
        <w:trPr>
          <w:cantSplit/>
          <w:trHeight w:val="1695"/>
        </w:trPr>
        <w:tc>
          <w:tcPr>
            <w:tcW w:w="522"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503"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лекции</w:t>
            </w:r>
          </w:p>
        </w:tc>
        <w:tc>
          <w:tcPr>
            <w:tcW w:w="507" w:type="dxa"/>
            <w:tcMar>
              <w:left w:w="57" w:type="dxa"/>
              <w:right w:w="57" w:type="dxa"/>
            </w:tcMar>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практические</w:t>
            </w:r>
          </w:p>
        </w:tc>
        <w:tc>
          <w:tcPr>
            <w:tcW w:w="507" w:type="dxa"/>
            <w:tcMar>
              <w:left w:w="57" w:type="dxa"/>
              <w:right w:w="57" w:type="dxa"/>
            </w:tcMar>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лабораторные</w:t>
            </w:r>
          </w:p>
        </w:tc>
        <w:tc>
          <w:tcPr>
            <w:tcW w:w="391" w:type="dxa"/>
            <w:tcMar>
              <w:left w:w="57" w:type="dxa"/>
              <w:right w:w="57" w:type="dxa"/>
            </w:tcMar>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консультации</w:t>
            </w:r>
          </w:p>
        </w:tc>
        <w:tc>
          <w:tcPr>
            <w:tcW w:w="629" w:type="dxa"/>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аттестационные испытания</w:t>
            </w:r>
          </w:p>
        </w:tc>
        <w:tc>
          <w:tcPr>
            <w:tcW w:w="670"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2486"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r>
      <w:tr w:rsidR="00793413" w:rsidRPr="00B0595B" w:rsidTr="004F0B1E">
        <w:trPr>
          <w:trHeight w:val="1056"/>
        </w:trPr>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2632" w:type="dxa"/>
          </w:tcPr>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Молодежь как социально-демографическая группа, ее основные характеристики</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2</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Социальные проблемы современной молодежи</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rPr>
          <w:trHeight w:val="1194"/>
        </w:trPr>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rPr>
          <w:trHeight w:val="1064"/>
        </w:trPr>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3</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Государственная молодежная политика</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2</w:t>
            </w: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rPr>
          <w:trHeight w:val="381"/>
        </w:trPr>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2632" w:type="dxa"/>
          </w:tcPr>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Основные направления социальной работы с молодежью</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4</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Практическая </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работа по теме 4</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Самостоятельная работа по теме 4</w:t>
            </w:r>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w:t>
            </w:r>
            <w:r w:rsidRPr="00B0595B">
              <w:rPr>
                <w:i/>
                <w:color w:val="000000"/>
              </w:rPr>
              <w:lastRenderedPageBreak/>
              <w:t xml:space="preserve">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lastRenderedPageBreak/>
              <w:t>5</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Социальная поддержка молодежи на рынке труда</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4</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Молодая семья как объект социальной работы</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4</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Практическая </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работа по теме 6</w:t>
            </w:r>
          </w:p>
          <w:p w:rsidR="00793413" w:rsidRPr="00B0595B" w:rsidRDefault="00793413">
            <w:pPr>
              <w:pBdr>
                <w:top w:val="nil"/>
                <w:left w:val="nil"/>
                <w:bottom w:val="nil"/>
                <w:right w:val="nil"/>
                <w:between w:val="nil"/>
              </w:pBdr>
              <w:spacing w:line="240" w:lineRule="auto"/>
              <w:ind w:left="0" w:hanging="2"/>
              <w:jc w:val="center"/>
              <w:rPr>
                <w:color w:val="000000"/>
              </w:rPr>
            </w:pPr>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7</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Молодежные объединения как субъекты социальной работы с молодежью</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1</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8</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Опыт социальной работы с молодежью за рубежом</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2</w:t>
            </w: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4</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rPr>
          <w:trHeight w:val="535"/>
        </w:trPr>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 Промежуточная аттестация</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0,3</w:t>
            </w:r>
          </w:p>
        </w:tc>
        <w:tc>
          <w:tcPr>
            <w:tcW w:w="670"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    3,7</w:t>
            </w:r>
          </w:p>
        </w:tc>
        <w:tc>
          <w:tcPr>
            <w:tcW w:w="2486"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Зачет</w:t>
            </w:r>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ИТОГО</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tcPr>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32</w:t>
            </w:r>
          </w:p>
        </w:tc>
        <w:tc>
          <w:tcPr>
            <w:tcW w:w="507" w:type="dxa"/>
          </w:tcPr>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32</w:t>
            </w:r>
          </w:p>
        </w:tc>
        <w:tc>
          <w:tcPr>
            <w:tcW w:w="507" w:type="dxa"/>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4</w:t>
            </w:r>
          </w:p>
        </w:tc>
        <w:tc>
          <w:tcPr>
            <w:tcW w:w="629" w:type="dxa"/>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0,3</w:t>
            </w:r>
          </w:p>
        </w:tc>
        <w:tc>
          <w:tcPr>
            <w:tcW w:w="670" w:type="dxa"/>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39,7</w:t>
            </w:r>
          </w:p>
        </w:tc>
        <w:tc>
          <w:tcPr>
            <w:tcW w:w="2486"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b/>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17</w:t>
            </w:r>
          </w:p>
        </w:tc>
        <w:tc>
          <w:tcPr>
            <w:tcW w:w="2486"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r>
    </w:tbl>
    <w:p w:rsidR="00B0595B" w:rsidRDefault="00B0595B">
      <w:pPr>
        <w:pBdr>
          <w:top w:val="nil"/>
          <w:left w:val="nil"/>
          <w:bottom w:val="nil"/>
          <w:right w:val="nil"/>
          <w:between w:val="nil"/>
        </w:pBdr>
        <w:spacing w:line="240" w:lineRule="auto"/>
        <w:ind w:left="0" w:hanging="2"/>
        <w:jc w:val="both"/>
        <w:rPr>
          <w:color w:val="000099"/>
        </w:rPr>
      </w:pPr>
    </w:p>
    <w:p w:rsidR="00B0595B" w:rsidRDefault="00B0595B">
      <w:pPr>
        <w:suppressAutoHyphens w:val="0"/>
        <w:spacing w:line="240" w:lineRule="auto"/>
        <w:ind w:leftChars="0" w:left="0" w:firstLineChars="0"/>
        <w:textDirection w:val="lrTb"/>
        <w:textAlignment w:val="auto"/>
        <w:outlineLvl w:val="9"/>
        <w:rPr>
          <w:color w:val="000099"/>
        </w:rPr>
      </w:pPr>
      <w:r>
        <w:rPr>
          <w:color w:val="000099"/>
        </w:rPr>
        <w:br w:type="page"/>
      </w:r>
    </w:p>
    <w:p w:rsidR="00793413" w:rsidRPr="00B0595B" w:rsidRDefault="00B0595B">
      <w:pPr>
        <w:pBdr>
          <w:top w:val="nil"/>
          <w:left w:val="nil"/>
          <w:bottom w:val="nil"/>
          <w:right w:val="nil"/>
          <w:between w:val="nil"/>
        </w:pBdr>
        <w:spacing w:line="240" w:lineRule="auto"/>
        <w:ind w:left="0" w:hanging="2"/>
        <w:jc w:val="both"/>
        <w:rPr>
          <w:color w:val="000000" w:themeColor="text1"/>
        </w:rPr>
      </w:pPr>
      <w:r w:rsidRPr="00B0595B">
        <w:rPr>
          <w:color w:val="000000" w:themeColor="text1"/>
        </w:rPr>
        <w:lastRenderedPageBreak/>
        <w:t>Заочная форма</w:t>
      </w:r>
    </w:p>
    <w:p w:rsidR="00793413" w:rsidRPr="00B0595B" w:rsidRDefault="00B0595B">
      <w:pPr>
        <w:pBdr>
          <w:top w:val="nil"/>
          <w:left w:val="nil"/>
          <w:bottom w:val="nil"/>
          <w:right w:val="nil"/>
          <w:between w:val="nil"/>
        </w:pBdr>
        <w:spacing w:line="240" w:lineRule="auto"/>
        <w:ind w:left="0" w:hanging="2"/>
        <w:jc w:val="both"/>
        <w:rPr>
          <w:color w:val="000000" w:themeColor="text1"/>
        </w:rPr>
      </w:pPr>
      <w:r w:rsidRPr="00B0595B">
        <w:rPr>
          <w:color w:val="000000" w:themeColor="text1"/>
        </w:rPr>
        <w:t>Общая трудоемкость дисциплины составляет 3  зачетны</w:t>
      </w:r>
      <w:r w:rsidR="004F0B1E">
        <w:rPr>
          <w:color w:val="000000" w:themeColor="text1"/>
        </w:rPr>
        <w:t>е</w:t>
      </w:r>
      <w:r w:rsidRPr="00B0595B">
        <w:rPr>
          <w:color w:val="000000" w:themeColor="text1"/>
        </w:rPr>
        <w:t xml:space="preserve"> единиц</w:t>
      </w:r>
      <w:r w:rsidR="004F0B1E">
        <w:rPr>
          <w:color w:val="000000" w:themeColor="text1"/>
        </w:rPr>
        <w:t>ы</w:t>
      </w:r>
      <w:r w:rsidRPr="00B0595B">
        <w:rPr>
          <w:color w:val="000000" w:themeColor="text1"/>
        </w:rPr>
        <w:t>, 108 акад. часов.</w:t>
      </w:r>
    </w:p>
    <w:p w:rsidR="00793413" w:rsidRPr="00B0595B" w:rsidRDefault="00793413">
      <w:pPr>
        <w:pBdr>
          <w:top w:val="nil"/>
          <w:left w:val="nil"/>
          <w:bottom w:val="nil"/>
          <w:right w:val="nil"/>
          <w:between w:val="nil"/>
        </w:pBdr>
        <w:tabs>
          <w:tab w:val="left" w:pos="708"/>
        </w:tabs>
        <w:spacing w:line="240" w:lineRule="auto"/>
        <w:ind w:left="0" w:hanging="2"/>
        <w:jc w:val="both"/>
        <w:rPr>
          <w:color w:val="000000"/>
        </w:rPr>
      </w:pPr>
    </w:p>
    <w:tbl>
      <w:tblPr>
        <w:tblStyle w:val="afff"/>
        <w:tblW w:w="9354"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391"/>
        <w:gridCol w:w="629"/>
        <w:gridCol w:w="670"/>
        <w:gridCol w:w="2486"/>
      </w:tblGrid>
      <w:tr w:rsidR="00793413" w:rsidRPr="00B0595B" w:rsidTr="00B0595B">
        <w:trPr>
          <w:cantSplit/>
          <w:trHeight w:val="1312"/>
        </w:trPr>
        <w:tc>
          <w:tcPr>
            <w:tcW w:w="522" w:type="dxa"/>
            <w:vMerge w:val="restart"/>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w:t>
            </w:r>
          </w:p>
          <w:p w:rsidR="00793413" w:rsidRPr="00B0595B" w:rsidRDefault="00B0595B">
            <w:pPr>
              <w:pBdr>
                <w:top w:val="nil"/>
                <w:left w:val="nil"/>
                <w:bottom w:val="nil"/>
                <w:right w:val="nil"/>
                <w:between w:val="nil"/>
              </w:pBdr>
              <w:spacing w:line="240" w:lineRule="auto"/>
              <w:ind w:left="0" w:hanging="2"/>
              <w:jc w:val="center"/>
              <w:rPr>
                <w:color w:val="000000"/>
              </w:rPr>
            </w:pPr>
            <w:proofErr w:type="gramStart"/>
            <w:r w:rsidRPr="00B0595B">
              <w:rPr>
                <w:b/>
                <w:color w:val="000000"/>
              </w:rPr>
              <w:t>п</w:t>
            </w:r>
            <w:proofErr w:type="gramEnd"/>
            <w:r w:rsidRPr="00B0595B">
              <w:rPr>
                <w:b/>
                <w:color w:val="000000"/>
              </w:rPr>
              <w:t>/п</w:t>
            </w:r>
          </w:p>
        </w:tc>
        <w:tc>
          <w:tcPr>
            <w:tcW w:w="2632" w:type="dxa"/>
            <w:vMerge w:val="restart"/>
            <w:tcMar>
              <w:top w:w="28" w:type="dxa"/>
              <w:left w:w="17" w:type="dxa"/>
              <w:right w:w="17" w:type="dxa"/>
            </w:tcMa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Темы (разделы)</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дисциплины,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их содержание</w:t>
            </w:r>
          </w:p>
          <w:p w:rsidR="00793413" w:rsidRPr="00B0595B" w:rsidRDefault="00793413">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b/>
                <w:color w:val="000000"/>
              </w:rPr>
              <w:t>Курс</w:t>
            </w:r>
          </w:p>
        </w:tc>
        <w:tc>
          <w:tcPr>
            <w:tcW w:w="3211" w:type="dxa"/>
            <w:gridSpan w:val="6"/>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Виды учебных занятий,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включая самостоятельную работу студентов,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и их трудоемкость</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(в академических часах)</w:t>
            </w:r>
          </w:p>
        </w:tc>
        <w:tc>
          <w:tcPr>
            <w:tcW w:w="2486" w:type="dxa"/>
            <w:vMerge w:val="restart"/>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Формы текущего контроля успеваемости </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Форма промежуточной аттестации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i/>
                <w:color w:val="000000"/>
              </w:rPr>
              <w:t>(по семестрам)</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i/>
                <w:color w:val="000000"/>
              </w:rPr>
              <w:t>Формы ЭО и ДОТ</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i/>
                <w:color w:val="000000"/>
              </w:rPr>
              <w:t>(при наличии)</w:t>
            </w:r>
          </w:p>
        </w:tc>
      </w:tr>
      <w:tr w:rsidR="00793413" w:rsidRPr="00B0595B" w:rsidTr="00B0595B">
        <w:trPr>
          <w:cantSplit/>
        </w:trPr>
        <w:tc>
          <w:tcPr>
            <w:tcW w:w="522"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503"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2541" w:type="dxa"/>
            <w:gridSpan w:val="5"/>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Контактная работа</w:t>
            </w:r>
          </w:p>
        </w:tc>
        <w:tc>
          <w:tcPr>
            <w:tcW w:w="670" w:type="dxa"/>
            <w:vMerge w:val="restart"/>
            <w:textDirection w:val="btL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самостоятельная</w:t>
            </w:r>
          </w:p>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работа</w:t>
            </w:r>
          </w:p>
        </w:tc>
        <w:tc>
          <w:tcPr>
            <w:tcW w:w="2486"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r>
      <w:tr w:rsidR="00793413" w:rsidRPr="00B0595B" w:rsidTr="004F0B1E">
        <w:trPr>
          <w:cantSplit/>
          <w:trHeight w:val="1695"/>
        </w:trPr>
        <w:tc>
          <w:tcPr>
            <w:tcW w:w="522"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503"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лекции</w:t>
            </w:r>
          </w:p>
        </w:tc>
        <w:tc>
          <w:tcPr>
            <w:tcW w:w="507" w:type="dxa"/>
            <w:tcMar>
              <w:left w:w="57" w:type="dxa"/>
              <w:right w:w="57" w:type="dxa"/>
            </w:tcMar>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практические</w:t>
            </w:r>
          </w:p>
        </w:tc>
        <w:tc>
          <w:tcPr>
            <w:tcW w:w="507" w:type="dxa"/>
            <w:tcMar>
              <w:left w:w="57" w:type="dxa"/>
              <w:right w:w="57" w:type="dxa"/>
            </w:tcMar>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лабораторные</w:t>
            </w:r>
          </w:p>
        </w:tc>
        <w:tc>
          <w:tcPr>
            <w:tcW w:w="391" w:type="dxa"/>
            <w:tcMar>
              <w:left w:w="57" w:type="dxa"/>
              <w:right w:w="57" w:type="dxa"/>
            </w:tcMar>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консультации</w:t>
            </w:r>
          </w:p>
        </w:tc>
        <w:tc>
          <w:tcPr>
            <w:tcW w:w="629" w:type="dxa"/>
            <w:textDirection w:val="btLr"/>
            <w:vAlign w:val="center"/>
          </w:tcPr>
          <w:p w:rsidR="00793413" w:rsidRPr="00B0595B" w:rsidRDefault="00B0595B">
            <w:pPr>
              <w:pBdr>
                <w:top w:val="nil"/>
                <w:left w:val="nil"/>
                <w:bottom w:val="nil"/>
                <w:right w:val="nil"/>
                <w:between w:val="nil"/>
              </w:pBdr>
              <w:spacing w:line="240" w:lineRule="auto"/>
              <w:ind w:left="0" w:right="113" w:hanging="2"/>
              <w:jc w:val="center"/>
              <w:rPr>
                <w:color w:val="000000"/>
              </w:rPr>
            </w:pPr>
            <w:r w:rsidRPr="00B0595B">
              <w:rPr>
                <w:color w:val="000000"/>
              </w:rPr>
              <w:t>аттестационные испытания</w:t>
            </w:r>
          </w:p>
        </w:tc>
        <w:tc>
          <w:tcPr>
            <w:tcW w:w="670"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c>
          <w:tcPr>
            <w:tcW w:w="2486" w:type="dxa"/>
            <w:vMerge/>
          </w:tcPr>
          <w:p w:rsidR="00793413" w:rsidRPr="00B0595B" w:rsidRDefault="00793413">
            <w:pPr>
              <w:widowControl w:val="0"/>
              <w:pBdr>
                <w:top w:val="nil"/>
                <w:left w:val="nil"/>
                <w:bottom w:val="nil"/>
                <w:right w:val="nil"/>
                <w:between w:val="nil"/>
              </w:pBdr>
              <w:spacing w:line="276" w:lineRule="auto"/>
              <w:ind w:left="0" w:hanging="2"/>
              <w:rPr>
                <w:color w:val="000000"/>
              </w:rPr>
            </w:pPr>
          </w:p>
        </w:tc>
      </w:tr>
      <w:tr w:rsidR="00793413" w:rsidRPr="00B0595B" w:rsidTr="004F0B1E">
        <w:trPr>
          <w:trHeight w:val="1056"/>
        </w:trPr>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2632" w:type="dxa"/>
          </w:tcPr>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Молодежь как социально-демографическая группа, ее основные характеристики</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2,3</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8</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rPr>
          <w:trHeight w:val="872"/>
        </w:trPr>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4</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2</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Социальные проблемы современной молодежи</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2,3</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rPr>
          <w:trHeight w:val="1194"/>
        </w:trPr>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rPr>
          <w:trHeight w:val="1064"/>
        </w:trPr>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3</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Государственная молодежная политика</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2,3</w:t>
            </w:r>
          </w:p>
        </w:tc>
        <w:tc>
          <w:tcPr>
            <w:tcW w:w="507"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rPr>
          <w:trHeight w:val="381"/>
        </w:trPr>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4</w:t>
            </w:r>
          </w:p>
        </w:tc>
        <w:tc>
          <w:tcPr>
            <w:tcW w:w="2632" w:type="dxa"/>
          </w:tcPr>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Основные направления социальной работы с молодежью</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2,3</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507"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14</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 xml:space="preserve">Практическая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работа по теме 4</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Самостоятельная работа по теме 4</w:t>
            </w:r>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lastRenderedPageBreak/>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lastRenderedPageBreak/>
              <w:t>5</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Социальная поддержка молодежи на рынке труда</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2,3</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507"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8</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6</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Молодая семья как объект социальной работы</w:t>
            </w:r>
          </w:p>
        </w:tc>
        <w:tc>
          <w:tcPr>
            <w:tcW w:w="503"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2,3</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10</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 xml:space="preserve">Практическая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работа по теме 6</w:t>
            </w:r>
          </w:p>
          <w:p w:rsidR="00793413" w:rsidRPr="00B0595B" w:rsidRDefault="00793413">
            <w:pPr>
              <w:pBdr>
                <w:top w:val="nil"/>
                <w:left w:val="nil"/>
                <w:bottom w:val="nil"/>
                <w:right w:val="nil"/>
                <w:between w:val="nil"/>
              </w:pBdr>
              <w:spacing w:line="240" w:lineRule="auto"/>
              <w:ind w:left="0" w:hanging="2"/>
              <w:jc w:val="center"/>
              <w:rPr>
                <w:color w:val="000000"/>
              </w:rPr>
            </w:pPr>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7</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Молодежные объединения как субъекты социальной работы с молодежью</w:t>
            </w:r>
          </w:p>
        </w:tc>
        <w:tc>
          <w:tcPr>
            <w:tcW w:w="503"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2,3</w:t>
            </w: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1</w:t>
            </w: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8</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8</w:t>
            </w: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Опыт социальной работы с молодежью за рубежом</w:t>
            </w:r>
          </w:p>
        </w:tc>
        <w:tc>
          <w:tcPr>
            <w:tcW w:w="503"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2,3</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1</w:t>
            </w: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1</w:t>
            </w: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12</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i/>
                <w:color w:val="000000"/>
              </w:rPr>
              <w:t>6</w:t>
            </w:r>
          </w:p>
        </w:tc>
        <w:tc>
          <w:tcPr>
            <w:tcW w:w="2486"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 xml:space="preserve">Задания для самостоятельной работы  в ЭУК в LMS </w:t>
            </w:r>
            <w:proofErr w:type="spellStart"/>
            <w:r w:rsidRPr="00B0595B">
              <w:rPr>
                <w:i/>
                <w:color w:val="000000"/>
              </w:rPr>
              <w:t>Moodle</w:t>
            </w:r>
            <w:proofErr w:type="spellEnd"/>
          </w:p>
        </w:tc>
      </w:tr>
      <w:tr w:rsidR="00793413" w:rsidRPr="00B0595B" w:rsidTr="004F0B1E">
        <w:trPr>
          <w:trHeight w:val="535"/>
        </w:trPr>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 Промежуточная аттестация</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629"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0,3</w:t>
            </w:r>
          </w:p>
        </w:tc>
        <w:tc>
          <w:tcPr>
            <w:tcW w:w="670"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    3,7</w:t>
            </w:r>
          </w:p>
        </w:tc>
        <w:tc>
          <w:tcPr>
            <w:tcW w:w="2486" w:type="dxa"/>
            <w:vAlign w:val="center"/>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Зачет</w:t>
            </w:r>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ИТОГО</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507" w:type="dxa"/>
          </w:tcPr>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6</w:t>
            </w:r>
          </w:p>
        </w:tc>
        <w:tc>
          <w:tcPr>
            <w:tcW w:w="507" w:type="dxa"/>
          </w:tcPr>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6</w:t>
            </w:r>
          </w:p>
        </w:tc>
        <w:tc>
          <w:tcPr>
            <w:tcW w:w="507" w:type="dxa"/>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391" w:type="dxa"/>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4</w:t>
            </w:r>
          </w:p>
        </w:tc>
        <w:tc>
          <w:tcPr>
            <w:tcW w:w="629" w:type="dxa"/>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0,3</w:t>
            </w:r>
          </w:p>
        </w:tc>
        <w:tc>
          <w:tcPr>
            <w:tcW w:w="670" w:type="dxa"/>
          </w:tcPr>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91,7</w:t>
            </w:r>
          </w:p>
        </w:tc>
        <w:tc>
          <w:tcPr>
            <w:tcW w:w="2486"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r>
      <w:tr w:rsidR="00793413" w:rsidRPr="00B0595B" w:rsidTr="004F0B1E">
        <w:tc>
          <w:tcPr>
            <w:tcW w:w="522" w:type="dxa"/>
            <w:vAlign w:val="center"/>
          </w:tcPr>
          <w:p w:rsidR="00793413" w:rsidRPr="00B0595B" w:rsidRDefault="00793413">
            <w:pPr>
              <w:pBdr>
                <w:top w:val="nil"/>
                <w:left w:val="nil"/>
                <w:bottom w:val="nil"/>
                <w:right w:val="nil"/>
                <w:between w:val="nil"/>
              </w:pBdr>
              <w:spacing w:line="240" w:lineRule="auto"/>
              <w:ind w:left="0" w:hanging="2"/>
              <w:jc w:val="center"/>
              <w:rPr>
                <w:color w:val="000000"/>
              </w:rPr>
            </w:pPr>
          </w:p>
        </w:tc>
        <w:tc>
          <w:tcPr>
            <w:tcW w:w="2632" w:type="dxa"/>
            <w:vAlign w:val="center"/>
          </w:tcPr>
          <w:p w:rsidR="00793413" w:rsidRPr="00B0595B" w:rsidRDefault="00B0595B">
            <w:pPr>
              <w:pBdr>
                <w:top w:val="nil"/>
                <w:left w:val="nil"/>
                <w:bottom w:val="nil"/>
                <w:right w:val="nil"/>
                <w:between w:val="nil"/>
              </w:pBdr>
              <w:spacing w:line="240" w:lineRule="auto"/>
              <w:ind w:left="0" w:hanging="2"/>
              <w:rPr>
                <w:color w:val="000000"/>
              </w:rPr>
            </w:pPr>
            <w:r w:rsidRPr="00B0595B">
              <w:rPr>
                <w:b/>
                <w:i/>
                <w:color w:val="000000"/>
              </w:rPr>
              <w:t>в том числе с ЭО и ДОТ</w:t>
            </w:r>
          </w:p>
        </w:tc>
        <w:tc>
          <w:tcPr>
            <w:tcW w:w="503" w:type="dxa"/>
            <w:vAlign w:val="center"/>
          </w:tcPr>
          <w:p w:rsidR="00793413" w:rsidRPr="00B0595B" w:rsidRDefault="00793413">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rsidR="00793413" w:rsidRPr="00B0595B" w:rsidRDefault="00793413">
            <w:pPr>
              <w:pBdr>
                <w:top w:val="nil"/>
                <w:left w:val="nil"/>
                <w:bottom w:val="nil"/>
                <w:right w:val="nil"/>
                <w:between w:val="nil"/>
              </w:pBdr>
              <w:spacing w:line="240" w:lineRule="auto"/>
              <w:ind w:left="0" w:hanging="2"/>
              <w:jc w:val="center"/>
              <w:rPr>
                <w:color w:val="000000"/>
                <w:highlight w:val="yellow"/>
              </w:rPr>
            </w:pPr>
          </w:p>
        </w:tc>
        <w:tc>
          <w:tcPr>
            <w:tcW w:w="391" w:type="dxa"/>
            <w:vAlign w:val="center"/>
          </w:tcPr>
          <w:p w:rsidR="00793413" w:rsidRPr="00B0595B" w:rsidRDefault="00793413">
            <w:pPr>
              <w:pBdr>
                <w:top w:val="nil"/>
                <w:left w:val="nil"/>
                <w:bottom w:val="nil"/>
                <w:right w:val="nil"/>
                <w:between w:val="nil"/>
              </w:pBdr>
              <w:spacing w:line="240" w:lineRule="auto"/>
              <w:ind w:left="0" w:hanging="2"/>
              <w:jc w:val="center"/>
              <w:rPr>
                <w:color w:val="000000"/>
                <w:highlight w:val="yellow"/>
              </w:rPr>
            </w:pPr>
          </w:p>
        </w:tc>
        <w:tc>
          <w:tcPr>
            <w:tcW w:w="629" w:type="dxa"/>
            <w:vAlign w:val="center"/>
          </w:tcPr>
          <w:p w:rsidR="00793413" w:rsidRPr="00B0595B" w:rsidRDefault="00793413">
            <w:pPr>
              <w:pBdr>
                <w:top w:val="nil"/>
                <w:left w:val="nil"/>
                <w:bottom w:val="nil"/>
                <w:right w:val="nil"/>
                <w:between w:val="nil"/>
              </w:pBdr>
              <w:spacing w:line="240" w:lineRule="auto"/>
              <w:ind w:left="0" w:hanging="2"/>
              <w:jc w:val="center"/>
              <w:rPr>
                <w:color w:val="000000"/>
                <w:highlight w:val="yellow"/>
              </w:rPr>
            </w:pPr>
          </w:p>
        </w:tc>
        <w:tc>
          <w:tcPr>
            <w:tcW w:w="670" w:type="dxa"/>
            <w:vAlign w:val="center"/>
          </w:tcPr>
          <w:p w:rsidR="00793413" w:rsidRPr="00B0595B" w:rsidRDefault="00B0595B">
            <w:pPr>
              <w:pBdr>
                <w:top w:val="nil"/>
                <w:left w:val="nil"/>
                <w:bottom w:val="nil"/>
                <w:right w:val="nil"/>
                <w:between w:val="nil"/>
              </w:pBdr>
              <w:spacing w:line="240" w:lineRule="auto"/>
              <w:ind w:left="0" w:hanging="2"/>
              <w:jc w:val="center"/>
              <w:rPr>
                <w:color w:val="000000"/>
                <w:highlight w:val="yellow"/>
              </w:rPr>
            </w:pPr>
            <w:r w:rsidRPr="00B0595B">
              <w:rPr>
                <w:b/>
                <w:color w:val="000000"/>
              </w:rPr>
              <w:t>42</w:t>
            </w:r>
          </w:p>
        </w:tc>
        <w:tc>
          <w:tcPr>
            <w:tcW w:w="2486" w:type="dxa"/>
            <w:vAlign w:val="center"/>
          </w:tcPr>
          <w:p w:rsidR="00793413" w:rsidRPr="00B0595B" w:rsidRDefault="00793413">
            <w:pPr>
              <w:pBdr>
                <w:top w:val="nil"/>
                <w:left w:val="nil"/>
                <w:bottom w:val="nil"/>
                <w:right w:val="nil"/>
                <w:between w:val="nil"/>
              </w:pBdr>
              <w:spacing w:line="240" w:lineRule="auto"/>
              <w:ind w:left="0" w:hanging="2"/>
              <w:jc w:val="center"/>
              <w:rPr>
                <w:color w:val="000000"/>
                <w:highlight w:val="yellow"/>
              </w:rPr>
            </w:pPr>
          </w:p>
        </w:tc>
      </w:tr>
    </w:tbl>
    <w:p w:rsidR="00793413" w:rsidRPr="00B0595B" w:rsidRDefault="00793413">
      <w:pPr>
        <w:pBdr>
          <w:top w:val="nil"/>
          <w:left w:val="nil"/>
          <w:bottom w:val="nil"/>
          <w:right w:val="nil"/>
          <w:between w:val="nil"/>
        </w:pBdr>
        <w:spacing w:line="240" w:lineRule="auto"/>
        <w:ind w:left="0" w:hanging="2"/>
        <w:jc w:val="both"/>
        <w:rPr>
          <w:color w:val="000099"/>
        </w:rPr>
      </w:pPr>
    </w:p>
    <w:p w:rsidR="00793413" w:rsidRPr="00B0595B" w:rsidRDefault="00793413">
      <w:pPr>
        <w:pBdr>
          <w:top w:val="nil"/>
          <w:left w:val="nil"/>
          <w:bottom w:val="nil"/>
          <w:right w:val="nil"/>
          <w:between w:val="nil"/>
        </w:pBdr>
        <w:spacing w:line="240" w:lineRule="auto"/>
        <w:ind w:left="0" w:hanging="2"/>
        <w:jc w:val="both"/>
        <w:rPr>
          <w:color w:val="000099"/>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i/>
          <w:color w:val="00000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«Социальная работа с молодежью» в LMS </w:t>
      </w:r>
      <w:proofErr w:type="spellStart"/>
      <w:r w:rsidRPr="00B0595B">
        <w:rPr>
          <w:i/>
          <w:color w:val="000000"/>
        </w:rPr>
        <w:t>Moodle</w:t>
      </w:r>
      <w:proofErr w:type="spellEnd"/>
      <w:r w:rsidRPr="00B0595B">
        <w:rPr>
          <w:i/>
          <w:color w:val="000000"/>
        </w:rPr>
        <w:t xml:space="preserve">), определяется каждым студентов в зависимости от уровня его подготовки и способов выполнения данного вида работ. </w:t>
      </w:r>
    </w:p>
    <w:p w:rsidR="00793413" w:rsidRPr="00B0595B" w:rsidRDefault="00793413">
      <w:pPr>
        <w:pBdr>
          <w:top w:val="nil"/>
          <w:left w:val="nil"/>
          <w:bottom w:val="nil"/>
          <w:right w:val="nil"/>
          <w:between w:val="nil"/>
        </w:pBdr>
        <w:spacing w:line="240" w:lineRule="auto"/>
        <w:ind w:left="0" w:hanging="2"/>
        <w:jc w:val="both"/>
        <w:rPr>
          <w:color w:val="000099"/>
        </w:rPr>
      </w:pPr>
    </w:p>
    <w:p w:rsidR="00B0595B" w:rsidRDefault="00B0595B">
      <w:pPr>
        <w:suppressAutoHyphens w:val="0"/>
        <w:spacing w:line="240" w:lineRule="auto"/>
        <w:ind w:leftChars="0" w:left="0" w:firstLineChars="0"/>
        <w:textDirection w:val="lrTb"/>
        <w:textAlignment w:val="auto"/>
        <w:outlineLvl w:val="9"/>
        <w:rPr>
          <w:color w:val="000000"/>
        </w:rPr>
      </w:pPr>
      <w:r>
        <w:rPr>
          <w:color w:val="000000"/>
        </w:rPr>
        <w:br w:type="page"/>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lastRenderedPageBreak/>
        <w:t>Содержание разделов дисциплины:</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Тема 1. Молодежь как социально-демографическая группа, ее основные характеристики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Подходы по определению понятия «молодежь». Основные характеристики молодежи как большой социально-демографической группы, ее медико-биологические, психологические, демографические и социокультурные особенности. Социальный статус и ценностные ориентации молодежи. Социальное развитие и особенности социализации молодежи.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Тема 2. Социальные проблемы современной молодежи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Социальное положение молодежи в современном российском обществе. Специфика молодежных проблем. Состояние здоровья молодых людей и факторы на него влияющие. Молодежь на рынке труда. Проблемы образования молодежи. Девиантное поведение молодежи. Досуг молодежи.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Тема 3. Государственная молодежная политика</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Понятие молодежной политики и подходы к ее определению. Цели, задачи, объект, субъект государственной молодежной политики. Эволюция государственной молодежной политики в России и за рубежом. Основные направления государственной молодежной политики. Полномочия федеральных органов власти в области разработки и реализации молодежной политики. Региональный опыт разработки и реализации молодежной политики.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Тема 4. Основные направления социальной работы с молодежью</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Социальная работа с молодежью: понятие, содержание. Основные цели и принципы социальной работы с молодежью. Организационные основы социальной работы с молодежью. Технологии социальной работы с молодежью. Инновационные технологии социальной работы с молодежью. Организация работы с молодежью по различным направлениям  (волонтерство, патриотическое воспитание, пропаганда здорового образа жизни, молодежь и спорт, безопасность жизнедеятельности, предпринимательство, помощь молодым семьям, творчество, организация отдыха).</w:t>
      </w:r>
      <w:r w:rsidRPr="00B0595B">
        <w:rPr>
          <w:b/>
          <w:color w:val="000000"/>
        </w:rPr>
        <w:t xml:space="preserve"> </w:t>
      </w:r>
      <w:r w:rsidRPr="00B0595B">
        <w:rPr>
          <w:color w:val="000000"/>
        </w:rPr>
        <w:t xml:space="preserve">Система учреждений социальной работы с молодежью в России.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Тема 5. Социальная поддержка молодежи на рынке труда</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Особенности молодежного рынка труда. Стратегии трудовой адаптации молодежи на рынке труда. Молодежная безработица как социальная пробела современного общества. Социальная работа по профориентации. Трудоустройство молодых специалистов. Поддержка молодежного предпринимательства и самозанятости.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Тема 6. Молодая семья как объект социальной работы</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Типы и функции молодой семьи. Основные направления комплексной социальной поддержки молодой семьи. Социальные услуги молодым семьям. Социальное сопровождение молодой семьи. Основные направления подготовки молодежи к семейной жизни. Опыт деятельности территориальных социальных служб по работе с молодыми семьями. Основные методы и технологии работы с молодой семьей.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Тема 7. Молодежные объединения как субъекты социальной работы с молодежью</w:t>
      </w:r>
      <w:r w:rsidRPr="00B0595B">
        <w:rPr>
          <w:color w:val="000000"/>
        </w:rPr>
        <w:t xml:space="preserve">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Классификация молодежных объединений. Современное молодежное движение: состояние и перспективы. Волонтерское движение. Правовое положение общественных объединений молодежи. Роль молодежных объединений в реализации социальных перспектив молодежи. Опыт деятельности молодежных объединений как субъектов социальной работы на территории Ярославской области. Государственная поддержка молодежных общественных объединений. Поддержка молодежных инициатив, деятельности общественных объединений на муниципальном уровне.</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 xml:space="preserve"> Тема 8.  Опыт социальной работы с молодежью за рубежом</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Место и роль молодежи в мировом сообществе. Международное молодежное сотрудничество. Концепция социального развития молодежи. Интерес мировой </w:t>
      </w:r>
      <w:r w:rsidRPr="00B0595B">
        <w:rPr>
          <w:color w:val="000000"/>
        </w:rPr>
        <w:lastRenderedPageBreak/>
        <w:t>общественности к интересам молодежи. Документы ООН, ЮНЕСКО, Совета Европы. Десять приоритетных направлений программы ООН. Европейская хартия об участия молодежи в жизни муниципальных и региональных образований. Критерии тенденций социального развития молодежи.</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793413" w:rsidRPr="00B0595B" w:rsidRDefault="00793413">
      <w:pPr>
        <w:pBdr>
          <w:top w:val="nil"/>
          <w:left w:val="nil"/>
          <w:bottom w:val="nil"/>
          <w:right w:val="nil"/>
          <w:between w:val="nil"/>
        </w:pBdr>
        <w:tabs>
          <w:tab w:val="left" w:pos="993"/>
          <w:tab w:val="left" w:pos="1560"/>
        </w:tabs>
        <w:spacing w:line="240" w:lineRule="auto"/>
        <w:ind w:left="0" w:hanging="2"/>
        <w:jc w:val="both"/>
        <w:rPr>
          <w:color w:val="000000"/>
        </w:rPr>
      </w:pPr>
    </w:p>
    <w:p w:rsidR="00793413" w:rsidRPr="00B0595B" w:rsidRDefault="00B0595B">
      <w:pPr>
        <w:pBdr>
          <w:top w:val="nil"/>
          <w:left w:val="nil"/>
          <w:bottom w:val="nil"/>
          <w:right w:val="nil"/>
          <w:between w:val="nil"/>
        </w:pBdr>
        <w:tabs>
          <w:tab w:val="left" w:pos="993"/>
          <w:tab w:val="left" w:pos="1560"/>
        </w:tabs>
        <w:spacing w:line="240" w:lineRule="auto"/>
        <w:ind w:left="0" w:hanging="2"/>
        <w:jc w:val="both"/>
        <w:rPr>
          <w:color w:val="000000"/>
        </w:rPr>
      </w:pPr>
      <w:r w:rsidRPr="00B0595B">
        <w:rPr>
          <w:color w:val="000000"/>
        </w:rPr>
        <w:t>В процессе обучения используются следующие образовательные технологии: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Вводная лекция</w:t>
      </w:r>
      <w:r w:rsidRPr="00B0595B">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Академическая лекция</w:t>
      </w:r>
      <w:r w:rsidRPr="00B0595B">
        <w:rPr>
          <w:color w:val="000000"/>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Практическое занятие</w:t>
      </w:r>
      <w:r w:rsidRPr="00B0595B">
        <w:rPr>
          <w:color w:val="000000"/>
        </w:rPr>
        <w:t> – занятие, посвященное освоению конкретных умений и навыков по закреплению полученных на лекции знаний.</w:t>
      </w:r>
    </w:p>
    <w:p w:rsidR="00793413" w:rsidRPr="00B0595B" w:rsidRDefault="00B0595B">
      <w:pPr>
        <w:pBdr>
          <w:top w:val="nil"/>
          <w:left w:val="nil"/>
          <w:bottom w:val="nil"/>
          <w:right w:val="nil"/>
          <w:between w:val="nil"/>
        </w:pBdr>
        <w:tabs>
          <w:tab w:val="left" w:pos="720"/>
        </w:tabs>
        <w:spacing w:line="240" w:lineRule="auto"/>
        <w:ind w:left="0" w:hanging="2"/>
        <w:jc w:val="both"/>
        <w:rPr>
          <w:color w:val="000000"/>
        </w:rPr>
      </w:pPr>
      <w:r w:rsidRPr="00B0595B">
        <w:rPr>
          <w:b/>
          <w:color w:val="000000"/>
        </w:rPr>
        <w:t xml:space="preserve">Консультации </w:t>
      </w:r>
      <w:r w:rsidRPr="00B0595B">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793413" w:rsidRPr="00B0595B" w:rsidRDefault="00B0595B">
      <w:pPr>
        <w:pBdr>
          <w:top w:val="nil"/>
          <w:left w:val="nil"/>
          <w:bottom w:val="nil"/>
          <w:right w:val="nil"/>
          <w:between w:val="nil"/>
        </w:pBdr>
        <w:tabs>
          <w:tab w:val="left" w:pos="993"/>
          <w:tab w:val="left" w:pos="1560"/>
        </w:tabs>
        <w:spacing w:line="240" w:lineRule="auto"/>
        <w:ind w:left="0" w:hanging="2"/>
        <w:jc w:val="both"/>
        <w:rPr>
          <w:color w:val="000000"/>
        </w:rPr>
      </w:pPr>
      <w:r w:rsidRPr="00B0595B">
        <w:rPr>
          <w:color w:val="000000"/>
        </w:rPr>
        <w:t xml:space="preserve">      </w:t>
      </w:r>
    </w:p>
    <w:p w:rsidR="00793413" w:rsidRPr="00B0595B" w:rsidRDefault="00B0595B">
      <w:pPr>
        <w:pBdr>
          <w:top w:val="nil"/>
          <w:left w:val="nil"/>
          <w:bottom w:val="nil"/>
          <w:right w:val="nil"/>
          <w:between w:val="nil"/>
        </w:pBdr>
        <w:tabs>
          <w:tab w:val="left" w:pos="993"/>
          <w:tab w:val="left" w:pos="1560"/>
        </w:tabs>
        <w:spacing w:line="240" w:lineRule="auto"/>
        <w:ind w:left="0" w:hanging="2"/>
        <w:jc w:val="both"/>
        <w:rPr>
          <w:color w:val="000000"/>
        </w:rPr>
      </w:pPr>
      <w:r w:rsidRPr="00B0595B">
        <w:rPr>
          <w:color w:val="000000"/>
        </w:rPr>
        <w:t>В процессе обучения используются следующие технологии электронного обучения и дистанционные образовательные технологии:</w:t>
      </w: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 xml:space="preserve">Электронный учебный курс «Социальная работа с молодежью» в LMS Электронный университет </w:t>
      </w:r>
      <w:proofErr w:type="spellStart"/>
      <w:r w:rsidRPr="00B0595B">
        <w:rPr>
          <w:b/>
          <w:color w:val="000000"/>
        </w:rPr>
        <w:t>Moodle</w:t>
      </w:r>
      <w:proofErr w:type="spellEnd"/>
      <w:r w:rsidRPr="00B0595B">
        <w:rPr>
          <w:b/>
          <w:color w:val="000000"/>
        </w:rPr>
        <w:t xml:space="preserve"> </w:t>
      </w:r>
      <w:proofErr w:type="spellStart"/>
      <w:r w:rsidRPr="00B0595B">
        <w:rPr>
          <w:b/>
          <w:color w:val="000000"/>
        </w:rPr>
        <w:t>ЯрГУ</w:t>
      </w:r>
      <w:proofErr w:type="spellEnd"/>
      <w:r w:rsidRPr="00B0595B">
        <w:rPr>
          <w:color w:val="000000"/>
        </w:rPr>
        <w:t>, в котором:</w:t>
      </w:r>
    </w:p>
    <w:p w:rsidR="00793413" w:rsidRPr="00B0595B" w:rsidRDefault="00B0595B">
      <w:pPr>
        <w:numPr>
          <w:ilvl w:val="0"/>
          <w:numId w:val="1"/>
        </w:numPr>
        <w:pBdr>
          <w:top w:val="nil"/>
          <w:left w:val="nil"/>
          <w:bottom w:val="nil"/>
          <w:right w:val="nil"/>
          <w:between w:val="nil"/>
        </w:pBdr>
        <w:spacing w:line="240" w:lineRule="auto"/>
        <w:ind w:left="0" w:hanging="2"/>
        <w:jc w:val="both"/>
        <w:rPr>
          <w:color w:val="000000"/>
        </w:rPr>
      </w:pPr>
      <w:r w:rsidRPr="00B0595B">
        <w:rPr>
          <w:color w:val="000000"/>
        </w:rPr>
        <w:t xml:space="preserve">представлены задания для самостоятельной работы </w:t>
      </w:r>
      <w:proofErr w:type="gramStart"/>
      <w:r w:rsidRPr="00B0595B">
        <w:rPr>
          <w:color w:val="000000"/>
        </w:rPr>
        <w:t>обучающихся</w:t>
      </w:r>
      <w:proofErr w:type="gramEnd"/>
      <w:r w:rsidRPr="00B0595B">
        <w:rPr>
          <w:color w:val="000000"/>
        </w:rPr>
        <w:t xml:space="preserve"> по темам дисциплины;</w:t>
      </w:r>
    </w:p>
    <w:p w:rsidR="00793413" w:rsidRPr="00B0595B" w:rsidRDefault="00B0595B">
      <w:pPr>
        <w:numPr>
          <w:ilvl w:val="0"/>
          <w:numId w:val="1"/>
        </w:numPr>
        <w:pBdr>
          <w:top w:val="nil"/>
          <w:left w:val="nil"/>
          <w:bottom w:val="nil"/>
          <w:right w:val="nil"/>
          <w:between w:val="nil"/>
        </w:pBdr>
        <w:spacing w:line="240" w:lineRule="auto"/>
        <w:ind w:left="0" w:hanging="2"/>
        <w:jc w:val="both"/>
        <w:rPr>
          <w:color w:val="000000"/>
        </w:rPr>
      </w:pPr>
      <w:r w:rsidRPr="00B0595B">
        <w:rPr>
          <w:color w:val="000000"/>
        </w:rPr>
        <w:t>осуществляется проведение отдельных мероприятий текущего контроля успеваемости студентов;</w:t>
      </w:r>
    </w:p>
    <w:p w:rsidR="00793413" w:rsidRPr="00B0595B" w:rsidRDefault="00B0595B">
      <w:pPr>
        <w:numPr>
          <w:ilvl w:val="0"/>
          <w:numId w:val="1"/>
        </w:numPr>
        <w:pBdr>
          <w:top w:val="nil"/>
          <w:left w:val="nil"/>
          <w:bottom w:val="nil"/>
          <w:right w:val="nil"/>
          <w:between w:val="nil"/>
        </w:pBdr>
        <w:spacing w:line="240" w:lineRule="auto"/>
        <w:ind w:left="0" w:hanging="2"/>
        <w:jc w:val="both"/>
        <w:rPr>
          <w:color w:val="000000"/>
        </w:rPr>
      </w:pPr>
      <w:r w:rsidRPr="00B0595B">
        <w:rPr>
          <w:color w:val="000000"/>
        </w:rPr>
        <w:t>представлены правила прохождения промежуточной аттестации по дисциплине;</w:t>
      </w:r>
    </w:p>
    <w:p w:rsidR="00793413" w:rsidRPr="00B0595B" w:rsidRDefault="00B0595B">
      <w:pPr>
        <w:numPr>
          <w:ilvl w:val="0"/>
          <w:numId w:val="1"/>
        </w:numPr>
        <w:pBdr>
          <w:top w:val="nil"/>
          <w:left w:val="nil"/>
          <w:bottom w:val="nil"/>
          <w:right w:val="nil"/>
          <w:between w:val="nil"/>
        </w:pBdr>
        <w:spacing w:line="240" w:lineRule="auto"/>
        <w:ind w:left="0" w:hanging="2"/>
        <w:jc w:val="both"/>
        <w:rPr>
          <w:color w:val="000000"/>
        </w:rPr>
      </w:pPr>
      <w:r w:rsidRPr="00B0595B">
        <w:rPr>
          <w:color w:val="000000"/>
        </w:rPr>
        <w:t>представлен список учебной литературы, рекомендуемой для освоения дисциплины;</w:t>
      </w:r>
    </w:p>
    <w:p w:rsidR="00793413" w:rsidRPr="00B0595B" w:rsidRDefault="00B0595B">
      <w:pPr>
        <w:numPr>
          <w:ilvl w:val="0"/>
          <w:numId w:val="1"/>
        </w:numPr>
        <w:pBdr>
          <w:top w:val="nil"/>
          <w:left w:val="nil"/>
          <w:bottom w:val="nil"/>
          <w:right w:val="nil"/>
          <w:between w:val="nil"/>
        </w:pBdr>
        <w:spacing w:line="240" w:lineRule="auto"/>
        <w:ind w:left="0" w:hanging="2"/>
        <w:jc w:val="both"/>
        <w:rPr>
          <w:color w:val="000000"/>
        </w:rPr>
      </w:pPr>
      <w:r w:rsidRPr="00B0595B">
        <w:rPr>
          <w:color w:val="000000"/>
        </w:rPr>
        <w:t>представлена информация о форме и времени проведения консультаций по дисциплине  в режиме онлайн;</w:t>
      </w:r>
    </w:p>
    <w:p w:rsidR="00793413" w:rsidRPr="00B0595B" w:rsidRDefault="00B0595B">
      <w:pPr>
        <w:numPr>
          <w:ilvl w:val="0"/>
          <w:numId w:val="1"/>
        </w:numPr>
        <w:pBdr>
          <w:top w:val="nil"/>
          <w:left w:val="nil"/>
          <w:bottom w:val="nil"/>
          <w:right w:val="nil"/>
          <w:between w:val="nil"/>
        </w:pBdr>
        <w:spacing w:line="240" w:lineRule="auto"/>
        <w:ind w:left="0" w:hanging="2"/>
        <w:jc w:val="both"/>
        <w:rPr>
          <w:color w:val="000000"/>
        </w:rPr>
      </w:pPr>
      <w:r w:rsidRPr="00B0595B">
        <w:rPr>
          <w:color w:val="000000"/>
        </w:rPr>
        <w:t xml:space="preserve">посредством форума осуществляется синхронное и (или) асинхронное взаимодействие между </w:t>
      </w:r>
      <w:proofErr w:type="gramStart"/>
      <w:r w:rsidRPr="00B0595B">
        <w:rPr>
          <w:color w:val="000000"/>
        </w:rPr>
        <w:t>обучающимися</w:t>
      </w:r>
      <w:proofErr w:type="gramEnd"/>
      <w:r w:rsidRPr="00B0595B">
        <w:rPr>
          <w:color w:val="000000"/>
        </w:rPr>
        <w:t xml:space="preserve"> и преподавателем в рамках изучения дисциплины. </w:t>
      </w:r>
    </w:p>
    <w:p w:rsidR="00793413" w:rsidRPr="00B0595B" w:rsidRDefault="00793413">
      <w:pPr>
        <w:pBdr>
          <w:top w:val="nil"/>
          <w:left w:val="nil"/>
          <w:bottom w:val="nil"/>
          <w:right w:val="nil"/>
          <w:between w:val="nil"/>
        </w:pBdr>
        <w:spacing w:line="240" w:lineRule="auto"/>
        <w:ind w:left="0" w:hanging="2"/>
        <w:jc w:val="both"/>
        <w:rPr>
          <w:color w:val="000000"/>
          <w:highlight w:val="yellow"/>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793413" w:rsidRPr="00B0595B" w:rsidRDefault="00B0595B">
      <w:pPr>
        <w:pBdr>
          <w:top w:val="nil"/>
          <w:left w:val="nil"/>
          <w:bottom w:val="nil"/>
          <w:right w:val="nil"/>
          <w:between w:val="nil"/>
        </w:pBdr>
        <w:tabs>
          <w:tab w:val="left" w:pos="5670"/>
        </w:tabs>
        <w:spacing w:line="240" w:lineRule="auto"/>
        <w:ind w:left="0" w:hanging="2"/>
        <w:jc w:val="both"/>
        <w:rPr>
          <w:color w:val="000000"/>
        </w:rPr>
      </w:pPr>
      <w:r w:rsidRPr="00B0595B">
        <w:rPr>
          <w:color w:val="000000"/>
        </w:rPr>
        <w:t xml:space="preserve">В процессе осуществления образовательного процесса по дисциплине используются: </w:t>
      </w:r>
    </w:p>
    <w:p w:rsidR="00793413" w:rsidRPr="00B0595B" w:rsidRDefault="00B0595B">
      <w:pPr>
        <w:pBdr>
          <w:top w:val="nil"/>
          <w:left w:val="nil"/>
          <w:bottom w:val="nil"/>
          <w:right w:val="nil"/>
          <w:between w:val="nil"/>
        </w:pBdr>
        <w:tabs>
          <w:tab w:val="left" w:pos="5670"/>
        </w:tabs>
        <w:spacing w:line="240" w:lineRule="auto"/>
        <w:ind w:left="0" w:hanging="2"/>
        <w:jc w:val="both"/>
        <w:rPr>
          <w:color w:val="000000"/>
        </w:rPr>
      </w:pPr>
      <w:r w:rsidRPr="00B0595B">
        <w:rPr>
          <w:color w:val="000000"/>
        </w:rPr>
        <w:lastRenderedPageBreak/>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793413" w:rsidRPr="00B0595B" w:rsidRDefault="00B0595B">
      <w:pPr>
        <w:pBdr>
          <w:top w:val="nil"/>
          <w:left w:val="nil"/>
          <w:bottom w:val="nil"/>
          <w:right w:val="nil"/>
          <w:between w:val="nil"/>
        </w:pBdr>
        <w:tabs>
          <w:tab w:val="left" w:pos="5670"/>
        </w:tabs>
        <w:spacing w:line="240" w:lineRule="auto"/>
        <w:ind w:left="0" w:hanging="2"/>
        <w:jc w:val="both"/>
        <w:rPr>
          <w:color w:val="000000"/>
        </w:rPr>
      </w:pPr>
      <w:r w:rsidRPr="00B0595B">
        <w:rPr>
          <w:color w:val="000000"/>
        </w:rPr>
        <w:t xml:space="preserve">- программы </w:t>
      </w:r>
      <w:proofErr w:type="spellStart"/>
      <w:r w:rsidRPr="00B0595B">
        <w:rPr>
          <w:color w:val="000000"/>
        </w:rPr>
        <w:t>Microsoft</w:t>
      </w:r>
      <w:proofErr w:type="spellEnd"/>
      <w:r w:rsidRPr="00B0595B">
        <w:rPr>
          <w:color w:val="000000"/>
        </w:rPr>
        <w:t xml:space="preserve"> </w:t>
      </w:r>
      <w:proofErr w:type="spellStart"/>
      <w:r w:rsidRPr="00B0595B">
        <w:rPr>
          <w:color w:val="000000"/>
        </w:rPr>
        <w:t>Office</w:t>
      </w:r>
      <w:proofErr w:type="spellEnd"/>
      <w:r w:rsidRPr="00B0595B">
        <w:rPr>
          <w:color w:val="000000"/>
        </w:rPr>
        <w:t>.</w:t>
      </w:r>
    </w:p>
    <w:p w:rsidR="00793413" w:rsidRPr="00B0595B" w:rsidRDefault="00793413">
      <w:pPr>
        <w:pBdr>
          <w:top w:val="nil"/>
          <w:left w:val="nil"/>
          <w:bottom w:val="nil"/>
          <w:right w:val="nil"/>
          <w:between w:val="nil"/>
        </w:pBdr>
        <w:tabs>
          <w:tab w:val="left" w:pos="5670"/>
        </w:tabs>
        <w:spacing w:line="240" w:lineRule="auto"/>
        <w:ind w:left="0" w:hanging="2"/>
        <w:jc w:val="both"/>
        <w:rPr>
          <w:color w:val="000000"/>
          <w:highlight w:val="yellow"/>
        </w:rPr>
      </w:pPr>
    </w:p>
    <w:p w:rsidR="00793413" w:rsidRPr="00B0595B" w:rsidRDefault="00793413">
      <w:pPr>
        <w:pBdr>
          <w:top w:val="nil"/>
          <w:left w:val="nil"/>
          <w:bottom w:val="nil"/>
          <w:right w:val="nil"/>
          <w:between w:val="nil"/>
        </w:pBdr>
        <w:spacing w:line="240" w:lineRule="auto"/>
        <w:ind w:left="0" w:hanging="2"/>
        <w:jc w:val="both"/>
        <w:rPr>
          <w:color w:val="000000"/>
          <w:highlight w:val="yellow"/>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793413" w:rsidRPr="00B0595B" w:rsidRDefault="00B0595B">
      <w:pPr>
        <w:pBdr>
          <w:top w:val="nil"/>
          <w:left w:val="nil"/>
          <w:bottom w:val="nil"/>
          <w:right w:val="nil"/>
          <w:between w:val="nil"/>
        </w:pBdr>
        <w:tabs>
          <w:tab w:val="left" w:pos="5670"/>
        </w:tabs>
        <w:spacing w:line="240" w:lineRule="auto"/>
        <w:ind w:left="0" w:hanging="2"/>
        <w:jc w:val="both"/>
        <w:rPr>
          <w:color w:val="000000"/>
        </w:rPr>
      </w:pPr>
      <w:r w:rsidRPr="00B0595B">
        <w:rPr>
          <w:color w:val="000000"/>
        </w:rPr>
        <w:t xml:space="preserve">В процессе осуществления образовательного процесса по дисциплине используются: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Автоматизированная библиотечно-информационная система «БУКИ-</w:t>
      </w:r>
      <w:proofErr w:type="gramStart"/>
      <w:r w:rsidRPr="00B0595B">
        <w:rPr>
          <w:color w:val="000000"/>
        </w:rPr>
        <w:t>NEXT</w:t>
      </w:r>
      <w:proofErr w:type="gramEnd"/>
      <w:r w:rsidRPr="00B0595B">
        <w:rPr>
          <w:color w:val="000000"/>
        </w:rPr>
        <w:t>»</w:t>
      </w:r>
      <w:r w:rsidRPr="00B0595B">
        <w:rPr>
          <w:color w:val="000000"/>
          <w:u w:val="single"/>
        </w:rPr>
        <w:t xml:space="preserve"> </w:t>
      </w:r>
      <w:hyperlink r:id="rId8">
        <w:r w:rsidRPr="00B0595B">
          <w:rPr>
            <w:color w:val="000000"/>
            <w:u w:val="single"/>
          </w:rPr>
          <w:t>http://www.lib.uniyar.ac.ru/opac/bk_cat_find.php</w:t>
        </w:r>
      </w:hyperlink>
      <w:r w:rsidRPr="00B0595B">
        <w:rPr>
          <w:color w:val="000000"/>
        </w:rPr>
        <w:t xml:space="preserve">  </w:t>
      </w:r>
    </w:p>
    <w:p w:rsidR="00793413" w:rsidRPr="00B0595B" w:rsidRDefault="00793413">
      <w:pPr>
        <w:pBdr>
          <w:top w:val="nil"/>
          <w:left w:val="nil"/>
          <w:bottom w:val="nil"/>
          <w:right w:val="nil"/>
          <w:between w:val="nil"/>
        </w:pBdr>
        <w:spacing w:line="240" w:lineRule="auto"/>
        <w:ind w:left="0" w:hanging="2"/>
        <w:jc w:val="both"/>
        <w:rPr>
          <w:color w:val="000000"/>
          <w:highlight w:val="yellow"/>
        </w:rPr>
      </w:pP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both"/>
        <w:rPr>
          <w:b/>
          <w:color w:val="000000"/>
        </w:rPr>
      </w:pPr>
      <w:r w:rsidRPr="00B0595B">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793413" w:rsidRPr="00B0595B" w:rsidRDefault="00793413">
      <w:pPr>
        <w:pBdr>
          <w:top w:val="nil"/>
          <w:left w:val="nil"/>
          <w:bottom w:val="nil"/>
          <w:right w:val="nil"/>
          <w:between w:val="nil"/>
        </w:pBdr>
        <w:spacing w:line="240" w:lineRule="auto"/>
        <w:ind w:left="0" w:hanging="2"/>
        <w:jc w:val="both"/>
        <w:rPr>
          <w:b/>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а) основная литература</w:t>
      </w:r>
    </w:p>
    <w:p w:rsidR="00793413" w:rsidRDefault="00B0595B">
      <w:pPr>
        <w:pBdr>
          <w:top w:val="nil"/>
          <w:left w:val="nil"/>
          <w:bottom w:val="nil"/>
          <w:right w:val="nil"/>
          <w:between w:val="nil"/>
        </w:pBdr>
        <w:spacing w:line="240" w:lineRule="auto"/>
        <w:ind w:left="0" w:hanging="2"/>
        <w:jc w:val="both"/>
      </w:pPr>
      <w:r w:rsidRPr="00B0595B">
        <w:rPr>
          <w:color w:val="000000"/>
          <w:highlight w:val="white"/>
        </w:rPr>
        <w:t>1. Ростовская, Т. К.  Молодежная политика в современной России</w:t>
      </w:r>
      <w:proofErr w:type="gramStart"/>
      <w:r w:rsidRPr="00B0595B">
        <w:rPr>
          <w:color w:val="000000"/>
          <w:highlight w:val="white"/>
        </w:rPr>
        <w:t> :</w:t>
      </w:r>
      <w:proofErr w:type="gramEnd"/>
      <w:r w:rsidRPr="00B0595B">
        <w:rPr>
          <w:color w:val="000000"/>
          <w:highlight w:val="white"/>
        </w:rPr>
        <w:t xml:space="preserve"> учебное пособие для вузов / Т. К. Ростовская, Е. А. </w:t>
      </w:r>
      <w:proofErr w:type="spellStart"/>
      <w:r w:rsidRPr="00B0595B">
        <w:rPr>
          <w:color w:val="000000"/>
          <w:highlight w:val="white"/>
        </w:rPr>
        <w:t>Князькова</w:t>
      </w:r>
      <w:proofErr w:type="spellEnd"/>
      <w:r w:rsidRPr="00B0595B">
        <w:rPr>
          <w:color w:val="000000"/>
          <w:highlight w:val="white"/>
        </w:rPr>
        <w:t>. — Москва</w:t>
      </w:r>
      <w:proofErr w:type="gramStart"/>
      <w:r w:rsidRPr="00B0595B">
        <w:rPr>
          <w:color w:val="000000"/>
          <w:highlight w:val="white"/>
        </w:rPr>
        <w:t> :</w:t>
      </w:r>
      <w:proofErr w:type="gramEnd"/>
      <w:r w:rsidRPr="00B0595B">
        <w:rPr>
          <w:color w:val="000000"/>
          <w:highlight w:val="white"/>
        </w:rPr>
        <w:t xml:space="preserve"> Издательство </w:t>
      </w:r>
      <w:proofErr w:type="spellStart"/>
      <w:r w:rsidRPr="00B0595B">
        <w:rPr>
          <w:color w:val="000000"/>
          <w:highlight w:val="white"/>
        </w:rPr>
        <w:t>Юрайт</w:t>
      </w:r>
      <w:proofErr w:type="spellEnd"/>
      <w:r w:rsidRPr="00B0595B">
        <w:rPr>
          <w:color w:val="000000"/>
          <w:highlight w:val="white"/>
        </w:rPr>
        <w:t>, 2023. — 155 с. — (Высшее образование). — ISBN 978-5-534-13287-8. — Текст</w:t>
      </w:r>
      <w:proofErr w:type="gramStart"/>
      <w:r w:rsidRPr="00B0595B">
        <w:rPr>
          <w:color w:val="000000"/>
          <w:highlight w:val="white"/>
        </w:rPr>
        <w:t xml:space="preserve"> :</w:t>
      </w:r>
      <w:proofErr w:type="gramEnd"/>
      <w:r w:rsidRPr="00B0595B">
        <w:rPr>
          <w:color w:val="000000"/>
          <w:highlight w:val="white"/>
        </w:rPr>
        <w:t xml:space="preserve"> электронный // Образовательная платформа </w:t>
      </w:r>
      <w:proofErr w:type="spellStart"/>
      <w:r w:rsidRPr="00B0595B">
        <w:rPr>
          <w:color w:val="000000"/>
          <w:highlight w:val="white"/>
        </w:rPr>
        <w:t>Юрайт</w:t>
      </w:r>
      <w:proofErr w:type="spellEnd"/>
      <w:r w:rsidRPr="00B0595B">
        <w:rPr>
          <w:color w:val="000000"/>
          <w:highlight w:val="white"/>
        </w:rPr>
        <w:t xml:space="preserve"> [сайт]. — URL: </w:t>
      </w:r>
      <w:hyperlink r:id="rId9">
        <w:r w:rsidRPr="00B0595B">
          <w:rPr>
            <w:color w:val="486C97"/>
            <w:highlight w:val="white"/>
            <w:u w:val="single"/>
          </w:rPr>
          <w:t>https://urait.ru/bcode/519381</w:t>
        </w:r>
      </w:hyperlink>
    </w:p>
    <w:p w:rsidR="004F0B1E" w:rsidRPr="004F0B1E" w:rsidRDefault="004F0B1E">
      <w:pPr>
        <w:pBdr>
          <w:top w:val="nil"/>
          <w:left w:val="nil"/>
          <w:bottom w:val="nil"/>
          <w:right w:val="nil"/>
          <w:between w:val="nil"/>
        </w:pBdr>
        <w:spacing w:line="240" w:lineRule="auto"/>
        <w:ind w:left="0" w:hanging="2"/>
        <w:jc w:val="both"/>
        <w:rPr>
          <w:color w:val="000000"/>
        </w:rPr>
      </w:pPr>
      <w:r w:rsidRPr="004F0B1E">
        <w:t xml:space="preserve">2. </w:t>
      </w:r>
      <w:r w:rsidRPr="004F0B1E">
        <w:rPr>
          <w:color w:val="000000"/>
          <w:shd w:val="clear" w:color="auto" w:fill="FFFFFF"/>
        </w:rPr>
        <w:t>Социальная работа с проблемой клиента</w:t>
      </w:r>
      <w:proofErr w:type="gramStart"/>
      <w:r w:rsidRPr="004F0B1E">
        <w:rPr>
          <w:color w:val="000000"/>
          <w:shd w:val="clear" w:color="auto" w:fill="FFFFFF"/>
        </w:rPr>
        <w:t> :</w:t>
      </w:r>
      <w:proofErr w:type="gramEnd"/>
      <w:r w:rsidRPr="004F0B1E">
        <w:rPr>
          <w:color w:val="000000"/>
          <w:shd w:val="clear" w:color="auto" w:fill="FFFFFF"/>
        </w:rPr>
        <w:t xml:space="preserve"> учебное пособие для вузов / Г. В. Говорухина [и др.] ; под редакцией Л. Г. </w:t>
      </w:r>
      <w:proofErr w:type="spellStart"/>
      <w:r w:rsidRPr="004F0B1E">
        <w:rPr>
          <w:color w:val="000000"/>
          <w:shd w:val="clear" w:color="auto" w:fill="FFFFFF"/>
        </w:rPr>
        <w:t>Гусляковой</w:t>
      </w:r>
      <w:proofErr w:type="spellEnd"/>
      <w:r w:rsidRPr="004F0B1E">
        <w:rPr>
          <w:color w:val="000000"/>
          <w:shd w:val="clear" w:color="auto" w:fill="FFFFFF"/>
        </w:rPr>
        <w:t xml:space="preserve">. — 2-е изд., </w:t>
      </w:r>
      <w:proofErr w:type="spellStart"/>
      <w:r w:rsidRPr="004F0B1E">
        <w:rPr>
          <w:color w:val="000000"/>
          <w:shd w:val="clear" w:color="auto" w:fill="FFFFFF"/>
        </w:rPr>
        <w:t>перераб</w:t>
      </w:r>
      <w:proofErr w:type="spellEnd"/>
      <w:r w:rsidRPr="004F0B1E">
        <w:rPr>
          <w:color w:val="000000"/>
          <w:shd w:val="clear" w:color="auto" w:fill="FFFFFF"/>
        </w:rPr>
        <w:t xml:space="preserve">. и доп. — Москва : Издательство </w:t>
      </w:r>
      <w:proofErr w:type="spellStart"/>
      <w:r w:rsidRPr="004F0B1E">
        <w:rPr>
          <w:color w:val="000000"/>
          <w:shd w:val="clear" w:color="auto" w:fill="FFFFFF"/>
        </w:rPr>
        <w:t>Юрайт</w:t>
      </w:r>
      <w:proofErr w:type="spellEnd"/>
      <w:r w:rsidRPr="004F0B1E">
        <w:rPr>
          <w:color w:val="000000"/>
          <w:shd w:val="clear" w:color="auto" w:fill="FFFFFF"/>
        </w:rPr>
        <w:t>, 2023. — 154 с. — (Высшее образование). — ISBN 978-5-534-11798-1. — Текст</w:t>
      </w:r>
      <w:proofErr w:type="gramStart"/>
      <w:r w:rsidRPr="004F0B1E">
        <w:rPr>
          <w:color w:val="000000"/>
          <w:shd w:val="clear" w:color="auto" w:fill="FFFFFF"/>
        </w:rPr>
        <w:t xml:space="preserve"> :</w:t>
      </w:r>
      <w:proofErr w:type="gramEnd"/>
      <w:r w:rsidRPr="004F0B1E">
        <w:rPr>
          <w:color w:val="000000"/>
          <w:shd w:val="clear" w:color="auto" w:fill="FFFFFF"/>
        </w:rPr>
        <w:t xml:space="preserve"> электронный // Образовательная платформа </w:t>
      </w:r>
      <w:proofErr w:type="spellStart"/>
      <w:r w:rsidRPr="004F0B1E">
        <w:rPr>
          <w:color w:val="000000"/>
          <w:shd w:val="clear" w:color="auto" w:fill="FFFFFF"/>
        </w:rPr>
        <w:t>Юрайт</w:t>
      </w:r>
      <w:proofErr w:type="spellEnd"/>
      <w:r w:rsidRPr="004F0B1E">
        <w:rPr>
          <w:color w:val="000000"/>
          <w:shd w:val="clear" w:color="auto" w:fill="FFFFFF"/>
        </w:rPr>
        <w:t xml:space="preserve"> [сайт]. — URL: </w:t>
      </w:r>
      <w:hyperlink r:id="rId10" w:tgtFrame="_blank" w:history="1">
        <w:r w:rsidRPr="004F0B1E">
          <w:rPr>
            <w:rStyle w:val="ab"/>
            <w:color w:val="486C97"/>
            <w:shd w:val="clear" w:color="auto" w:fill="FFFFFF"/>
          </w:rPr>
          <w:t>https://urait.ru/bcode/518539</w:t>
        </w:r>
      </w:hyperlink>
      <w:r w:rsidRPr="004F0B1E">
        <w:rPr>
          <w:color w:val="000000"/>
          <w:shd w:val="clear" w:color="auto" w:fill="FFFFFF"/>
        </w:rPr>
        <w:t>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б) дополнительная литература</w:t>
      </w:r>
    </w:p>
    <w:p w:rsidR="00793413" w:rsidRPr="00B0595B" w:rsidRDefault="00B0595B">
      <w:pPr>
        <w:numPr>
          <w:ilvl w:val="0"/>
          <w:numId w:val="2"/>
        </w:numPr>
        <w:pBdr>
          <w:top w:val="nil"/>
          <w:left w:val="nil"/>
          <w:bottom w:val="nil"/>
          <w:right w:val="nil"/>
          <w:between w:val="nil"/>
        </w:pBdr>
        <w:spacing w:line="240" w:lineRule="auto"/>
        <w:ind w:left="0" w:hanging="2"/>
        <w:jc w:val="both"/>
        <w:rPr>
          <w:color w:val="000000"/>
        </w:rPr>
      </w:pPr>
      <w:bookmarkStart w:id="1" w:name="_heading=h.gjdgxs" w:colFirst="0" w:colLast="0"/>
      <w:bookmarkEnd w:id="1"/>
      <w:proofErr w:type="spellStart"/>
      <w:r w:rsidRPr="00B0595B">
        <w:rPr>
          <w:i/>
          <w:color w:val="000000"/>
          <w:highlight w:val="white"/>
        </w:rPr>
        <w:t>Байкова</w:t>
      </w:r>
      <w:proofErr w:type="spellEnd"/>
      <w:r w:rsidRPr="00B0595B">
        <w:rPr>
          <w:i/>
          <w:color w:val="000000"/>
          <w:highlight w:val="white"/>
        </w:rPr>
        <w:t>, Л. А. </w:t>
      </w:r>
      <w:r w:rsidRPr="00B0595B">
        <w:rPr>
          <w:color w:val="000000"/>
          <w:highlight w:val="white"/>
        </w:rPr>
        <w:t> Психология здоровья: социальное здоровье детей и молодежи</w:t>
      </w:r>
      <w:proofErr w:type="gramStart"/>
      <w:r w:rsidRPr="00B0595B">
        <w:rPr>
          <w:color w:val="000000"/>
          <w:highlight w:val="white"/>
        </w:rPr>
        <w:t> :</w:t>
      </w:r>
      <w:proofErr w:type="gramEnd"/>
      <w:r w:rsidRPr="00B0595B">
        <w:rPr>
          <w:color w:val="000000"/>
          <w:highlight w:val="white"/>
        </w:rPr>
        <w:t xml:space="preserve"> учебное пособие для вузов / Л. А. </w:t>
      </w:r>
      <w:proofErr w:type="spellStart"/>
      <w:r w:rsidRPr="00B0595B">
        <w:rPr>
          <w:color w:val="000000"/>
          <w:highlight w:val="white"/>
        </w:rPr>
        <w:t>Байкова</w:t>
      </w:r>
      <w:proofErr w:type="spellEnd"/>
      <w:r w:rsidRPr="00B0595B">
        <w:rPr>
          <w:color w:val="000000"/>
          <w:highlight w:val="white"/>
        </w:rPr>
        <w:t xml:space="preserve">. — 2-е изд., </w:t>
      </w:r>
      <w:proofErr w:type="spellStart"/>
      <w:r w:rsidRPr="00B0595B">
        <w:rPr>
          <w:color w:val="000000"/>
          <w:highlight w:val="white"/>
        </w:rPr>
        <w:t>испр</w:t>
      </w:r>
      <w:proofErr w:type="spellEnd"/>
      <w:r w:rsidRPr="00B0595B">
        <w:rPr>
          <w:color w:val="000000"/>
          <w:highlight w:val="white"/>
        </w:rPr>
        <w:t xml:space="preserve">. и доп. — Москва : Издательство </w:t>
      </w:r>
      <w:proofErr w:type="spellStart"/>
      <w:r w:rsidRPr="00B0595B">
        <w:rPr>
          <w:color w:val="000000"/>
          <w:highlight w:val="white"/>
        </w:rPr>
        <w:t>Юрайт</w:t>
      </w:r>
      <w:proofErr w:type="spellEnd"/>
      <w:r w:rsidRPr="00B0595B">
        <w:rPr>
          <w:color w:val="000000"/>
          <w:highlight w:val="white"/>
        </w:rPr>
        <w:t>, 2023. — 216 с. — (Высшее образование). — ISBN 978-5-534-10465-3. — Текст</w:t>
      </w:r>
      <w:proofErr w:type="gramStart"/>
      <w:r w:rsidRPr="00B0595B">
        <w:rPr>
          <w:color w:val="000000"/>
          <w:highlight w:val="white"/>
        </w:rPr>
        <w:t xml:space="preserve"> :</w:t>
      </w:r>
      <w:proofErr w:type="gramEnd"/>
      <w:r w:rsidRPr="00B0595B">
        <w:rPr>
          <w:color w:val="000000"/>
          <w:highlight w:val="white"/>
        </w:rPr>
        <w:t xml:space="preserve"> электронный // Образовательная платформа </w:t>
      </w:r>
      <w:proofErr w:type="spellStart"/>
      <w:r w:rsidRPr="00B0595B">
        <w:rPr>
          <w:color w:val="000000"/>
          <w:highlight w:val="white"/>
        </w:rPr>
        <w:t>Юрайт</w:t>
      </w:r>
      <w:proofErr w:type="spellEnd"/>
      <w:r w:rsidRPr="00B0595B">
        <w:rPr>
          <w:color w:val="000000"/>
          <w:highlight w:val="white"/>
        </w:rPr>
        <w:t xml:space="preserve"> [сайт]. — URL: </w:t>
      </w:r>
      <w:hyperlink r:id="rId11">
        <w:r w:rsidRPr="00B0595B">
          <w:rPr>
            <w:color w:val="486C97"/>
            <w:highlight w:val="white"/>
            <w:u w:val="single"/>
          </w:rPr>
          <w:t>https://urait.ru/bcode/517501</w:t>
        </w:r>
      </w:hyperlink>
      <w:r w:rsidRPr="00B0595B">
        <w:rPr>
          <w:color w:val="000000"/>
          <w:highlight w:val="white"/>
        </w:rPr>
        <w:t> </w:t>
      </w:r>
    </w:p>
    <w:p w:rsidR="00793413" w:rsidRPr="00B0595B" w:rsidRDefault="00B0595B">
      <w:pPr>
        <w:numPr>
          <w:ilvl w:val="0"/>
          <w:numId w:val="2"/>
        </w:numPr>
        <w:pBdr>
          <w:top w:val="nil"/>
          <w:left w:val="nil"/>
          <w:bottom w:val="nil"/>
          <w:right w:val="nil"/>
          <w:between w:val="nil"/>
        </w:pBdr>
        <w:spacing w:line="240" w:lineRule="auto"/>
        <w:ind w:left="0" w:hanging="2"/>
        <w:jc w:val="both"/>
        <w:rPr>
          <w:color w:val="000000"/>
        </w:rPr>
      </w:pPr>
      <w:r w:rsidRPr="00B0595B">
        <w:rPr>
          <w:color w:val="000000"/>
          <w:highlight w:val="white"/>
        </w:rPr>
        <w:t>Самыгин, П. С.  Профилактика девиантного поведения молодежи</w:t>
      </w:r>
      <w:proofErr w:type="gramStart"/>
      <w:r w:rsidRPr="00B0595B">
        <w:rPr>
          <w:color w:val="000000"/>
          <w:highlight w:val="white"/>
        </w:rPr>
        <w:t> :</w:t>
      </w:r>
      <w:proofErr w:type="gramEnd"/>
      <w:r w:rsidRPr="00B0595B">
        <w:rPr>
          <w:color w:val="000000"/>
          <w:highlight w:val="white"/>
        </w:rPr>
        <w:t xml:space="preserve"> учебное пособие для вузов / П. С. Самыгин, С. И. Самыгин, Д. В. Кротов ; под общей редакцией П. С. Самыгина. — 2-е изд., </w:t>
      </w:r>
      <w:proofErr w:type="spellStart"/>
      <w:r w:rsidRPr="00B0595B">
        <w:rPr>
          <w:color w:val="000000"/>
          <w:highlight w:val="white"/>
        </w:rPr>
        <w:t>испр</w:t>
      </w:r>
      <w:proofErr w:type="spellEnd"/>
      <w:r w:rsidRPr="00B0595B">
        <w:rPr>
          <w:color w:val="000000"/>
          <w:highlight w:val="white"/>
        </w:rPr>
        <w:t xml:space="preserve">. и доп. — Москва : Издательство </w:t>
      </w:r>
      <w:proofErr w:type="spellStart"/>
      <w:r w:rsidRPr="00B0595B">
        <w:rPr>
          <w:color w:val="000000"/>
          <w:highlight w:val="white"/>
        </w:rPr>
        <w:t>Юрайт</w:t>
      </w:r>
      <w:proofErr w:type="spellEnd"/>
      <w:r w:rsidRPr="00B0595B">
        <w:rPr>
          <w:color w:val="000000"/>
          <w:highlight w:val="white"/>
        </w:rPr>
        <w:t>, 2023. — 284 с. — (Высшее образование). — ISBN 978-5-534-10828-6. — Текст</w:t>
      </w:r>
      <w:proofErr w:type="gramStart"/>
      <w:r w:rsidRPr="00B0595B">
        <w:rPr>
          <w:color w:val="000000"/>
          <w:highlight w:val="white"/>
        </w:rPr>
        <w:t xml:space="preserve"> :</w:t>
      </w:r>
      <w:proofErr w:type="gramEnd"/>
      <w:r w:rsidRPr="00B0595B">
        <w:rPr>
          <w:color w:val="000000"/>
          <w:highlight w:val="white"/>
        </w:rPr>
        <w:t xml:space="preserve"> электронный // Образовательная платформа </w:t>
      </w:r>
      <w:proofErr w:type="spellStart"/>
      <w:r w:rsidRPr="00B0595B">
        <w:rPr>
          <w:color w:val="000000"/>
          <w:highlight w:val="white"/>
        </w:rPr>
        <w:t>Юрайт</w:t>
      </w:r>
      <w:proofErr w:type="spellEnd"/>
      <w:r w:rsidRPr="00B0595B">
        <w:rPr>
          <w:color w:val="000000"/>
          <w:highlight w:val="white"/>
        </w:rPr>
        <w:t xml:space="preserve"> [сайт]. — URL: </w:t>
      </w:r>
      <w:hyperlink r:id="rId12">
        <w:r w:rsidRPr="00B0595B">
          <w:rPr>
            <w:color w:val="486C97"/>
            <w:highlight w:val="white"/>
            <w:u w:val="single"/>
          </w:rPr>
          <w:t>https://urait.ru/bcode/517727</w:t>
        </w:r>
      </w:hyperlink>
      <w:r w:rsidRPr="00B0595B">
        <w:rPr>
          <w:color w:val="000000"/>
          <w:highlight w:val="white"/>
        </w:rPr>
        <w:t> </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 xml:space="preserve">9. Материально-техническая база, необходимая для осуществления образовательного процесса по дисциплине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 учебные аудитории для проведения занятий лекционного типа;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 учебные аудитории для проведения практических занятий (семинаров);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 учебные аудитории для проведения групповых и индивидуальных консультаций;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 учебные аудитории для проведения текущего контроля и промежуточной аттестации;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помещения для самостоятельной работы;</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помещения для хранения и профилактического обслуживания технических средств обучения.</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B0595B">
        <w:rPr>
          <w:color w:val="000000"/>
        </w:rPr>
        <w:t>ЯрГУ</w:t>
      </w:r>
      <w:proofErr w:type="spellEnd"/>
      <w:r w:rsidRPr="00B0595B">
        <w:rPr>
          <w:color w:val="000000"/>
        </w:rPr>
        <w:t xml:space="preserve">.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Автор</w:t>
      </w:r>
      <w:proofErr w:type="gramStart"/>
      <w:r w:rsidRPr="00B0595B">
        <w:rPr>
          <w:color w:val="000000"/>
        </w:rPr>
        <w:t xml:space="preserve"> :</w:t>
      </w:r>
      <w:proofErr w:type="gramEnd"/>
    </w:p>
    <w:p w:rsidR="00793413" w:rsidRPr="00B0595B" w:rsidRDefault="00793413">
      <w:pPr>
        <w:pBdr>
          <w:top w:val="nil"/>
          <w:left w:val="nil"/>
          <w:bottom w:val="nil"/>
          <w:right w:val="nil"/>
          <w:between w:val="nil"/>
        </w:pBdr>
        <w:spacing w:line="240" w:lineRule="auto"/>
        <w:ind w:left="0" w:hanging="2"/>
        <w:jc w:val="both"/>
        <w:rPr>
          <w:color w:val="000000"/>
        </w:rPr>
      </w:pPr>
    </w:p>
    <w:tbl>
      <w:tblPr>
        <w:tblStyle w:val="afff0"/>
        <w:tblW w:w="9876" w:type="dxa"/>
        <w:tblInd w:w="-108" w:type="dxa"/>
        <w:tblLayout w:type="fixed"/>
        <w:tblLook w:val="0000" w:firstRow="0" w:lastRow="0" w:firstColumn="0" w:lastColumn="0" w:noHBand="0" w:noVBand="0"/>
      </w:tblPr>
      <w:tblGrid>
        <w:gridCol w:w="5708"/>
        <w:gridCol w:w="327"/>
        <w:gridCol w:w="330"/>
        <w:gridCol w:w="3511"/>
      </w:tblGrid>
      <w:tr w:rsidR="00793413" w:rsidRPr="00B0595B">
        <w:trPr>
          <w:trHeight w:val="29"/>
        </w:trPr>
        <w:tc>
          <w:tcPr>
            <w:tcW w:w="5708" w:type="dxa"/>
            <w:tcBorders>
              <w:bottom w:val="single" w:sz="4" w:space="0" w:color="000000"/>
            </w:tcBorders>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Ст. преподаватель базовой кафедры технологии социальной реабилитации  </w:t>
            </w:r>
          </w:p>
        </w:tc>
        <w:tc>
          <w:tcPr>
            <w:tcW w:w="327" w:type="dxa"/>
          </w:tcPr>
          <w:p w:rsidR="00793413" w:rsidRPr="00B0595B" w:rsidRDefault="00793413">
            <w:pPr>
              <w:pBdr>
                <w:top w:val="nil"/>
                <w:left w:val="nil"/>
                <w:bottom w:val="nil"/>
                <w:right w:val="nil"/>
                <w:between w:val="nil"/>
              </w:pBdr>
              <w:spacing w:line="240" w:lineRule="auto"/>
              <w:ind w:left="0" w:hanging="2"/>
              <w:rPr>
                <w:color w:val="000000"/>
              </w:rPr>
            </w:pPr>
          </w:p>
        </w:tc>
        <w:tc>
          <w:tcPr>
            <w:tcW w:w="330" w:type="dxa"/>
          </w:tcPr>
          <w:p w:rsidR="00793413" w:rsidRPr="00B0595B" w:rsidRDefault="00793413">
            <w:pPr>
              <w:pBdr>
                <w:top w:val="nil"/>
                <w:left w:val="nil"/>
                <w:bottom w:val="nil"/>
                <w:right w:val="nil"/>
                <w:between w:val="nil"/>
              </w:pBdr>
              <w:spacing w:line="240" w:lineRule="auto"/>
              <w:ind w:left="0" w:hanging="2"/>
              <w:rPr>
                <w:color w:val="000000"/>
              </w:rPr>
            </w:pPr>
          </w:p>
        </w:tc>
        <w:tc>
          <w:tcPr>
            <w:tcW w:w="3511" w:type="dxa"/>
            <w:tcBorders>
              <w:bottom w:val="single" w:sz="4" w:space="0" w:color="000000"/>
            </w:tcBorders>
          </w:tcPr>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color w:val="000000"/>
              </w:rPr>
              <w:t xml:space="preserve">И.С. Кувшинова </w:t>
            </w:r>
          </w:p>
        </w:tc>
      </w:tr>
    </w:tbl>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4F0B1E" w:rsidRDefault="004F0B1E">
      <w:pPr>
        <w:pBdr>
          <w:top w:val="nil"/>
          <w:left w:val="nil"/>
          <w:bottom w:val="nil"/>
          <w:right w:val="nil"/>
          <w:between w:val="nil"/>
        </w:pBdr>
        <w:spacing w:line="240" w:lineRule="auto"/>
        <w:ind w:left="0" w:hanging="2"/>
        <w:jc w:val="right"/>
        <w:rPr>
          <w:b/>
          <w:color w:val="000000"/>
        </w:rPr>
      </w:pPr>
    </w:p>
    <w:p w:rsidR="00793413" w:rsidRPr="00B0595B" w:rsidRDefault="00B0595B">
      <w:pPr>
        <w:pBdr>
          <w:top w:val="nil"/>
          <w:left w:val="nil"/>
          <w:bottom w:val="nil"/>
          <w:right w:val="nil"/>
          <w:between w:val="nil"/>
        </w:pBdr>
        <w:spacing w:line="240" w:lineRule="auto"/>
        <w:ind w:left="0" w:hanging="2"/>
        <w:jc w:val="right"/>
        <w:rPr>
          <w:color w:val="000000"/>
        </w:rPr>
      </w:pPr>
      <w:r w:rsidRPr="00B0595B">
        <w:rPr>
          <w:b/>
          <w:color w:val="000000"/>
        </w:rPr>
        <w:lastRenderedPageBreak/>
        <w:t>Приложение № 1 к рабочей программе дисциплины</w:t>
      </w:r>
    </w:p>
    <w:p w:rsidR="00793413" w:rsidRPr="00B0595B" w:rsidRDefault="00B0595B">
      <w:pPr>
        <w:pBdr>
          <w:top w:val="nil"/>
          <w:left w:val="nil"/>
          <w:bottom w:val="nil"/>
          <w:right w:val="nil"/>
          <w:between w:val="nil"/>
        </w:pBdr>
        <w:spacing w:line="240" w:lineRule="auto"/>
        <w:ind w:left="0" w:hanging="2"/>
        <w:jc w:val="right"/>
        <w:rPr>
          <w:color w:val="000000"/>
        </w:rPr>
      </w:pPr>
      <w:r w:rsidRPr="00B0595B">
        <w:rPr>
          <w:b/>
          <w:color w:val="000000"/>
        </w:rPr>
        <w:t>«Социальная работа с молодежью»</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Фонд оценочных средств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для проведения текущего контроля успеваемости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 xml:space="preserve">и промежуточной аттестации студентов </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по дисциплине</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numPr>
          <w:ilvl w:val="0"/>
          <w:numId w:val="3"/>
        </w:numPr>
        <w:pBdr>
          <w:top w:val="nil"/>
          <w:left w:val="nil"/>
          <w:bottom w:val="nil"/>
          <w:right w:val="nil"/>
          <w:between w:val="nil"/>
        </w:pBdr>
        <w:spacing w:line="240" w:lineRule="auto"/>
        <w:ind w:left="0" w:hanging="2"/>
        <w:jc w:val="center"/>
        <w:rPr>
          <w:color w:val="000000"/>
        </w:rPr>
      </w:pPr>
      <w:r w:rsidRPr="00B0595B">
        <w:rPr>
          <w:b/>
          <w:color w:val="000000"/>
        </w:rPr>
        <w:t>Типовые контрольные задания и иные материалы,</w:t>
      </w: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используемые в процессе текущего контроля успеваемости</w:t>
      </w:r>
    </w:p>
    <w:p w:rsidR="00793413" w:rsidRPr="00B0595B" w:rsidRDefault="00793413">
      <w:pPr>
        <w:pBdr>
          <w:top w:val="nil"/>
          <w:left w:val="nil"/>
          <w:bottom w:val="nil"/>
          <w:right w:val="nil"/>
          <w:between w:val="nil"/>
        </w:pBdr>
        <w:spacing w:line="240" w:lineRule="auto"/>
        <w:ind w:left="0" w:hanging="2"/>
        <w:jc w:val="center"/>
        <w:rPr>
          <w:color w:val="000000"/>
          <w:highlight w:val="yellow"/>
        </w:rPr>
      </w:pPr>
    </w:p>
    <w:p w:rsidR="00793413" w:rsidRPr="00B0595B" w:rsidRDefault="00B0595B">
      <w:pPr>
        <w:pBdr>
          <w:top w:val="nil"/>
          <w:left w:val="nil"/>
          <w:bottom w:val="nil"/>
          <w:right w:val="nil"/>
          <w:between w:val="nil"/>
        </w:pBdr>
        <w:tabs>
          <w:tab w:val="left" w:pos="5670"/>
        </w:tabs>
        <w:spacing w:line="240" w:lineRule="auto"/>
        <w:ind w:left="0" w:right="141" w:hanging="2"/>
        <w:jc w:val="center"/>
        <w:rPr>
          <w:color w:val="000000"/>
        </w:rPr>
      </w:pPr>
      <w:r w:rsidRPr="00B0595B">
        <w:rPr>
          <w:b/>
          <w:color w:val="000000"/>
        </w:rPr>
        <w:t>Задания для  самостоятельной работы</w:t>
      </w:r>
    </w:p>
    <w:p w:rsidR="00793413" w:rsidRPr="00B0595B" w:rsidRDefault="00B0595B">
      <w:pPr>
        <w:pBdr>
          <w:top w:val="nil"/>
          <w:left w:val="nil"/>
          <w:bottom w:val="nil"/>
          <w:right w:val="nil"/>
          <w:between w:val="nil"/>
        </w:pBdr>
        <w:tabs>
          <w:tab w:val="left" w:pos="5670"/>
        </w:tabs>
        <w:spacing w:line="240" w:lineRule="auto"/>
        <w:ind w:left="0" w:right="141" w:hanging="2"/>
        <w:jc w:val="center"/>
        <w:rPr>
          <w:color w:val="000000"/>
        </w:rPr>
      </w:pPr>
      <w:proofErr w:type="gramStart"/>
      <w:r w:rsidRPr="00B0595B">
        <w:rPr>
          <w:i/>
          <w:color w:val="000000"/>
        </w:rPr>
        <w:t xml:space="preserve">(данные задания выполняются студентом самостоятельно в ЭУК LMS </w:t>
      </w:r>
      <w:proofErr w:type="spellStart"/>
      <w:r w:rsidRPr="00B0595B">
        <w:rPr>
          <w:i/>
          <w:color w:val="000000"/>
        </w:rPr>
        <w:t>Moodle</w:t>
      </w:r>
      <w:proofErr w:type="spellEnd"/>
      <w:proofErr w:type="gramEnd"/>
    </w:p>
    <w:p w:rsidR="00793413" w:rsidRPr="00B0595B" w:rsidRDefault="00B0595B">
      <w:pPr>
        <w:pBdr>
          <w:top w:val="nil"/>
          <w:left w:val="nil"/>
          <w:bottom w:val="nil"/>
          <w:right w:val="nil"/>
          <w:between w:val="nil"/>
        </w:pBdr>
        <w:tabs>
          <w:tab w:val="left" w:pos="5670"/>
        </w:tabs>
        <w:spacing w:line="240" w:lineRule="auto"/>
        <w:ind w:left="0" w:right="141" w:hanging="2"/>
        <w:jc w:val="center"/>
        <w:rPr>
          <w:color w:val="000000"/>
        </w:rPr>
      </w:pPr>
      <w:r w:rsidRPr="00B0595B">
        <w:rPr>
          <w:i/>
          <w:color w:val="000000"/>
        </w:rPr>
        <w:t>и преподавателем в обязательном порядке не проверяются)</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Задания по теме 1. Молодежь как социально-демографическая группа, ее основные характеристики</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Задание для  самостоятельной работы</w:t>
      </w:r>
      <w:r w:rsidRPr="00B0595B">
        <w:rPr>
          <w:color w:val="000000"/>
          <w:highlight w:val="white"/>
        </w:rPr>
        <w:t xml:space="preserve"> в </w:t>
      </w:r>
      <w:r w:rsidRPr="00B0595B">
        <w:rPr>
          <w:i/>
          <w:color w:val="000000"/>
        </w:rPr>
        <w:t xml:space="preserve">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Охарактеризуйте физиологические и психологические особенности молодежи. Заполните таблицу.</w:t>
      </w:r>
    </w:p>
    <w:p w:rsidR="00793413" w:rsidRPr="00B0595B" w:rsidRDefault="00793413">
      <w:pPr>
        <w:pBdr>
          <w:top w:val="nil"/>
          <w:left w:val="nil"/>
          <w:bottom w:val="nil"/>
          <w:right w:val="nil"/>
          <w:between w:val="nil"/>
        </w:pBdr>
        <w:spacing w:line="240" w:lineRule="auto"/>
        <w:ind w:left="0" w:hanging="2"/>
        <w:rPr>
          <w:color w:val="000000"/>
        </w:rPr>
      </w:pPr>
    </w:p>
    <w:tbl>
      <w:tblPr>
        <w:tblStyle w:val="afff1"/>
        <w:tblW w:w="100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75"/>
        <w:gridCol w:w="3570"/>
        <w:gridCol w:w="3705"/>
      </w:tblGrid>
      <w:tr w:rsidR="00793413" w:rsidRPr="00B0595B">
        <w:trPr>
          <w:trHeight w:val="473"/>
        </w:trPr>
        <w:tc>
          <w:tcPr>
            <w:tcW w:w="2775"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Возрастной этап</w:t>
            </w:r>
          </w:p>
        </w:tc>
        <w:tc>
          <w:tcPr>
            <w:tcW w:w="3570"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Физиологические особенности</w:t>
            </w:r>
          </w:p>
        </w:tc>
        <w:tc>
          <w:tcPr>
            <w:tcW w:w="3705"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Психологические особенности</w:t>
            </w:r>
          </w:p>
        </w:tc>
      </w:tr>
      <w:tr w:rsidR="00793413" w:rsidRPr="00B0595B">
        <w:trPr>
          <w:trHeight w:val="260"/>
        </w:trPr>
        <w:tc>
          <w:tcPr>
            <w:tcW w:w="2775" w:type="dxa"/>
          </w:tcPr>
          <w:p w:rsidR="00793413" w:rsidRPr="00B0595B" w:rsidRDefault="00793413">
            <w:pPr>
              <w:pBdr>
                <w:top w:val="nil"/>
                <w:left w:val="nil"/>
                <w:bottom w:val="nil"/>
                <w:right w:val="nil"/>
                <w:between w:val="nil"/>
              </w:pBdr>
              <w:spacing w:line="240" w:lineRule="auto"/>
              <w:ind w:left="0" w:hanging="2"/>
              <w:rPr>
                <w:color w:val="000000"/>
              </w:rPr>
            </w:pPr>
          </w:p>
        </w:tc>
        <w:tc>
          <w:tcPr>
            <w:tcW w:w="3570" w:type="dxa"/>
          </w:tcPr>
          <w:p w:rsidR="00793413" w:rsidRPr="00B0595B" w:rsidRDefault="00793413">
            <w:pPr>
              <w:pBdr>
                <w:top w:val="nil"/>
                <w:left w:val="nil"/>
                <w:bottom w:val="nil"/>
                <w:right w:val="nil"/>
                <w:between w:val="nil"/>
              </w:pBdr>
              <w:spacing w:line="240" w:lineRule="auto"/>
              <w:ind w:left="0" w:hanging="2"/>
              <w:rPr>
                <w:color w:val="000000"/>
              </w:rPr>
            </w:pPr>
          </w:p>
        </w:tc>
        <w:tc>
          <w:tcPr>
            <w:tcW w:w="3705" w:type="dxa"/>
          </w:tcPr>
          <w:p w:rsidR="00793413" w:rsidRPr="00B0595B" w:rsidRDefault="00793413">
            <w:pPr>
              <w:pBdr>
                <w:top w:val="nil"/>
                <w:left w:val="nil"/>
                <w:bottom w:val="nil"/>
                <w:right w:val="nil"/>
                <w:between w:val="nil"/>
              </w:pBdr>
              <w:spacing w:line="240" w:lineRule="auto"/>
              <w:ind w:left="0" w:hanging="2"/>
              <w:rPr>
                <w:color w:val="000000"/>
              </w:rPr>
            </w:pPr>
          </w:p>
        </w:tc>
      </w:tr>
    </w:tbl>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Задания по теме 2. Социальные проблемы современной молодежи</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Задание для  самостоятельной работы</w:t>
      </w:r>
      <w:r w:rsidRPr="00B0595B">
        <w:rPr>
          <w:color w:val="000000"/>
        </w:rPr>
        <w:t xml:space="preserve"> </w:t>
      </w:r>
      <w:r w:rsidRPr="00B0595B">
        <w:rPr>
          <w:i/>
          <w:color w:val="000000"/>
        </w:rPr>
        <w:t xml:space="preserve">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1.Построить логическую схему, разъясняющую структуру социальных проблем современной молодежи.</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 Определить причины социальных проблем молодежи и попытаться выявить основные направления и стратегии по их урегулированию.</w:t>
      </w:r>
    </w:p>
    <w:p w:rsidR="00793413" w:rsidRPr="00B0595B" w:rsidRDefault="00793413">
      <w:pPr>
        <w:keepNext/>
        <w:widowControl w:val="0"/>
        <w:pBdr>
          <w:top w:val="nil"/>
          <w:left w:val="nil"/>
          <w:bottom w:val="nil"/>
          <w:right w:val="nil"/>
          <w:between w:val="nil"/>
        </w:pBdr>
        <w:spacing w:line="240" w:lineRule="auto"/>
        <w:ind w:left="0" w:hanging="2"/>
        <w:jc w:val="both"/>
        <w:rPr>
          <w:b/>
          <w:color w:val="000000"/>
        </w:rPr>
      </w:pPr>
    </w:p>
    <w:p w:rsidR="00793413" w:rsidRPr="00B0595B" w:rsidRDefault="00B0595B">
      <w:pPr>
        <w:keepNext/>
        <w:widowControl w:val="0"/>
        <w:pBdr>
          <w:top w:val="nil"/>
          <w:left w:val="nil"/>
          <w:bottom w:val="nil"/>
          <w:right w:val="nil"/>
          <w:between w:val="nil"/>
        </w:pBdr>
        <w:spacing w:line="240" w:lineRule="auto"/>
        <w:ind w:left="0" w:hanging="2"/>
        <w:jc w:val="both"/>
        <w:rPr>
          <w:b/>
          <w:color w:val="000000"/>
        </w:rPr>
      </w:pPr>
      <w:r w:rsidRPr="00B0595B">
        <w:rPr>
          <w:b/>
          <w:color w:val="000000"/>
        </w:rPr>
        <w:t>Задания по теме 3. Государственная молодежная политика</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Задание для  самостоятельной работы</w:t>
      </w:r>
      <w:r w:rsidRPr="00B0595B">
        <w:rPr>
          <w:color w:val="000000"/>
          <w:highlight w:val="white"/>
        </w:rPr>
        <w:t xml:space="preserve"> в </w:t>
      </w:r>
      <w:r w:rsidRPr="00B0595B">
        <w:rPr>
          <w:i/>
          <w:color w:val="000000"/>
        </w:rPr>
        <w:t xml:space="preserve">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1.Проанализируйте документ «Основы государственной молодежной политики Российской Федерации на период до 2025 года», утвержденными распоряжением Правительства РФ от 229.11.14 г. № 2403-р 2.  Результаты отразите в таблице </w:t>
      </w:r>
    </w:p>
    <w:p w:rsidR="00793413" w:rsidRPr="00B0595B" w:rsidRDefault="00793413">
      <w:pPr>
        <w:pBdr>
          <w:top w:val="nil"/>
          <w:left w:val="nil"/>
          <w:bottom w:val="nil"/>
          <w:right w:val="nil"/>
          <w:between w:val="nil"/>
        </w:pBdr>
        <w:spacing w:line="240" w:lineRule="auto"/>
        <w:ind w:left="0" w:hanging="2"/>
        <w:rPr>
          <w:color w:val="000000"/>
        </w:rPr>
      </w:pPr>
    </w:p>
    <w:tbl>
      <w:tblPr>
        <w:tblStyle w:val="afff2"/>
        <w:tblW w:w="98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26"/>
        <w:gridCol w:w="2268"/>
        <w:gridCol w:w="1701"/>
        <w:gridCol w:w="2126"/>
        <w:gridCol w:w="2268"/>
      </w:tblGrid>
      <w:tr w:rsidR="00793413" w:rsidRPr="00B0595B">
        <w:trPr>
          <w:trHeight w:val="906"/>
        </w:trPr>
        <w:tc>
          <w:tcPr>
            <w:tcW w:w="1526"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Основные понятия молодежной политики</w:t>
            </w:r>
          </w:p>
        </w:tc>
        <w:tc>
          <w:tcPr>
            <w:tcW w:w="2268"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Цель молодежной политики</w:t>
            </w:r>
          </w:p>
        </w:tc>
        <w:tc>
          <w:tcPr>
            <w:tcW w:w="1701"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Задачи молодежной политики</w:t>
            </w:r>
          </w:p>
        </w:tc>
        <w:tc>
          <w:tcPr>
            <w:tcW w:w="2126"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Принципы реализации молодежной политики</w:t>
            </w:r>
          </w:p>
        </w:tc>
        <w:tc>
          <w:tcPr>
            <w:tcW w:w="2268"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Механизмы реализации молодежной политики</w:t>
            </w:r>
          </w:p>
        </w:tc>
      </w:tr>
      <w:tr w:rsidR="00793413" w:rsidRPr="00B0595B">
        <w:trPr>
          <w:trHeight w:val="286"/>
        </w:trPr>
        <w:tc>
          <w:tcPr>
            <w:tcW w:w="1526" w:type="dxa"/>
          </w:tcPr>
          <w:p w:rsidR="00793413" w:rsidRPr="00B0595B" w:rsidRDefault="00793413">
            <w:pPr>
              <w:pBdr>
                <w:top w:val="nil"/>
                <w:left w:val="nil"/>
                <w:bottom w:val="nil"/>
                <w:right w:val="nil"/>
                <w:between w:val="nil"/>
              </w:pBdr>
              <w:spacing w:line="240" w:lineRule="auto"/>
              <w:ind w:left="0" w:hanging="2"/>
              <w:rPr>
                <w:color w:val="000000"/>
              </w:rPr>
            </w:pPr>
          </w:p>
        </w:tc>
        <w:tc>
          <w:tcPr>
            <w:tcW w:w="2268" w:type="dxa"/>
          </w:tcPr>
          <w:p w:rsidR="00793413" w:rsidRPr="00B0595B" w:rsidRDefault="00793413">
            <w:pPr>
              <w:pBdr>
                <w:top w:val="nil"/>
                <w:left w:val="nil"/>
                <w:bottom w:val="nil"/>
                <w:right w:val="nil"/>
                <w:between w:val="nil"/>
              </w:pBdr>
              <w:spacing w:line="240" w:lineRule="auto"/>
              <w:ind w:left="0" w:hanging="2"/>
              <w:rPr>
                <w:color w:val="000000"/>
              </w:rPr>
            </w:pPr>
          </w:p>
        </w:tc>
        <w:tc>
          <w:tcPr>
            <w:tcW w:w="1701" w:type="dxa"/>
          </w:tcPr>
          <w:p w:rsidR="00793413" w:rsidRPr="00B0595B" w:rsidRDefault="00793413">
            <w:pPr>
              <w:pBdr>
                <w:top w:val="nil"/>
                <w:left w:val="nil"/>
                <w:bottom w:val="nil"/>
                <w:right w:val="nil"/>
                <w:between w:val="nil"/>
              </w:pBdr>
              <w:spacing w:line="240" w:lineRule="auto"/>
              <w:ind w:left="0" w:hanging="2"/>
              <w:rPr>
                <w:color w:val="000000"/>
              </w:rPr>
            </w:pPr>
          </w:p>
        </w:tc>
        <w:tc>
          <w:tcPr>
            <w:tcW w:w="2126" w:type="dxa"/>
          </w:tcPr>
          <w:p w:rsidR="00793413" w:rsidRPr="00B0595B" w:rsidRDefault="00793413">
            <w:pPr>
              <w:pBdr>
                <w:top w:val="nil"/>
                <w:left w:val="nil"/>
                <w:bottom w:val="nil"/>
                <w:right w:val="nil"/>
                <w:between w:val="nil"/>
              </w:pBdr>
              <w:spacing w:line="240" w:lineRule="auto"/>
              <w:ind w:left="0" w:hanging="2"/>
              <w:rPr>
                <w:color w:val="000000"/>
              </w:rPr>
            </w:pPr>
          </w:p>
        </w:tc>
        <w:tc>
          <w:tcPr>
            <w:tcW w:w="2268" w:type="dxa"/>
          </w:tcPr>
          <w:p w:rsidR="00793413" w:rsidRPr="00B0595B" w:rsidRDefault="00793413">
            <w:pPr>
              <w:pBdr>
                <w:top w:val="nil"/>
                <w:left w:val="nil"/>
                <w:bottom w:val="nil"/>
                <w:right w:val="nil"/>
                <w:between w:val="nil"/>
              </w:pBdr>
              <w:spacing w:line="240" w:lineRule="auto"/>
              <w:ind w:left="0" w:hanging="2"/>
              <w:rPr>
                <w:color w:val="000000"/>
              </w:rPr>
            </w:pPr>
          </w:p>
        </w:tc>
      </w:tr>
    </w:tbl>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2 .</w:t>
      </w:r>
      <w:proofErr w:type="gramStart"/>
      <w:r w:rsidRPr="00B0595B">
        <w:rPr>
          <w:color w:val="000000"/>
        </w:rPr>
        <w:t>Посредством</w:t>
      </w:r>
      <w:proofErr w:type="gramEnd"/>
      <w:r w:rsidRPr="00B0595B">
        <w:rPr>
          <w:color w:val="000000"/>
        </w:rPr>
        <w:t xml:space="preserve"> каких мероприятий планируется достижение задач молодежной политики? В какой степени данные мероприятия воплощены в жизнь на вашей территории</w:t>
      </w:r>
      <w:proofErr w:type="gramStart"/>
      <w:r w:rsidRPr="00B0595B">
        <w:rPr>
          <w:color w:val="000000"/>
        </w:rPr>
        <w:t xml:space="preserve"> ?</w:t>
      </w:r>
      <w:proofErr w:type="gramEnd"/>
      <w:r w:rsidRPr="00B0595B">
        <w:rPr>
          <w:color w:val="000000"/>
        </w:rPr>
        <w:t xml:space="preserve"> Продумайте результаты, к которым приведут мероприятия по реализации молодежной политики. Заполните таблицу</w:t>
      </w:r>
      <w:proofErr w:type="gramStart"/>
      <w:r w:rsidRPr="00B0595B">
        <w:rPr>
          <w:color w:val="000000"/>
        </w:rPr>
        <w:t xml:space="preserve"> .</w:t>
      </w:r>
      <w:proofErr w:type="gramEnd"/>
    </w:p>
    <w:p w:rsidR="00793413" w:rsidRPr="00B0595B" w:rsidRDefault="00793413">
      <w:pPr>
        <w:pBdr>
          <w:top w:val="nil"/>
          <w:left w:val="nil"/>
          <w:bottom w:val="nil"/>
          <w:right w:val="nil"/>
          <w:between w:val="nil"/>
        </w:pBdr>
        <w:spacing w:line="240" w:lineRule="auto"/>
        <w:ind w:left="0" w:hanging="2"/>
        <w:rPr>
          <w:color w:val="000000"/>
        </w:rPr>
      </w:pPr>
    </w:p>
    <w:tbl>
      <w:tblPr>
        <w:tblStyle w:val="afff3"/>
        <w:tblW w:w="94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99"/>
        <w:gridCol w:w="3675"/>
        <w:gridCol w:w="3140"/>
      </w:tblGrid>
      <w:tr w:rsidR="00793413" w:rsidRPr="00B0595B">
        <w:trPr>
          <w:trHeight w:val="892"/>
        </w:trPr>
        <w:tc>
          <w:tcPr>
            <w:tcW w:w="2599"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Задачи молодежной политики</w:t>
            </w:r>
          </w:p>
        </w:tc>
        <w:tc>
          <w:tcPr>
            <w:tcW w:w="3675"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Мероприятия по реализации</w:t>
            </w:r>
          </w:p>
        </w:tc>
        <w:tc>
          <w:tcPr>
            <w:tcW w:w="3140"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Результаты (последствия)</w:t>
            </w:r>
          </w:p>
        </w:tc>
      </w:tr>
      <w:tr w:rsidR="00793413" w:rsidRPr="00B0595B">
        <w:trPr>
          <w:trHeight w:val="282"/>
        </w:trPr>
        <w:tc>
          <w:tcPr>
            <w:tcW w:w="2599" w:type="dxa"/>
          </w:tcPr>
          <w:p w:rsidR="00793413" w:rsidRPr="00B0595B" w:rsidRDefault="00793413">
            <w:pPr>
              <w:pBdr>
                <w:top w:val="nil"/>
                <w:left w:val="nil"/>
                <w:bottom w:val="nil"/>
                <w:right w:val="nil"/>
                <w:between w:val="nil"/>
              </w:pBdr>
              <w:spacing w:line="240" w:lineRule="auto"/>
              <w:ind w:left="0" w:hanging="2"/>
              <w:rPr>
                <w:color w:val="000000"/>
              </w:rPr>
            </w:pPr>
          </w:p>
        </w:tc>
        <w:tc>
          <w:tcPr>
            <w:tcW w:w="3675" w:type="dxa"/>
          </w:tcPr>
          <w:p w:rsidR="00793413" w:rsidRPr="00B0595B" w:rsidRDefault="00793413">
            <w:pPr>
              <w:pBdr>
                <w:top w:val="nil"/>
                <w:left w:val="nil"/>
                <w:bottom w:val="nil"/>
                <w:right w:val="nil"/>
                <w:between w:val="nil"/>
              </w:pBdr>
              <w:spacing w:line="240" w:lineRule="auto"/>
              <w:ind w:left="0" w:hanging="2"/>
              <w:rPr>
                <w:color w:val="000000"/>
              </w:rPr>
            </w:pPr>
          </w:p>
        </w:tc>
        <w:tc>
          <w:tcPr>
            <w:tcW w:w="3140" w:type="dxa"/>
          </w:tcPr>
          <w:p w:rsidR="00793413" w:rsidRPr="00B0595B" w:rsidRDefault="00793413">
            <w:pPr>
              <w:pBdr>
                <w:top w:val="nil"/>
                <w:left w:val="nil"/>
                <w:bottom w:val="nil"/>
                <w:right w:val="nil"/>
                <w:between w:val="nil"/>
              </w:pBdr>
              <w:spacing w:line="240" w:lineRule="auto"/>
              <w:ind w:left="0" w:hanging="2"/>
              <w:rPr>
                <w:color w:val="000000"/>
              </w:rPr>
            </w:pPr>
          </w:p>
        </w:tc>
      </w:tr>
    </w:tbl>
    <w:p w:rsidR="00793413" w:rsidRPr="00B0595B" w:rsidRDefault="00793413">
      <w:pPr>
        <w:pBdr>
          <w:top w:val="nil"/>
          <w:left w:val="nil"/>
          <w:bottom w:val="nil"/>
          <w:right w:val="nil"/>
          <w:between w:val="nil"/>
        </w:pBdr>
        <w:spacing w:line="240" w:lineRule="auto"/>
        <w:ind w:left="0" w:hanging="2"/>
        <w:rPr>
          <w:color w:val="000000"/>
          <w:highlight w:val="yellow"/>
        </w:rPr>
      </w:pPr>
    </w:p>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3.</w:t>
      </w:r>
      <w:r w:rsidRPr="00B0595B">
        <w:rPr>
          <w:rFonts w:eastAsia="Quattrocento Sans"/>
          <w:color w:val="212529"/>
          <w:highlight w:val="white"/>
        </w:rPr>
        <w:t xml:space="preserve"> </w:t>
      </w:r>
      <w:r w:rsidRPr="00B0595B">
        <w:rPr>
          <w:color w:val="212529"/>
          <w:highlight w:val="white"/>
        </w:rPr>
        <w:t>Проанализировать региональный опыт разработки и реализации молодежной политики</w:t>
      </w:r>
      <w:r w:rsidRPr="00B0595B">
        <w:rPr>
          <w:rFonts w:eastAsia="Quattrocento Sans"/>
          <w:color w:val="212529"/>
        </w:rPr>
        <w:br/>
      </w:r>
    </w:p>
    <w:p w:rsidR="00793413" w:rsidRPr="00B0595B" w:rsidRDefault="00793413">
      <w:pPr>
        <w:pBdr>
          <w:top w:val="nil"/>
          <w:left w:val="nil"/>
          <w:bottom w:val="nil"/>
          <w:right w:val="nil"/>
          <w:between w:val="nil"/>
        </w:pBdr>
        <w:spacing w:line="240" w:lineRule="auto"/>
        <w:ind w:left="0" w:hanging="2"/>
        <w:rPr>
          <w:color w:val="000000"/>
          <w:highlight w:val="yellow"/>
        </w:rPr>
      </w:pPr>
    </w:p>
    <w:p w:rsidR="00793413" w:rsidRPr="00B0595B" w:rsidRDefault="00B0595B">
      <w:pPr>
        <w:keepNext/>
        <w:widowControl w:val="0"/>
        <w:pBdr>
          <w:top w:val="nil"/>
          <w:left w:val="nil"/>
          <w:bottom w:val="nil"/>
          <w:right w:val="nil"/>
          <w:between w:val="nil"/>
        </w:pBdr>
        <w:spacing w:line="240" w:lineRule="auto"/>
        <w:ind w:left="0" w:hanging="2"/>
        <w:jc w:val="both"/>
        <w:rPr>
          <w:b/>
          <w:color w:val="000000"/>
        </w:rPr>
      </w:pPr>
      <w:r w:rsidRPr="00B0595B">
        <w:rPr>
          <w:b/>
          <w:color w:val="000000"/>
        </w:rPr>
        <w:t>Задания по теме 4. Основные направления социальной работы с молодежью</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Задание для  самостоятельной работы</w:t>
      </w:r>
      <w:r w:rsidRPr="00B0595B">
        <w:rPr>
          <w:color w:val="000000"/>
          <w:highlight w:val="white"/>
        </w:rPr>
        <w:t xml:space="preserve"> в </w:t>
      </w:r>
      <w:r w:rsidRPr="00B0595B">
        <w:rPr>
          <w:i/>
          <w:color w:val="000000"/>
        </w:rPr>
        <w:t xml:space="preserve">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1.Обоснуйте специфику социальной работы с различными категориями молодежи.</w:t>
      </w:r>
    </w:p>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2. Проанализируйте система учреждений социальной работы с молодежью  в г</w:t>
      </w:r>
      <w:proofErr w:type="gramStart"/>
      <w:r w:rsidRPr="00B0595B">
        <w:rPr>
          <w:color w:val="000000"/>
        </w:rPr>
        <w:t>.Я</w:t>
      </w:r>
      <w:proofErr w:type="gramEnd"/>
      <w:r w:rsidRPr="00B0595B">
        <w:rPr>
          <w:color w:val="000000"/>
        </w:rPr>
        <w:t>рославле</w:t>
      </w:r>
    </w:p>
    <w:p w:rsidR="00793413" w:rsidRPr="00B0595B" w:rsidRDefault="00793413">
      <w:pPr>
        <w:pBdr>
          <w:top w:val="nil"/>
          <w:left w:val="nil"/>
          <w:bottom w:val="nil"/>
          <w:right w:val="nil"/>
          <w:between w:val="nil"/>
        </w:pBdr>
        <w:spacing w:line="240" w:lineRule="auto"/>
        <w:ind w:left="0" w:hanging="2"/>
        <w:rPr>
          <w:color w:val="000000"/>
          <w:highlight w:val="yellow"/>
        </w:rPr>
      </w:pPr>
    </w:p>
    <w:p w:rsidR="00793413" w:rsidRPr="00B0595B" w:rsidRDefault="00793413">
      <w:pPr>
        <w:pBdr>
          <w:top w:val="nil"/>
          <w:left w:val="nil"/>
          <w:bottom w:val="nil"/>
          <w:right w:val="nil"/>
          <w:between w:val="nil"/>
        </w:pBdr>
        <w:spacing w:line="240" w:lineRule="auto"/>
        <w:ind w:left="0" w:hanging="2"/>
        <w:rPr>
          <w:color w:val="000000"/>
          <w:highlight w:val="yellow"/>
        </w:rPr>
      </w:pPr>
    </w:p>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b/>
          <w:color w:val="000000"/>
        </w:rPr>
        <w:t>Задания по теме 5. Социальная поддержка молодежи на рынке труда</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Задание для  самостоятельной работы</w:t>
      </w:r>
      <w:r w:rsidRPr="00B0595B">
        <w:rPr>
          <w:color w:val="000000"/>
          <w:highlight w:val="white"/>
        </w:rPr>
        <w:t xml:space="preserve"> в </w:t>
      </w:r>
      <w:r w:rsidRPr="00B0595B">
        <w:rPr>
          <w:i/>
          <w:color w:val="000000"/>
        </w:rPr>
        <w:t xml:space="preserve">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 Дайте определения следующим понятиям: рынок труда, безработица, занятость, безработный</w:t>
      </w:r>
      <w:proofErr w:type="gramStart"/>
      <w:r w:rsidRPr="00B0595B">
        <w:rPr>
          <w:color w:val="000000"/>
        </w:rPr>
        <w:t xml:space="preserve"> .</w:t>
      </w:r>
      <w:proofErr w:type="gramEnd"/>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 Перечислите основные проблемы, с которыми сталкивается молодежь при поиске работы в вашем регионе.</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3. Охарактеризуйте основные направления содействия занятости и трудоустройству молодежи. Данные представить в табличной форме: </w:t>
      </w:r>
    </w:p>
    <w:tbl>
      <w:tblPr>
        <w:tblStyle w:val="afff4"/>
        <w:tblW w:w="975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42"/>
        <w:gridCol w:w="5715"/>
      </w:tblGrid>
      <w:tr w:rsidR="00793413" w:rsidRPr="00B0595B">
        <w:trPr>
          <w:trHeight w:val="963"/>
        </w:trPr>
        <w:tc>
          <w:tcPr>
            <w:tcW w:w="4042"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Направление содействия занятости и трудоустройству молодежи</w:t>
            </w:r>
          </w:p>
        </w:tc>
        <w:tc>
          <w:tcPr>
            <w:tcW w:w="5715" w:type="dxa"/>
          </w:tcPr>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Пример</w:t>
            </w:r>
          </w:p>
        </w:tc>
      </w:tr>
      <w:tr w:rsidR="00793413" w:rsidRPr="00B0595B">
        <w:trPr>
          <w:trHeight w:val="304"/>
        </w:trPr>
        <w:tc>
          <w:tcPr>
            <w:tcW w:w="4042" w:type="dxa"/>
          </w:tcPr>
          <w:p w:rsidR="00793413" w:rsidRPr="00B0595B" w:rsidRDefault="00793413">
            <w:pPr>
              <w:pBdr>
                <w:top w:val="nil"/>
                <w:left w:val="nil"/>
                <w:bottom w:val="nil"/>
                <w:right w:val="nil"/>
                <w:between w:val="nil"/>
              </w:pBdr>
              <w:spacing w:line="240" w:lineRule="auto"/>
              <w:ind w:left="0" w:hanging="2"/>
              <w:rPr>
                <w:color w:val="000000"/>
              </w:rPr>
            </w:pPr>
          </w:p>
        </w:tc>
        <w:tc>
          <w:tcPr>
            <w:tcW w:w="5715" w:type="dxa"/>
          </w:tcPr>
          <w:p w:rsidR="00793413" w:rsidRPr="00B0595B" w:rsidRDefault="00793413">
            <w:pPr>
              <w:pBdr>
                <w:top w:val="nil"/>
                <w:left w:val="nil"/>
                <w:bottom w:val="nil"/>
                <w:right w:val="nil"/>
                <w:between w:val="nil"/>
              </w:pBdr>
              <w:spacing w:line="240" w:lineRule="auto"/>
              <w:ind w:left="0" w:hanging="2"/>
              <w:rPr>
                <w:color w:val="000000"/>
              </w:rPr>
            </w:pPr>
          </w:p>
        </w:tc>
      </w:tr>
    </w:tbl>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rPr>
          <w:color w:val="000000"/>
          <w:highlight w:val="yellow"/>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Задания по теме 6. Молодая семья как объект социальной работы</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Задание для  самостоятельной работы</w:t>
      </w:r>
      <w:r w:rsidRPr="00B0595B">
        <w:rPr>
          <w:color w:val="000000"/>
          <w:highlight w:val="white"/>
        </w:rPr>
        <w:t xml:space="preserve"> в </w:t>
      </w:r>
      <w:r w:rsidRPr="00B0595B">
        <w:rPr>
          <w:i/>
          <w:color w:val="000000"/>
        </w:rPr>
        <w:t xml:space="preserve">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1. Охарактеризуйте основные проблемы молодой семьи. </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2. Перечислите признаки трансформации семьи. </w:t>
      </w:r>
    </w:p>
    <w:p w:rsidR="00793413" w:rsidRPr="00B0595B" w:rsidRDefault="00B0595B">
      <w:pPr>
        <w:pBdr>
          <w:top w:val="nil"/>
          <w:left w:val="nil"/>
          <w:bottom w:val="nil"/>
          <w:right w:val="nil"/>
          <w:between w:val="nil"/>
        </w:pBdr>
        <w:spacing w:line="240" w:lineRule="auto"/>
        <w:ind w:left="0" w:hanging="2"/>
        <w:rPr>
          <w:color w:val="000000"/>
          <w:highlight w:val="yellow"/>
        </w:rPr>
      </w:pPr>
      <w:r w:rsidRPr="00B0595B">
        <w:rPr>
          <w:color w:val="000000"/>
        </w:rPr>
        <w:t>3. Каковы на ваш взгляд причины кризиса современной молодой семьи.</w:t>
      </w:r>
    </w:p>
    <w:p w:rsidR="00793413" w:rsidRPr="00B0595B" w:rsidRDefault="00793413">
      <w:pPr>
        <w:pBdr>
          <w:top w:val="nil"/>
          <w:left w:val="nil"/>
          <w:bottom w:val="nil"/>
          <w:right w:val="nil"/>
          <w:between w:val="nil"/>
        </w:pBdr>
        <w:spacing w:line="240" w:lineRule="auto"/>
        <w:ind w:left="0" w:hanging="2"/>
        <w:rPr>
          <w:color w:val="000000"/>
          <w:highlight w:val="yellow"/>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Задания по теме 7. Молодежные объединения как субъекты социальной работы с молодежью</w:t>
      </w:r>
      <w:r w:rsidRPr="00B0595B">
        <w:rPr>
          <w:color w:val="000000"/>
        </w:rPr>
        <w:t xml:space="preserve">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i/>
          <w:color w:val="000000"/>
        </w:rPr>
        <w:t>Задание для  самостоятельной работы</w:t>
      </w:r>
      <w:r w:rsidRPr="00B0595B">
        <w:rPr>
          <w:color w:val="000000"/>
          <w:highlight w:val="white"/>
        </w:rPr>
        <w:t xml:space="preserve"> в </w:t>
      </w:r>
      <w:r w:rsidRPr="00B0595B">
        <w:rPr>
          <w:i/>
          <w:color w:val="000000"/>
        </w:rPr>
        <w:t xml:space="preserve">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Проанализировать опыт деятельности молодежных объединений как субъектов социальной работы на территории Ярославской области.</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Задания по теме 8. Опыт социальной работы с молодежью за рубежом</w:t>
      </w:r>
    </w:p>
    <w:p w:rsidR="00793413" w:rsidRPr="00B0595B" w:rsidRDefault="00B0595B">
      <w:pPr>
        <w:pBdr>
          <w:top w:val="nil"/>
          <w:left w:val="nil"/>
          <w:bottom w:val="nil"/>
          <w:right w:val="nil"/>
          <w:between w:val="nil"/>
        </w:pBdr>
        <w:shd w:val="clear" w:color="auto" w:fill="FFFFFF"/>
        <w:spacing w:line="240" w:lineRule="auto"/>
        <w:ind w:left="0" w:hanging="2"/>
        <w:jc w:val="both"/>
        <w:rPr>
          <w:color w:val="000000"/>
        </w:rPr>
      </w:pPr>
      <w:r w:rsidRPr="00B0595B">
        <w:rPr>
          <w:i/>
          <w:color w:val="000000"/>
        </w:rPr>
        <w:t>Задание для  самостоятельной работы</w:t>
      </w:r>
      <w:r w:rsidRPr="00B0595B">
        <w:rPr>
          <w:color w:val="000000"/>
        </w:rPr>
        <w:t xml:space="preserve">. </w:t>
      </w:r>
      <w:r w:rsidRPr="00B0595B">
        <w:rPr>
          <w:color w:val="000000"/>
          <w:highlight w:val="white"/>
        </w:rPr>
        <w:t xml:space="preserve">Сравнительная таблица в </w:t>
      </w:r>
      <w:r w:rsidRPr="00B0595B">
        <w:rPr>
          <w:i/>
          <w:color w:val="000000"/>
        </w:rPr>
        <w:t xml:space="preserve">ЭУК в LMS </w:t>
      </w:r>
      <w:proofErr w:type="spellStart"/>
      <w:r w:rsidRPr="00B0595B">
        <w:rPr>
          <w:i/>
          <w:color w:val="000000"/>
        </w:rPr>
        <w:t>Moodle</w:t>
      </w:r>
      <w:proofErr w:type="spellEnd"/>
    </w:p>
    <w:p w:rsidR="00793413" w:rsidRPr="00B0595B" w:rsidRDefault="00B0595B">
      <w:pPr>
        <w:pBdr>
          <w:top w:val="nil"/>
          <w:left w:val="nil"/>
          <w:bottom w:val="nil"/>
          <w:right w:val="nil"/>
          <w:between w:val="nil"/>
        </w:pBdr>
        <w:shd w:val="clear" w:color="auto" w:fill="FFFFFF"/>
        <w:spacing w:line="240" w:lineRule="auto"/>
        <w:ind w:left="0" w:hanging="2"/>
        <w:jc w:val="both"/>
        <w:rPr>
          <w:color w:val="000000"/>
        </w:rPr>
      </w:pPr>
      <w:r w:rsidRPr="00B0595B">
        <w:rPr>
          <w:color w:val="000000"/>
        </w:rPr>
        <w:t>Сравните и выделите черты сходства и отличия отечественной и зарубежной моделей социальной работы с молодежью. Заполните таблицу.</w:t>
      </w:r>
    </w:p>
    <w:p w:rsidR="00793413" w:rsidRPr="00B0595B" w:rsidRDefault="00B0595B">
      <w:pPr>
        <w:pBdr>
          <w:top w:val="nil"/>
          <w:left w:val="nil"/>
          <w:bottom w:val="nil"/>
          <w:right w:val="nil"/>
          <w:between w:val="nil"/>
        </w:pBdr>
        <w:shd w:val="clear" w:color="auto" w:fill="FFFFFF"/>
        <w:spacing w:line="240" w:lineRule="auto"/>
        <w:ind w:left="0" w:hanging="2"/>
        <w:jc w:val="both"/>
        <w:rPr>
          <w:color w:val="000000"/>
        </w:rPr>
      </w:pPr>
      <w:r w:rsidRPr="00B0595B">
        <w:rPr>
          <w:color w:val="000000"/>
          <w:highlight w:val="yellow"/>
        </w:rPr>
        <w:br/>
      </w:r>
    </w:p>
    <w:tbl>
      <w:tblPr>
        <w:tblStyle w:val="afff5"/>
        <w:tblW w:w="101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3"/>
        <w:gridCol w:w="2959"/>
        <w:gridCol w:w="2528"/>
        <w:gridCol w:w="2528"/>
      </w:tblGrid>
      <w:tr w:rsidR="00793413" w:rsidRPr="00B0595B">
        <w:trPr>
          <w:trHeight w:val="906"/>
        </w:trPr>
        <w:tc>
          <w:tcPr>
            <w:tcW w:w="2093"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Название страны</w:t>
            </w:r>
          </w:p>
        </w:tc>
        <w:tc>
          <w:tcPr>
            <w:tcW w:w="2959"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Особенности </w:t>
            </w:r>
            <w:proofErr w:type="gramStart"/>
            <w:r w:rsidRPr="00B0595B">
              <w:rPr>
                <w:color w:val="000000"/>
              </w:rPr>
              <w:t>СР</w:t>
            </w:r>
            <w:proofErr w:type="gramEnd"/>
            <w:r w:rsidRPr="00B0595B">
              <w:rPr>
                <w:color w:val="000000"/>
              </w:rPr>
              <w:t xml:space="preserve"> с молодежью</w:t>
            </w:r>
          </w:p>
        </w:tc>
        <w:tc>
          <w:tcPr>
            <w:tcW w:w="2528"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Основные субъекты </w:t>
            </w:r>
            <w:proofErr w:type="gramStart"/>
            <w:r w:rsidRPr="00B0595B">
              <w:rPr>
                <w:color w:val="000000"/>
              </w:rPr>
              <w:t>СР</w:t>
            </w:r>
            <w:proofErr w:type="gramEnd"/>
            <w:r w:rsidRPr="00B0595B">
              <w:rPr>
                <w:color w:val="000000"/>
              </w:rPr>
              <w:t xml:space="preserve"> молодежью</w:t>
            </w:r>
          </w:p>
        </w:tc>
        <w:tc>
          <w:tcPr>
            <w:tcW w:w="2528" w:type="dxa"/>
          </w:tcPr>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Инновационные технологии </w:t>
            </w:r>
            <w:proofErr w:type="gramStart"/>
            <w:r w:rsidRPr="00B0595B">
              <w:rPr>
                <w:color w:val="000000"/>
              </w:rPr>
              <w:t>СР</w:t>
            </w:r>
            <w:proofErr w:type="gramEnd"/>
            <w:r w:rsidRPr="00B0595B">
              <w:rPr>
                <w:color w:val="000000"/>
              </w:rPr>
              <w:t xml:space="preserve">  с молодежью</w:t>
            </w:r>
          </w:p>
        </w:tc>
      </w:tr>
      <w:tr w:rsidR="00793413" w:rsidRPr="00B0595B">
        <w:trPr>
          <w:trHeight w:val="286"/>
        </w:trPr>
        <w:tc>
          <w:tcPr>
            <w:tcW w:w="2093" w:type="dxa"/>
          </w:tcPr>
          <w:p w:rsidR="00793413" w:rsidRPr="00B0595B" w:rsidRDefault="00793413">
            <w:pPr>
              <w:pBdr>
                <w:top w:val="nil"/>
                <w:left w:val="nil"/>
                <w:bottom w:val="nil"/>
                <w:right w:val="nil"/>
                <w:between w:val="nil"/>
              </w:pBdr>
              <w:spacing w:line="240" w:lineRule="auto"/>
              <w:ind w:left="0" w:hanging="2"/>
              <w:rPr>
                <w:color w:val="000000"/>
              </w:rPr>
            </w:pPr>
          </w:p>
        </w:tc>
        <w:tc>
          <w:tcPr>
            <w:tcW w:w="2959" w:type="dxa"/>
          </w:tcPr>
          <w:p w:rsidR="00793413" w:rsidRPr="00B0595B" w:rsidRDefault="00793413">
            <w:pPr>
              <w:pBdr>
                <w:top w:val="nil"/>
                <w:left w:val="nil"/>
                <w:bottom w:val="nil"/>
                <w:right w:val="nil"/>
                <w:between w:val="nil"/>
              </w:pBdr>
              <w:spacing w:line="240" w:lineRule="auto"/>
              <w:ind w:left="0" w:hanging="2"/>
              <w:rPr>
                <w:color w:val="000000"/>
              </w:rPr>
            </w:pPr>
          </w:p>
        </w:tc>
        <w:tc>
          <w:tcPr>
            <w:tcW w:w="2528" w:type="dxa"/>
          </w:tcPr>
          <w:p w:rsidR="00793413" w:rsidRPr="00B0595B" w:rsidRDefault="00793413">
            <w:pPr>
              <w:pBdr>
                <w:top w:val="nil"/>
                <w:left w:val="nil"/>
                <w:bottom w:val="nil"/>
                <w:right w:val="nil"/>
                <w:between w:val="nil"/>
              </w:pBdr>
              <w:spacing w:line="240" w:lineRule="auto"/>
              <w:ind w:left="0" w:hanging="2"/>
              <w:rPr>
                <w:color w:val="000000"/>
              </w:rPr>
            </w:pPr>
          </w:p>
        </w:tc>
        <w:tc>
          <w:tcPr>
            <w:tcW w:w="2528" w:type="dxa"/>
          </w:tcPr>
          <w:p w:rsidR="00793413" w:rsidRPr="00B0595B" w:rsidRDefault="00793413">
            <w:pPr>
              <w:pBdr>
                <w:top w:val="nil"/>
                <w:left w:val="nil"/>
                <w:bottom w:val="nil"/>
                <w:right w:val="nil"/>
                <w:between w:val="nil"/>
              </w:pBdr>
              <w:spacing w:line="240" w:lineRule="auto"/>
              <w:ind w:left="0" w:hanging="2"/>
              <w:rPr>
                <w:color w:val="000000"/>
              </w:rPr>
            </w:pPr>
          </w:p>
        </w:tc>
      </w:tr>
    </w:tbl>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Задания для практических занятий</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Практические занятия проводятся в форме семинаров и предполагают подготовку докладов и презентаций и последующее обсуждение по следующим вопросам</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 xml:space="preserve">Семинар  по теме 1. </w:t>
      </w:r>
      <w:hyperlink r:id="rId13" w:anchor="section-1">
        <w:r w:rsidRPr="00B0595B">
          <w:rPr>
            <w:b/>
            <w:color w:val="000000"/>
          </w:rPr>
          <w:t>Молодежь как социально-демографическая группа, ее основные характеристики</w:t>
        </w:r>
      </w:hyperlink>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1.Определения понятия «молодежь». </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2.Молодежь как половозрастная группа. </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3.Медико-биологические, демографические и психологические характеристики молодежи.  </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Семинар по теме 2. Социальные проблемы современной молодежи</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1.Социальное положение молодежи в современном российском обществе.</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2.Специфика молодежных проблем.</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3.Состояние здоровья молодых людей и факторы на него влияющие.</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4.Молодежь на рынке труда.</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5.Проблемы образования молодежи.</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 xml:space="preserve"> Семинар по теме 3. Государственная молодежная политика</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 Понятие молодежной политики и подходы к ее определению.</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 Цели, задачи, объект, субъект государственной молодежной политики.</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3. Эволюция государственной молодежной политики в России и за рубежом.</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4. Основные направления государственной молодежной политики.</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5. Полномочия федеральных органов власти в области разработки и реализации молодежной политики.</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6. Региональный опыт разработки и реализации молодежной политики</w:t>
      </w:r>
    </w:p>
    <w:p w:rsidR="00793413" w:rsidRPr="00B0595B" w:rsidRDefault="00793413">
      <w:pPr>
        <w:keepNext/>
        <w:widowControl w:val="0"/>
        <w:pBdr>
          <w:top w:val="nil"/>
          <w:left w:val="nil"/>
          <w:bottom w:val="nil"/>
          <w:right w:val="nil"/>
          <w:between w:val="nil"/>
        </w:pBdr>
        <w:spacing w:line="240" w:lineRule="auto"/>
        <w:ind w:left="0" w:hanging="2"/>
        <w:rPr>
          <w:rFonts w:eastAsia="Arial"/>
          <w:b/>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Семинар  по теме 4. Основные направления социальной работы с молодежью</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 Социальная работа с молодежью: понятие, содержание.</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 Основные цели и принципы социальной работы с молодежью.</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3. Организационные основы социальной работы с молодежью.</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4. Методы и технологии социальной работы с молодежью.</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Семинар по теме 5. Социальная поддержка молодежи на рынке труда</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1.Особенности молодежного рынка труда</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2.Трудоустройство молодых специалистов.</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3. Поддержка молодежного предпринимательства и самозанятости</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Семинар по теме 6. Молодая семья как объект социальной работы.</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 Основные характеристики молодой семьи.</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2. Государственная молодежная политика в отношении молодой семьи. </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3.Опыт деятельности территориальных социальных служб по работе с молодыми семьями.</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4 .Социальное сопровождение молодой семьи. </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 xml:space="preserve">Семинар по теме 7. Молодежные объединения как субъекты социальной работы с молодежью </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1. Классификация молодежных объединений.</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2. Современное молодежное движение: состояние и перспективы.</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3. Правовое положение общественных объединений молодежи.</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lastRenderedPageBreak/>
        <w:t>4. Роль молодежных объединений в реализации социальных перспектив молодежи.</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5. Государственная поддержка молодежных общественных объединений. </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Семинар по теме 8. Опыт социальной работы с молодежью за рубежом</w:t>
      </w:r>
    </w:p>
    <w:p w:rsidR="00793413" w:rsidRPr="00B0595B" w:rsidRDefault="00B0595B">
      <w:pPr>
        <w:pBdr>
          <w:top w:val="nil"/>
          <w:left w:val="nil"/>
          <w:bottom w:val="nil"/>
          <w:right w:val="nil"/>
          <w:between w:val="nil"/>
        </w:pBdr>
        <w:spacing w:line="240" w:lineRule="auto"/>
        <w:ind w:left="0" w:hanging="2"/>
        <w:rPr>
          <w:color w:val="000000"/>
        </w:rPr>
      </w:pPr>
      <w:r w:rsidRPr="00B0595B">
        <w:rPr>
          <w:color w:val="000000"/>
        </w:rPr>
        <w:t xml:space="preserve">Опыт социальной работы с  молодежью в различных странах </w:t>
      </w:r>
      <w:proofErr w:type="gramStart"/>
      <w:r w:rsidRPr="00B0595B">
        <w:rPr>
          <w:color w:val="000000"/>
        </w:rPr>
        <w:t xml:space="preserve">( </w:t>
      </w:r>
      <w:proofErr w:type="gramEnd"/>
      <w:r w:rsidRPr="00B0595B">
        <w:rPr>
          <w:color w:val="000000"/>
        </w:rPr>
        <w:t xml:space="preserve">на выбор студента) </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Критерии оценки работы студентов во время семинаров:</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Содержание ответа соответствует заданному вопросу</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Полнота и развернутость ответа</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Четкость и точность формулировок при ответе на вопрос</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Речевая грамотность</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Содержание ответов оценивается шкале «зачтено-</w:t>
      </w:r>
      <w:proofErr w:type="spellStart"/>
      <w:r w:rsidRPr="00B0595B">
        <w:rPr>
          <w:color w:val="000000"/>
        </w:rPr>
        <w:t>незачтено</w:t>
      </w:r>
      <w:proofErr w:type="spellEnd"/>
      <w:r w:rsidRPr="00B0595B">
        <w:rPr>
          <w:color w:val="000000"/>
        </w:rPr>
        <w:t>»:</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793413" w:rsidRPr="00B0595B" w:rsidRDefault="00B0595B">
      <w:pPr>
        <w:pBdr>
          <w:top w:val="nil"/>
          <w:left w:val="nil"/>
          <w:bottom w:val="nil"/>
          <w:right w:val="nil"/>
          <w:between w:val="nil"/>
        </w:pBdr>
        <w:spacing w:line="240" w:lineRule="auto"/>
        <w:ind w:left="0" w:hanging="2"/>
        <w:jc w:val="both"/>
        <w:rPr>
          <w:color w:val="000000"/>
        </w:rPr>
      </w:pPr>
      <w:proofErr w:type="gramStart"/>
      <w:r w:rsidRPr="00B0595B">
        <w:rPr>
          <w:color w:val="000000"/>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roofErr w:type="gramEnd"/>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Самостоятельная работа по теме 4. Основные направления социальной работы с молодежью</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(проверка сформированности П</w:t>
      </w:r>
      <w:proofErr w:type="gramStart"/>
      <w:r w:rsidRPr="00B0595B">
        <w:rPr>
          <w:i/>
          <w:color w:val="000000"/>
        </w:rPr>
        <w:t>К(</w:t>
      </w:r>
      <w:proofErr w:type="gramEnd"/>
      <w:r w:rsidRPr="00B0595B">
        <w:rPr>
          <w:i/>
          <w:color w:val="000000"/>
        </w:rPr>
        <w:t>СТ) -2, индикатор ИПК(СТ)-2.1)</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27-летняя девушка не может самостоятельно передвигаться – только на коляске или с чьей-либо помощью. Девочка родилась физически здоровой, но с 10 лет начали проявляться симптомы атрофии мышц – усталость, слабость. Последние два года обучения в школе занималась дома. Надеялась на выздоровление, но информация о поставленном диагнозе и пожизненной инвалидности I группы стала сильной психологической травмой.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Вопросы: 1. Определите основную проблему. 2. Законодательная база, используемая специалистом социальной работы в данном случае 3. Какие учреждения социального профиля могут помочь девушке? 4. Какие меры помощи можно использовать в данном случае?</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Содержание задания оценивается по шкале «зачтено-</w:t>
      </w:r>
      <w:proofErr w:type="spellStart"/>
      <w:r w:rsidRPr="00B0595B">
        <w:rPr>
          <w:color w:val="000000"/>
        </w:rPr>
        <w:t>незачтено</w:t>
      </w:r>
      <w:proofErr w:type="spellEnd"/>
      <w:r w:rsidRPr="00B0595B">
        <w:rPr>
          <w:color w:val="000000"/>
        </w:rPr>
        <w:t>»:</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«Зачтено» - выставляется студенту, если он конкретизировал проблему, разработал поэтапный алгоритм решения данной проблемы, перечислил виды социальной помощи на основании нормативно-правовой базы.</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«Не зачтено» - выставляется студенту, если он допустил ошибки или затрудняется в ответе.</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Самостоятельная работа по теме 4. Основные направления социальной работы с молодежью</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(проверка сформированности П</w:t>
      </w:r>
      <w:proofErr w:type="gramStart"/>
      <w:r w:rsidRPr="00B0595B">
        <w:rPr>
          <w:i/>
          <w:color w:val="000000"/>
        </w:rPr>
        <w:t>К(</w:t>
      </w:r>
      <w:proofErr w:type="gramEnd"/>
      <w:r w:rsidRPr="00B0595B">
        <w:rPr>
          <w:i/>
          <w:color w:val="000000"/>
        </w:rPr>
        <w:t>СТ) -2, индикатор ИПК(СТ)-2.1)</w:t>
      </w:r>
    </w:p>
    <w:p w:rsidR="00793413" w:rsidRPr="00B0595B" w:rsidRDefault="00B0595B">
      <w:pPr>
        <w:pBdr>
          <w:top w:val="nil"/>
          <w:left w:val="nil"/>
          <w:bottom w:val="nil"/>
          <w:right w:val="nil"/>
          <w:between w:val="nil"/>
        </w:pBdr>
        <w:spacing w:line="240" w:lineRule="auto"/>
        <w:ind w:left="0" w:hanging="2"/>
        <w:jc w:val="both"/>
        <w:rPr>
          <w:color w:val="000000"/>
        </w:rPr>
      </w:pPr>
      <w:r w:rsidRPr="00B0595B">
        <w:lastRenderedPageBreak/>
        <w:t>Составьте классификацию технологий социальной работы, применяемых в работе с молодыми мигрантами; одаренной молодежью, молодежью с девиантным поведением; молодыми людьми – жертвами насилия; молодежью с ограниченными возможностями здоровья; с малообеспеченными молодыми людьми.</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Содержание задания оценивается по шкале «зачтено-</w:t>
      </w:r>
      <w:proofErr w:type="spellStart"/>
      <w:r w:rsidRPr="00B0595B">
        <w:rPr>
          <w:color w:val="000000"/>
        </w:rPr>
        <w:t>незачтено</w:t>
      </w:r>
      <w:proofErr w:type="spellEnd"/>
      <w:r w:rsidRPr="00B0595B">
        <w:rPr>
          <w:color w:val="000000"/>
        </w:rPr>
        <w:t>»:</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 «Зачтено» - выставляется студенту, если он выполнил задание грамотно, содержательно.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«Не зачтено» - выставляется студенту, если он допустил ошибки или затрудняется в ответе.</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Практическая работа по теме 4. Основные направления социальной работы с молодежью</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(проверка сформированности П</w:t>
      </w:r>
      <w:proofErr w:type="gramStart"/>
      <w:r w:rsidRPr="00B0595B">
        <w:rPr>
          <w:i/>
          <w:color w:val="000000"/>
        </w:rPr>
        <w:t>К(</w:t>
      </w:r>
      <w:proofErr w:type="gramEnd"/>
      <w:r w:rsidRPr="00B0595B">
        <w:rPr>
          <w:i/>
          <w:color w:val="000000"/>
        </w:rPr>
        <w:t>СТ) -2, индикатор ИПК(СТ)-2.1)</w:t>
      </w:r>
    </w:p>
    <w:p w:rsidR="00793413" w:rsidRPr="00B0595B" w:rsidRDefault="00793413">
      <w:pPr>
        <w:pBdr>
          <w:top w:val="nil"/>
          <w:left w:val="nil"/>
          <w:bottom w:val="nil"/>
          <w:right w:val="nil"/>
          <w:between w:val="nil"/>
        </w:pBdr>
        <w:spacing w:line="240" w:lineRule="auto"/>
        <w:ind w:left="0" w:hanging="2"/>
      </w:pPr>
    </w:p>
    <w:p w:rsidR="00793413" w:rsidRPr="00B0595B" w:rsidRDefault="00B0595B">
      <w:pPr>
        <w:pBdr>
          <w:top w:val="nil"/>
          <w:left w:val="nil"/>
          <w:bottom w:val="nil"/>
          <w:right w:val="nil"/>
          <w:between w:val="nil"/>
        </w:pBdr>
        <w:spacing w:line="240" w:lineRule="auto"/>
        <w:ind w:left="0" w:hanging="2"/>
        <w:rPr>
          <w:color w:val="000000"/>
        </w:rPr>
      </w:pPr>
      <w:r w:rsidRPr="00B0595B">
        <w:t>Разработайте буклет (информационную листовку), содержащий информацию по одному из предложенных вариантов: – направления социальной работы с молодежью в учреждении (выбирается любое учреждение, работающее с молодежью); – популяризация здорового образа жизни; – профилактика проявлений девиантного поведения в молодежной среде (</w:t>
      </w:r>
      <w:proofErr w:type="spellStart"/>
      <w:r w:rsidRPr="00B0595B">
        <w:t>буллинг</w:t>
      </w:r>
      <w:proofErr w:type="spellEnd"/>
      <w:r w:rsidRPr="00B0595B">
        <w:t>, суицидальное поведение, наркомания, алкоголизм и др.).</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Содержание задания оценивается по шкале «зачтено-</w:t>
      </w:r>
      <w:proofErr w:type="spellStart"/>
      <w:r w:rsidRPr="00B0595B">
        <w:rPr>
          <w:color w:val="000000"/>
        </w:rPr>
        <w:t>незачтено</w:t>
      </w:r>
      <w:proofErr w:type="spellEnd"/>
      <w:r w:rsidRPr="00B0595B">
        <w:rPr>
          <w:color w:val="000000"/>
        </w:rPr>
        <w:t>»:</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 «Зачтено» - выставляется студенту, если он выполнил задание грамотно, содержательно.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«Не зачтено» - выставляется студенту, если он допустил ошибки или затрудняется в ответе.</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rPr>
          <w:color w:val="000000"/>
        </w:rPr>
      </w:pPr>
      <w:r w:rsidRPr="00B0595B">
        <w:rPr>
          <w:b/>
          <w:color w:val="000000"/>
        </w:rPr>
        <w:t>Практическая работа по теме 6. Молодая семья как объект социальной работы.</w:t>
      </w:r>
    </w:p>
    <w:p w:rsidR="00793413" w:rsidRPr="00B0595B" w:rsidRDefault="00B0595B">
      <w:pPr>
        <w:pBdr>
          <w:top w:val="nil"/>
          <w:left w:val="nil"/>
          <w:bottom w:val="nil"/>
          <w:right w:val="nil"/>
          <w:between w:val="nil"/>
        </w:pBdr>
        <w:spacing w:line="240" w:lineRule="auto"/>
        <w:ind w:left="0" w:hanging="2"/>
        <w:rPr>
          <w:color w:val="000000"/>
        </w:rPr>
      </w:pPr>
      <w:r w:rsidRPr="00B0595B">
        <w:rPr>
          <w:i/>
          <w:color w:val="000000"/>
        </w:rPr>
        <w:t>(проверка сформированности П</w:t>
      </w:r>
      <w:proofErr w:type="gramStart"/>
      <w:r w:rsidRPr="00B0595B">
        <w:rPr>
          <w:i/>
          <w:color w:val="000000"/>
        </w:rPr>
        <w:t>К(</w:t>
      </w:r>
      <w:proofErr w:type="gramEnd"/>
      <w:r w:rsidRPr="00B0595B">
        <w:rPr>
          <w:i/>
          <w:color w:val="000000"/>
        </w:rPr>
        <w:t>СТ) -2, индикатор ИПК(СТ)-2.1)</w:t>
      </w:r>
    </w:p>
    <w:p w:rsidR="00793413" w:rsidRPr="00B0595B" w:rsidRDefault="00793413">
      <w:pPr>
        <w:pBdr>
          <w:top w:val="nil"/>
          <w:left w:val="nil"/>
          <w:bottom w:val="nil"/>
          <w:right w:val="nil"/>
          <w:between w:val="nil"/>
        </w:pBdr>
        <w:spacing w:line="240" w:lineRule="auto"/>
        <w:ind w:left="0" w:hanging="2"/>
        <w:jc w:val="both"/>
      </w:pPr>
    </w:p>
    <w:p w:rsidR="00793413" w:rsidRPr="00B0595B" w:rsidRDefault="00B0595B">
      <w:pPr>
        <w:pBdr>
          <w:top w:val="nil"/>
          <w:left w:val="nil"/>
          <w:bottom w:val="nil"/>
          <w:right w:val="nil"/>
          <w:between w:val="nil"/>
        </w:pBdr>
        <w:spacing w:line="240" w:lineRule="auto"/>
        <w:ind w:left="0" w:hanging="2"/>
        <w:jc w:val="both"/>
        <w:rPr>
          <w:color w:val="000000"/>
        </w:rPr>
      </w:pPr>
      <w:proofErr w:type="gramStart"/>
      <w:r w:rsidRPr="00B0595B">
        <w:t>Создайте проект нормативно-правового акта, устанавливающего условия для поддержки молодой семьи на муниципальном уровне по плану: 1) Название нормативно-правового акта. 2) Определение молодой семьи (с обоснованием). 3) Цель. 4) Задачи. 5) Сфера действия (на какой территории распространяется). 6) Основные направления поддержки молодых семей. 7) Механизмы реализации поддержки молодых семей. 8) Ожидаемые результаты.</w:t>
      </w:r>
      <w:proofErr w:type="gramEnd"/>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Содержание задания оценивается по шкале «зачтено-</w:t>
      </w:r>
      <w:proofErr w:type="spellStart"/>
      <w:r w:rsidRPr="00B0595B">
        <w:rPr>
          <w:color w:val="000000"/>
        </w:rPr>
        <w:t>незачтено</w:t>
      </w:r>
      <w:proofErr w:type="spellEnd"/>
      <w:r w:rsidRPr="00B0595B">
        <w:rPr>
          <w:color w:val="000000"/>
        </w:rPr>
        <w:t>»:</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 «Зачтено» - выставляется студенту, если он выполнил задание грамотно, содержательно. </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«Не зачтено» - выставляется студенту, если он допустил ошибки или затрудняется в ответе.</w:t>
      </w: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793413">
      <w:pPr>
        <w:pBdr>
          <w:top w:val="nil"/>
          <w:left w:val="nil"/>
          <w:bottom w:val="nil"/>
          <w:right w:val="nil"/>
          <w:between w:val="nil"/>
        </w:pBdr>
        <w:spacing w:line="240" w:lineRule="auto"/>
        <w:ind w:left="0" w:hanging="2"/>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2. Список вопросов и (или) заданий для проведения промежуточной аттестации</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Вопросы к зачету по дисциплине «Социальная работа с молодежью»</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Подходы по определению понятия «молодежь». Основные характеристики молодежи как большой социально-демографической группы</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Социальное положение молодежи в современном российском обществе.</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Специфика молодежных проблем</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Цели, задачи, объект, субъект государственной молодежной политики.</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 xml:space="preserve">Основные направления государственной молодежной политики. </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 xml:space="preserve">Основные цели и принципы социальной работы с молодежью. </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lastRenderedPageBreak/>
        <w:t xml:space="preserve">Технологии социальной работы с молодежью. Инновационные технологии социальной работы с молодежью. </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 xml:space="preserve">Организация работы с молодежью по различным направлениям  </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 xml:space="preserve">Система учреждений социальной работы с молодежью в России. </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 xml:space="preserve">Особенности молодежного рынка труда. </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 xml:space="preserve">Основные направления комплексной социальной поддержки молодой семьи. </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 xml:space="preserve">Социальные услуги молодым семьям. Социальное сопровождение молодой семьи. </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 xml:space="preserve">Основные методы и технологии работы с молодой семьей. </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Современное молодежное движение: состояние и перспективы.</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Государственная поддержка молодежных общественных объединений.</w:t>
      </w:r>
    </w:p>
    <w:p w:rsidR="00793413" w:rsidRPr="00B0595B" w:rsidRDefault="00B0595B">
      <w:pPr>
        <w:numPr>
          <w:ilvl w:val="0"/>
          <w:numId w:val="4"/>
        </w:numPr>
        <w:pBdr>
          <w:top w:val="nil"/>
          <w:left w:val="nil"/>
          <w:bottom w:val="nil"/>
          <w:right w:val="nil"/>
          <w:between w:val="nil"/>
        </w:pBdr>
        <w:spacing w:line="240" w:lineRule="auto"/>
        <w:ind w:left="0" w:hanging="2"/>
        <w:jc w:val="both"/>
        <w:rPr>
          <w:color w:val="000000"/>
        </w:rPr>
      </w:pPr>
      <w:r w:rsidRPr="00B0595B">
        <w:rPr>
          <w:color w:val="000000"/>
        </w:rPr>
        <w:t xml:space="preserve">Международное молодежное сотрудничество. </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Правила выставления оценки на зачете</w:t>
      </w:r>
    </w:p>
    <w:p w:rsidR="00793413" w:rsidRPr="00B0595B" w:rsidRDefault="00793413">
      <w:pPr>
        <w:pBdr>
          <w:top w:val="nil"/>
          <w:left w:val="nil"/>
          <w:bottom w:val="nil"/>
          <w:right w:val="nil"/>
          <w:between w:val="nil"/>
        </w:pBdr>
        <w:spacing w:line="240" w:lineRule="auto"/>
        <w:ind w:left="0" w:hanging="2"/>
        <w:jc w:val="both"/>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Зачет проводится в устной форме.</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По итогам зачета выставляется одна из оценок: «зачтено» или «не зачтено».</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w:t>
      </w:r>
      <w:proofErr w:type="gramStart"/>
      <w:r w:rsidRPr="00B0595B">
        <w:rPr>
          <w:color w:val="000000"/>
        </w:rPr>
        <w:t>основную</w:t>
      </w:r>
      <w:proofErr w:type="gramEnd"/>
      <w:r w:rsidRPr="00B0595B">
        <w:rPr>
          <w:color w:val="000000"/>
        </w:rPr>
        <w:t xml:space="preserve"> и знакомый с дополнительной литературой, рекомендованной кафедрой.</w:t>
      </w:r>
    </w:p>
    <w:p w:rsidR="00793413" w:rsidRPr="00B0595B" w:rsidRDefault="00B0595B">
      <w:pPr>
        <w:pBdr>
          <w:top w:val="nil"/>
          <w:left w:val="nil"/>
          <w:bottom w:val="nil"/>
          <w:right w:val="nil"/>
          <w:between w:val="nil"/>
        </w:pBdr>
        <w:spacing w:line="240" w:lineRule="auto"/>
        <w:ind w:left="0" w:hanging="2"/>
        <w:jc w:val="both"/>
        <w:rPr>
          <w:color w:val="000000"/>
        </w:rPr>
      </w:pPr>
      <w:proofErr w:type="gramStart"/>
      <w:r w:rsidRPr="00B0595B">
        <w:rPr>
          <w:color w:val="000000"/>
        </w:rPr>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roofErr w:type="gramEnd"/>
    </w:p>
    <w:p w:rsidR="00793413" w:rsidRPr="00B0595B" w:rsidRDefault="00B0595B">
      <w:pPr>
        <w:pBdr>
          <w:top w:val="nil"/>
          <w:left w:val="nil"/>
          <w:bottom w:val="nil"/>
          <w:right w:val="nil"/>
          <w:between w:val="nil"/>
        </w:pBdr>
        <w:spacing w:line="240" w:lineRule="auto"/>
        <w:ind w:left="0" w:hanging="2"/>
        <w:jc w:val="both"/>
        <w:rPr>
          <w:color w:val="000000"/>
        </w:rPr>
      </w:pPr>
      <w:proofErr w:type="gramStart"/>
      <w:r w:rsidRPr="00B0595B">
        <w:rPr>
          <w:color w:val="000000"/>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экзамене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roofErr w:type="gramEnd"/>
    </w:p>
    <w:p w:rsidR="00793413" w:rsidRPr="0052695A" w:rsidRDefault="00B0595B">
      <w:pPr>
        <w:pBdr>
          <w:top w:val="nil"/>
          <w:left w:val="nil"/>
          <w:bottom w:val="nil"/>
          <w:right w:val="nil"/>
          <w:between w:val="nil"/>
        </w:pBdr>
        <w:spacing w:line="240" w:lineRule="auto"/>
        <w:ind w:left="0" w:hanging="2"/>
        <w:jc w:val="both"/>
        <w:rPr>
          <w:color w:val="000000"/>
        </w:rPr>
      </w:pPr>
      <w:r w:rsidRPr="00B0595B">
        <w:rPr>
          <w:color w:val="000000"/>
        </w:rPr>
        <w:t>Оценка «</w:t>
      </w:r>
      <w:proofErr w:type="spellStart"/>
      <w:r w:rsidRPr="00B0595B">
        <w:rPr>
          <w:color w:val="000000"/>
        </w:rPr>
        <w:t>незачтено</w:t>
      </w:r>
      <w:proofErr w:type="spellEnd"/>
      <w:r w:rsidRPr="00B0595B">
        <w:rPr>
          <w:color w:val="000000"/>
        </w:rP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p>
    <w:p w:rsidR="0052695A" w:rsidRPr="0052695A" w:rsidRDefault="0052695A">
      <w:pPr>
        <w:pBdr>
          <w:top w:val="nil"/>
          <w:left w:val="nil"/>
          <w:bottom w:val="nil"/>
          <w:right w:val="nil"/>
          <w:between w:val="nil"/>
        </w:pBdr>
        <w:spacing w:line="240" w:lineRule="auto"/>
        <w:ind w:left="0" w:hanging="2"/>
        <w:jc w:val="both"/>
        <w:rPr>
          <w:color w:val="000000"/>
        </w:rPr>
        <w:sectPr w:rsidR="0052695A" w:rsidRPr="0052695A">
          <w:pgSz w:w="11906" w:h="16838"/>
          <w:pgMar w:top="1134" w:right="1134" w:bottom="1134" w:left="1418" w:header="709" w:footer="709" w:gutter="0"/>
          <w:cols w:space="720"/>
        </w:sectPr>
      </w:pPr>
    </w:p>
    <w:p w:rsidR="00793413" w:rsidRPr="00B0595B" w:rsidRDefault="00B0595B">
      <w:pPr>
        <w:pBdr>
          <w:top w:val="nil"/>
          <w:left w:val="nil"/>
          <w:bottom w:val="nil"/>
          <w:right w:val="nil"/>
          <w:between w:val="nil"/>
        </w:pBdr>
        <w:spacing w:line="240" w:lineRule="auto"/>
        <w:ind w:left="0" w:hanging="2"/>
        <w:jc w:val="right"/>
        <w:rPr>
          <w:color w:val="000000"/>
        </w:rPr>
      </w:pPr>
      <w:r w:rsidRPr="00B0595B">
        <w:rPr>
          <w:b/>
          <w:color w:val="000000"/>
        </w:rPr>
        <w:lastRenderedPageBreak/>
        <w:t>Приложение № 2 к рабочей программе дисциплины</w:t>
      </w:r>
    </w:p>
    <w:p w:rsidR="00793413" w:rsidRPr="00B0595B" w:rsidRDefault="00B0595B">
      <w:pPr>
        <w:pBdr>
          <w:top w:val="nil"/>
          <w:left w:val="nil"/>
          <w:bottom w:val="nil"/>
          <w:right w:val="nil"/>
          <w:between w:val="nil"/>
        </w:pBdr>
        <w:spacing w:line="240" w:lineRule="auto"/>
        <w:ind w:left="0" w:hanging="2"/>
        <w:jc w:val="right"/>
        <w:rPr>
          <w:color w:val="000000"/>
        </w:rPr>
      </w:pPr>
      <w:r w:rsidRPr="00B0595B">
        <w:rPr>
          <w:b/>
          <w:color w:val="000000"/>
        </w:rPr>
        <w:t>«Социальная работа с молодежью»</w:t>
      </w:r>
    </w:p>
    <w:p w:rsidR="00793413" w:rsidRPr="00B0595B" w:rsidRDefault="00793413">
      <w:pPr>
        <w:pBdr>
          <w:top w:val="nil"/>
          <w:left w:val="nil"/>
          <w:bottom w:val="nil"/>
          <w:right w:val="nil"/>
          <w:between w:val="nil"/>
        </w:pBdr>
        <w:spacing w:line="240" w:lineRule="auto"/>
        <w:ind w:left="0" w:hanging="2"/>
        <w:jc w:val="both"/>
        <w:rPr>
          <w:color w:val="000000"/>
          <w:highlight w:val="yellow"/>
        </w:rPr>
      </w:pP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center"/>
        <w:rPr>
          <w:color w:val="000000"/>
        </w:rPr>
      </w:pPr>
      <w:r w:rsidRPr="00B0595B">
        <w:rPr>
          <w:b/>
          <w:color w:val="000000"/>
        </w:rPr>
        <w:t>Методические указания для студентов по освоению дисциплины</w:t>
      </w:r>
    </w:p>
    <w:p w:rsidR="00793413" w:rsidRPr="00B0595B" w:rsidRDefault="00793413">
      <w:pPr>
        <w:pBdr>
          <w:top w:val="nil"/>
          <w:left w:val="nil"/>
          <w:bottom w:val="nil"/>
          <w:right w:val="nil"/>
          <w:between w:val="nil"/>
        </w:pBdr>
        <w:spacing w:line="240" w:lineRule="auto"/>
        <w:ind w:left="0" w:hanging="2"/>
        <w:jc w:val="center"/>
        <w:rPr>
          <w:color w:val="000000"/>
        </w:rPr>
      </w:pP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Основной формой изложения  учебного материала по дисциплине  «Социальная работа с молодежью» являются лекции. Успешное овладение дисциплиной предполагает выполнение ряда рекомендаций.</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1. Следует внимательно изучить материалы, характеризующие курс «Социальная работа с молодежью» и определяющие целевую установку. Это поможет четко представить круг изучаемых проблем и глубину их постижения.</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а) учебники, учебные и учебно-методические пособия.</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в) справочная литература – энциклопедии, экономические словари, раскрывающие категориально-понятийный аппарат.</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г) аналитические материалы, представленные ведущими экспертными организациями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Для самостоятельного подбора литературы  в библиотеке </w:t>
      </w:r>
      <w:proofErr w:type="spellStart"/>
      <w:r w:rsidRPr="00B0595B">
        <w:rPr>
          <w:color w:val="000000"/>
        </w:rPr>
        <w:t>ЯрГУ</w:t>
      </w:r>
      <w:proofErr w:type="spellEnd"/>
      <w:r w:rsidRPr="00B0595B">
        <w:rPr>
          <w:color w:val="000000"/>
        </w:rPr>
        <w:t xml:space="preserve"> рекомендуется использовать:</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1. Личный кабинет</w:t>
      </w:r>
      <w:r w:rsidRPr="00B0595B">
        <w:rPr>
          <w:color w:val="000000"/>
        </w:rPr>
        <w:t xml:space="preserve"> (</w:t>
      </w:r>
      <w:hyperlink r:id="rId14">
        <w:r w:rsidRPr="00B0595B">
          <w:rPr>
            <w:color w:val="000000"/>
            <w:u w:val="single"/>
          </w:rPr>
          <w:t>http://lib.uniyar.ac.ru/opac/bk_login.php</w:t>
        </w:r>
      </w:hyperlink>
      <w:r w:rsidRPr="00B0595B">
        <w:rPr>
          <w:color w:val="000000"/>
        </w:rPr>
        <w:t xml:space="preserve">) дает возможность получения </w:t>
      </w:r>
      <w:proofErr w:type="spellStart"/>
      <w:r w:rsidRPr="00B0595B">
        <w:rPr>
          <w:color w:val="000000"/>
        </w:rPr>
        <w:t>on-line</w:t>
      </w:r>
      <w:proofErr w:type="spellEnd"/>
      <w:r w:rsidRPr="00B0595B">
        <w:rPr>
          <w:color w:val="000000"/>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w:t>
      </w:r>
      <w:proofErr w:type="gramStart"/>
      <w:r w:rsidRPr="00B0595B">
        <w:rPr>
          <w:color w:val="000000"/>
        </w:rPr>
        <w:t>.</w:t>
      </w:r>
      <w:proofErr w:type="gramEnd"/>
      <w:r w:rsidRPr="00B0595B">
        <w:rPr>
          <w:color w:val="000000"/>
        </w:rPr>
        <w:t xml:space="preserve"> </w:t>
      </w:r>
      <w:proofErr w:type="gramStart"/>
      <w:r w:rsidRPr="00B0595B">
        <w:rPr>
          <w:color w:val="000000"/>
        </w:rPr>
        <w:t>и</w:t>
      </w:r>
      <w:proofErr w:type="gramEnd"/>
      <w:r w:rsidRPr="00B0595B">
        <w:rPr>
          <w:color w:val="000000"/>
        </w:rPr>
        <w:t xml:space="preserve"> метод. пособия, тексты лекций и т.д.) Для работы в «Личном кабинете» необходимо зайти на сайт Научной библиотеки </w:t>
      </w:r>
      <w:proofErr w:type="spellStart"/>
      <w:r w:rsidRPr="00B0595B">
        <w:rPr>
          <w:color w:val="000000"/>
        </w:rPr>
        <w:t>ЯрГУ</w:t>
      </w:r>
      <w:proofErr w:type="spellEnd"/>
      <w:r w:rsidRPr="00B0595B">
        <w:rPr>
          <w:color w:val="000000"/>
        </w:rPr>
        <w:t xml:space="preserve"> с любой точки, имеющей доступ в </w:t>
      </w:r>
      <w:proofErr w:type="spellStart"/>
      <w:r w:rsidRPr="00B0595B">
        <w:rPr>
          <w:color w:val="000000"/>
        </w:rPr>
        <w:t>Internet</w:t>
      </w:r>
      <w:proofErr w:type="spellEnd"/>
      <w:r w:rsidRPr="00B0595B">
        <w:rPr>
          <w:color w:val="000000"/>
        </w:rPr>
        <w:t>, в пункт меню «Электронный каталог»; пройти процедуру авторизации, выбрав вкладку «Авторизация», и заполнить представленные поля информации.</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 xml:space="preserve">2. Электронная библиотека учебных материалов </w:t>
      </w:r>
      <w:proofErr w:type="spellStart"/>
      <w:r w:rsidRPr="00B0595B">
        <w:rPr>
          <w:b/>
          <w:color w:val="000000"/>
        </w:rPr>
        <w:t>ЯрГУ</w:t>
      </w:r>
      <w:proofErr w:type="spellEnd"/>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w:t>
      </w:r>
      <w:hyperlink r:id="rId15">
        <w:r w:rsidRPr="00B0595B">
          <w:rPr>
            <w:color w:val="000000"/>
            <w:u w:val="single"/>
          </w:rPr>
          <w:t>http://www.lib.uniyar.ac.ru/opac/bk_cat_find.php</w:t>
        </w:r>
      </w:hyperlink>
      <w:r w:rsidRPr="00B0595B">
        <w:rPr>
          <w:color w:val="000000"/>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b/>
          <w:color w:val="000000"/>
        </w:rPr>
        <w:t>3. Электронная картотека</w:t>
      </w:r>
      <w:proofErr w:type="gramStart"/>
      <w:r w:rsidRPr="00B0595B">
        <w:rPr>
          <w:b/>
          <w:color w:val="000000"/>
        </w:rPr>
        <w:t xml:space="preserve"> </w:t>
      </w:r>
      <w:hyperlink r:id="rId16">
        <w:r w:rsidRPr="00B0595B">
          <w:rPr>
            <w:b/>
            <w:color w:val="000000"/>
            <w:u w:val="single"/>
          </w:rPr>
          <w:t>«</w:t>
        </w:r>
        <w:proofErr w:type="spellStart"/>
        <w:r w:rsidRPr="00B0595B">
          <w:rPr>
            <w:b/>
            <w:color w:val="000000"/>
            <w:u w:val="single"/>
          </w:rPr>
          <w:t>Книгообеспеченность</w:t>
        </w:r>
        <w:proofErr w:type="spellEnd"/>
        <w:r w:rsidRPr="00B0595B">
          <w:rPr>
            <w:b/>
            <w:color w:val="000000"/>
            <w:u w:val="single"/>
          </w:rPr>
          <w:t>»</w:t>
        </w:r>
      </w:hyperlink>
      <w:proofErr w:type="gramEnd"/>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w:t>
      </w:r>
      <w:hyperlink r:id="rId17">
        <w:r w:rsidRPr="00B0595B">
          <w:rPr>
            <w:color w:val="000000"/>
            <w:u w:val="single"/>
          </w:rPr>
          <w:t>http://www.lib.uniyar.ac.ru/opac/bk_bookreq_find.php</w:t>
        </w:r>
      </w:hyperlink>
      <w:r w:rsidRPr="00B0595B">
        <w:rPr>
          <w:color w:val="000000"/>
        </w:rPr>
        <w:t xml:space="preserve">) раскрывает учебный фонд научной библиотеки </w:t>
      </w:r>
      <w:proofErr w:type="spellStart"/>
      <w:r w:rsidRPr="00B0595B">
        <w:rPr>
          <w:color w:val="000000"/>
        </w:rPr>
        <w:t>ЯрГУ</w:t>
      </w:r>
      <w:proofErr w:type="spellEnd"/>
      <w:r w:rsidRPr="00B0595B">
        <w:rPr>
          <w:color w:val="000000"/>
        </w:rPr>
        <w:t xml:space="preserve">, предоставляет оперативную информацию о состоянии </w:t>
      </w:r>
      <w:proofErr w:type="spellStart"/>
      <w:r w:rsidRPr="00B0595B">
        <w:rPr>
          <w:color w:val="000000"/>
        </w:rPr>
        <w:t>книгообеспеченности</w:t>
      </w:r>
      <w:proofErr w:type="spellEnd"/>
      <w:r w:rsidRPr="00B0595B">
        <w:rPr>
          <w:color w:val="000000"/>
        </w:rPr>
        <w:t xml:space="preserve"> дисциплин основной и дополнительной литературой, а также цикла дисциплин и специальностей. Электронная картотека </w:t>
      </w:r>
      <w:hyperlink r:id="rId18">
        <w:r w:rsidRPr="00B0595B">
          <w:rPr>
            <w:color w:val="000000"/>
            <w:u w:val="single"/>
          </w:rPr>
          <w:t>«</w:t>
        </w:r>
        <w:proofErr w:type="spellStart"/>
        <w:r w:rsidRPr="00B0595B">
          <w:rPr>
            <w:color w:val="000000"/>
            <w:u w:val="single"/>
          </w:rPr>
          <w:t>Книгообеспеченность</w:t>
        </w:r>
        <w:proofErr w:type="spellEnd"/>
        <w:r w:rsidRPr="00B0595B">
          <w:rPr>
            <w:color w:val="000000"/>
            <w:u w:val="single"/>
          </w:rPr>
          <w:t>»</w:t>
        </w:r>
      </w:hyperlink>
      <w:r w:rsidRPr="00B0595B">
        <w:rPr>
          <w:color w:val="000000"/>
        </w:rPr>
        <w:t xml:space="preserve"> доступна в сети университета и через Личный кабинет.</w:t>
      </w:r>
    </w:p>
    <w:p w:rsidR="00793413" w:rsidRPr="00B0595B" w:rsidRDefault="00B0595B">
      <w:pPr>
        <w:pBdr>
          <w:top w:val="nil"/>
          <w:left w:val="nil"/>
          <w:bottom w:val="nil"/>
          <w:right w:val="nil"/>
          <w:between w:val="nil"/>
        </w:pBdr>
        <w:spacing w:line="240" w:lineRule="auto"/>
        <w:ind w:left="0" w:hanging="2"/>
        <w:jc w:val="both"/>
        <w:rPr>
          <w:color w:val="000000"/>
        </w:rPr>
      </w:pPr>
      <w:r w:rsidRPr="00B0595B">
        <w:rPr>
          <w:color w:val="000000"/>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ЭУК в LMS </w:t>
      </w:r>
      <w:proofErr w:type="spellStart"/>
      <w:r w:rsidRPr="00B0595B">
        <w:rPr>
          <w:color w:val="000000"/>
        </w:rPr>
        <w:t>Moodle</w:t>
      </w:r>
      <w:proofErr w:type="spellEnd"/>
      <w:r w:rsidRPr="00B0595B">
        <w:rPr>
          <w:color w:val="000000"/>
        </w:rPr>
        <w:t xml:space="preserve"> «Социальная работа с молодежью». Вопросы, возникающие в </w:t>
      </w:r>
      <w:r w:rsidRPr="00B0595B">
        <w:rPr>
          <w:color w:val="000000"/>
        </w:rPr>
        <w:lastRenderedPageBreak/>
        <w:t xml:space="preserve">процессе или по итогам решения этих задач, можно задать на консультациях или в форуме (чате) в ЭУК в LMS </w:t>
      </w:r>
      <w:proofErr w:type="spellStart"/>
      <w:r w:rsidRPr="00B0595B">
        <w:rPr>
          <w:color w:val="000000"/>
        </w:rPr>
        <w:t>Moodle</w:t>
      </w:r>
      <w:proofErr w:type="spellEnd"/>
      <w:r w:rsidRPr="00B0595B">
        <w:rPr>
          <w:color w:val="000000"/>
        </w:rPr>
        <w:t>.</w:t>
      </w:r>
    </w:p>
    <w:p w:rsidR="00793413" w:rsidRPr="00B0595B" w:rsidRDefault="00793413">
      <w:pPr>
        <w:pBdr>
          <w:top w:val="nil"/>
          <w:left w:val="nil"/>
          <w:bottom w:val="nil"/>
          <w:right w:val="nil"/>
          <w:between w:val="nil"/>
        </w:pBdr>
        <w:spacing w:line="240" w:lineRule="auto"/>
        <w:ind w:left="0" w:hanging="2"/>
        <w:jc w:val="both"/>
        <w:rPr>
          <w:color w:val="000099"/>
        </w:rPr>
      </w:pPr>
    </w:p>
    <w:p w:rsidR="00793413" w:rsidRPr="00B0595B" w:rsidRDefault="00793413">
      <w:pPr>
        <w:pBdr>
          <w:top w:val="nil"/>
          <w:left w:val="nil"/>
          <w:bottom w:val="nil"/>
          <w:right w:val="nil"/>
          <w:between w:val="nil"/>
        </w:pBdr>
        <w:spacing w:line="240" w:lineRule="auto"/>
        <w:ind w:left="0" w:hanging="2"/>
        <w:rPr>
          <w:color w:val="000000"/>
        </w:rPr>
      </w:pPr>
    </w:p>
    <w:sectPr w:rsidR="00793413" w:rsidRPr="00B0595B" w:rsidSect="00782E09">
      <w:pgSz w:w="11906" w:h="16838"/>
      <w:pgMar w:top="1134" w:right="1134"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Quattrocento Sans">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FA4E32"/>
    <w:multiLevelType w:val="multilevel"/>
    <w:tmpl w:val="1A601DCC"/>
    <w:lvl w:ilvl="0">
      <w:start w:val="1"/>
      <w:numFmt w:val="bullet"/>
      <w:pStyle w:val="a"/>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37144B8D"/>
    <w:multiLevelType w:val="multilevel"/>
    <w:tmpl w:val="388818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55E3346E"/>
    <w:multiLevelType w:val="multilevel"/>
    <w:tmpl w:val="42DEA71A"/>
    <w:lvl w:ilvl="0">
      <w:start w:val="1"/>
      <w:numFmt w:val="decimal"/>
      <w:lvlText w:val="%1."/>
      <w:lvlJc w:val="left"/>
      <w:pPr>
        <w:ind w:left="1429" w:hanging="360"/>
      </w:pPr>
      <w:rPr>
        <w:b w:val="0"/>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3">
    <w:nsid w:val="62146AD3"/>
    <w:multiLevelType w:val="multilevel"/>
    <w:tmpl w:val="FCCCD68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93413"/>
    <w:rsid w:val="00227704"/>
    <w:rsid w:val="004F0B1E"/>
    <w:rsid w:val="0052695A"/>
    <w:rsid w:val="00782E09"/>
    <w:rsid w:val="00793413"/>
    <w:rsid w:val="00892B66"/>
    <w:rsid w:val="00B059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9B7881"/>
    <w:pPr>
      <w:suppressAutoHyphens/>
      <w:spacing w:line="1" w:lineRule="atLeast"/>
      <w:ind w:leftChars="-1" w:left="-1" w:hangingChars="1"/>
      <w:textDirection w:val="btLr"/>
      <w:textAlignment w:val="top"/>
      <w:outlineLvl w:val="0"/>
    </w:pPr>
    <w:rPr>
      <w:position w:val="-1"/>
    </w:rPr>
  </w:style>
  <w:style w:type="paragraph" w:styleId="1">
    <w:name w:val="heading 1"/>
    <w:basedOn w:val="2"/>
    <w:next w:val="2"/>
    <w:rsid w:val="009B7881"/>
    <w:pPr>
      <w:keepNext/>
      <w:keepLines/>
      <w:spacing w:before="480" w:after="120"/>
      <w:outlineLvl w:val="0"/>
    </w:pPr>
    <w:rPr>
      <w:b/>
      <w:sz w:val="48"/>
      <w:szCs w:val="48"/>
    </w:rPr>
  </w:style>
  <w:style w:type="paragraph" w:styleId="20">
    <w:name w:val="heading 2"/>
    <w:basedOn w:val="2"/>
    <w:next w:val="2"/>
    <w:rsid w:val="009B7881"/>
    <w:pPr>
      <w:keepNext/>
      <w:keepLines/>
      <w:spacing w:before="360" w:after="80"/>
      <w:outlineLvl w:val="1"/>
    </w:pPr>
    <w:rPr>
      <w:b/>
      <w:sz w:val="36"/>
      <w:szCs w:val="36"/>
    </w:rPr>
  </w:style>
  <w:style w:type="paragraph" w:styleId="3">
    <w:name w:val="heading 3"/>
    <w:basedOn w:val="a0"/>
    <w:next w:val="a0"/>
    <w:rsid w:val="009B7881"/>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0"/>
    <w:next w:val="a0"/>
    <w:rsid w:val="009B7881"/>
    <w:pPr>
      <w:keepNext/>
      <w:widowControl w:val="0"/>
      <w:spacing w:before="240" w:after="60" w:line="256" w:lineRule="auto"/>
      <w:ind w:firstLine="360"/>
      <w:outlineLvl w:val="3"/>
    </w:pPr>
    <w:rPr>
      <w:b/>
      <w:bCs/>
      <w:sz w:val="28"/>
      <w:szCs w:val="28"/>
    </w:rPr>
  </w:style>
  <w:style w:type="paragraph" w:styleId="5">
    <w:name w:val="heading 5"/>
    <w:basedOn w:val="2"/>
    <w:next w:val="2"/>
    <w:rsid w:val="009B7881"/>
    <w:pPr>
      <w:keepNext/>
      <w:keepLines/>
      <w:spacing w:before="220" w:after="40"/>
      <w:outlineLvl w:val="4"/>
    </w:pPr>
    <w:rPr>
      <w:b/>
      <w:sz w:val="22"/>
      <w:szCs w:val="22"/>
    </w:rPr>
  </w:style>
  <w:style w:type="paragraph" w:styleId="6">
    <w:name w:val="heading 6"/>
    <w:basedOn w:val="2"/>
    <w:next w:val="2"/>
    <w:rsid w:val="009B7881"/>
    <w:pPr>
      <w:keepNext/>
      <w:keepLines/>
      <w:spacing w:before="200" w:after="4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782E09"/>
    <w:tblPr>
      <w:tblCellMar>
        <w:top w:w="0" w:type="dxa"/>
        <w:left w:w="0" w:type="dxa"/>
        <w:bottom w:w="0" w:type="dxa"/>
        <w:right w:w="0" w:type="dxa"/>
      </w:tblCellMar>
    </w:tblPr>
  </w:style>
  <w:style w:type="paragraph" w:styleId="a4">
    <w:name w:val="Title"/>
    <w:basedOn w:val="a0"/>
    <w:rsid w:val="009B7881"/>
    <w:pPr>
      <w:spacing w:line="360" w:lineRule="auto"/>
      <w:ind w:firstLine="851"/>
      <w:jc w:val="center"/>
    </w:pPr>
    <w:rPr>
      <w:b/>
      <w:bCs/>
      <w:sz w:val="28"/>
      <w:szCs w:val="28"/>
    </w:rPr>
  </w:style>
  <w:style w:type="paragraph" w:customStyle="1" w:styleId="10">
    <w:name w:val="Обычный1"/>
    <w:rsid w:val="00784B6B"/>
  </w:style>
  <w:style w:type="table" w:customStyle="1" w:styleId="TableNormal0">
    <w:name w:val="Table Normal"/>
    <w:rsid w:val="00784B6B"/>
    <w:tblPr>
      <w:tblCellMar>
        <w:top w:w="0" w:type="dxa"/>
        <w:left w:w="0" w:type="dxa"/>
        <w:bottom w:w="0" w:type="dxa"/>
        <w:right w:w="0" w:type="dxa"/>
      </w:tblCellMar>
    </w:tblPr>
  </w:style>
  <w:style w:type="paragraph" w:customStyle="1" w:styleId="2">
    <w:name w:val="Обычный2"/>
    <w:rsid w:val="009B7881"/>
  </w:style>
  <w:style w:type="table" w:customStyle="1" w:styleId="TableNormal1">
    <w:name w:val="Table Normal"/>
    <w:rsid w:val="009B7881"/>
    <w:tblPr>
      <w:tblCellMar>
        <w:top w:w="0" w:type="dxa"/>
        <w:left w:w="0" w:type="dxa"/>
        <w:bottom w:w="0" w:type="dxa"/>
        <w:right w:w="0" w:type="dxa"/>
      </w:tblCellMar>
    </w:tblPr>
  </w:style>
  <w:style w:type="character" w:customStyle="1" w:styleId="a5">
    <w:name w:val="Текст сноски Знак"/>
    <w:rsid w:val="009B7881"/>
    <w:rPr>
      <w:rFonts w:ascii="Calibri" w:hAnsi="Calibri"/>
      <w:w w:val="100"/>
      <w:position w:val="-1"/>
      <w:effect w:val="none"/>
      <w:vertAlign w:val="baseline"/>
      <w:cs w:val="0"/>
      <w:em w:val="none"/>
      <w:lang w:val="ru-RU" w:eastAsia="en-US" w:bidi="ar-SA"/>
    </w:rPr>
  </w:style>
  <w:style w:type="paragraph" w:styleId="a6">
    <w:name w:val="footnote text"/>
    <w:basedOn w:val="a0"/>
    <w:rsid w:val="009B7881"/>
    <w:pPr>
      <w:spacing w:after="200" w:line="276" w:lineRule="auto"/>
    </w:pPr>
    <w:rPr>
      <w:rFonts w:ascii="Calibri" w:hAnsi="Calibri"/>
      <w:sz w:val="20"/>
      <w:szCs w:val="20"/>
      <w:lang w:eastAsia="en-US"/>
    </w:rPr>
  </w:style>
  <w:style w:type="paragraph" w:styleId="a7">
    <w:name w:val="List Paragraph"/>
    <w:basedOn w:val="a0"/>
    <w:rsid w:val="009B7881"/>
    <w:pPr>
      <w:ind w:left="708"/>
    </w:pPr>
    <w:rPr>
      <w:sz w:val="28"/>
    </w:rPr>
  </w:style>
  <w:style w:type="paragraph" w:customStyle="1" w:styleId="a">
    <w:name w:val="список с точками"/>
    <w:basedOn w:val="a0"/>
    <w:rsid w:val="009B7881"/>
    <w:pPr>
      <w:numPr>
        <w:numId w:val="1"/>
      </w:numPr>
      <w:spacing w:line="312" w:lineRule="auto"/>
      <w:ind w:left="-1" w:hanging="1"/>
      <w:jc w:val="both"/>
    </w:pPr>
  </w:style>
  <w:style w:type="character" w:styleId="a8">
    <w:name w:val="footnote reference"/>
    <w:rsid w:val="009B7881"/>
    <w:rPr>
      <w:rFonts w:ascii="Times New Roman" w:hAnsi="Times New Roman" w:cs="Times New Roman" w:hint="default"/>
      <w:w w:val="100"/>
      <w:position w:val="-1"/>
      <w:effect w:val="none"/>
      <w:vertAlign w:val="superscript"/>
      <w:cs w:val="0"/>
      <w:em w:val="none"/>
    </w:rPr>
  </w:style>
  <w:style w:type="table" w:styleId="a9">
    <w:name w:val="Table Grid"/>
    <w:basedOn w:val="a2"/>
    <w:rsid w:val="009B7881"/>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rsid w:val="009B7881"/>
    <w:pPr>
      <w:widowControl w:val="0"/>
      <w:autoSpaceDE w:val="0"/>
      <w:autoSpaceDN w:val="0"/>
      <w:adjustRightInd w:val="0"/>
      <w:spacing w:line="277" w:lineRule="atLeast"/>
      <w:jc w:val="both"/>
    </w:pPr>
  </w:style>
  <w:style w:type="character" w:customStyle="1" w:styleId="FontStyle58">
    <w:name w:val="Font Style58"/>
    <w:rsid w:val="009B7881"/>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rsid w:val="009B7881"/>
    <w:pPr>
      <w:spacing w:before="280" w:after="280"/>
    </w:pPr>
    <w:rPr>
      <w:lang w:eastAsia="ar-SA"/>
    </w:rPr>
  </w:style>
  <w:style w:type="character" w:styleId="ab">
    <w:name w:val="Hyperlink"/>
    <w:qFormat/>
    <w:rsid w:val="009B7881"/>
    <w:rPr>
      <w:color w:val="0000FF"/>
      <w:w w:val="100"/>
      <w:position w:val="-1"/>
      <w:u w:val="single"/>
      <w:effect w:val="none"/>
      <w:vertAlign w:val="baseline"/>
      <w:cs w:val="0"/>
      <w:em w:val="none"/>
    </w:rPr>
  </w:style>
  <w:style w:type="character" w:styleId="ac">
    <w:name w:val="FollowedHyperlink"/>
    <w:rsid w:val="009B7881"/>
    <w:rPr>
      <w:color w:val="954F72"/>
      <w:w w:val="100"/>
      <w:position w:val="-1"/>
      <w:u w:val="single"/>
      <w:effect w:val="none"/>
      <w:vertAlign w:val="baseline"/>
      <w:cs w:val="0"/>
      <w:em w:val="none"/>
    </w:rPr>
  </w:style>
  <w:style w:type="paragraph" w:styleId="HTML">
    <w:name w:val="HTML Preformatted"/>
    <w:basedOn w:val="a0"/>
    <w:rsid w:val="009B7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sid w:val="009B7881"/>
    <w:rPr>
      <w:rFonts w:ascii="Courier New" w:hAnsi="Courier New" w:cs="Courier New"/>
      <w:w w:val="100"/>
      <w:position w:val="-1"/>
      <w:effect w:val="none"/>
      <w:vertAlign w:val="baseline"/>
      <w:cs w:val="0"/>
      <w:em w:val="none"/>
    </w:rPr>
  </w:style>
  <w:style w:type="character" w:customStyle="1" w:styleId="FontStyle49">
    <w:name w:val="Font Style49"/>
    <w:rsid w:val="009B7881"/>
    <w:rPr>
      <w:rFonts w:ascii="Times New Roman" w:hAnsi="Times New Roman"/>
      <w:w w:val="100"/>
      <w:position w:val="-1"/>
      <w:sz w:val="28"/>
      <w:effect w:val="none"/>
      <w:vertAlign w:val="baseline"/>
      <w:cs w:val="0"/>
      <w:em w:val="none"/>
    </w:rPr>
  </w:style>
  <w:style w:type="character" w:customStyle="1" w:styleId="apple-style-span">
    <w:name w:val="apple-style-span"/>
    <w:rsid w:val="009B7881"/>
    <w:rPr>
      <w:w w:val="100"/>
      <w:position w:val="-1"/>
      <w:effect w:val="none"/>
      <w:vertAlign w:val="baseline"/>
      <w:cs w:val="0"/>
      <w:em w:val="none"/>
    </w:rPr>
  </w:style>
  <w:style w:type="paragraph" w:customStyle="1" w:styleId="mainj">
    <w:name w:val="mainj"/>
    <w:basedOn w:val="a0"/>
    <w:rsid w:val="009B7881"/>
    <w:pPr>
      <w:spacing w:before="100" w:beforeAutospacing="1" w:after="100" w:afterAutospacing="1"/>
      <w:jc w:val="both"/>
    </w:pPr>
    <w:rPr>
      <w:sz w:val="22"/>
      <w:szCs w:val="22"/>
    </w:rPr>
  </w:style>
  <w:style w:type="paragraph" w:styleId="ad">
    <w:name w:val="Body Text Indent"/>
    <w:basedOn w:val="a0"/>
    <w:rsid w:val="009B7881"/>
    <w:pPr>
      <w:widowControl w:val="0"/>
      <w:spacing w:after="120" w:line="256" w:lineRule="auto"/>
      <w:ind w:left="283" w:firstLine="360"/>
    </w:pPr>
    <w:rPr>
      <w:sz w:val="18"/>
      <w:szCs w:val="18"/>
    </w:rPr>
  </w:style>
  <w:style w:type="character" w:customStyle="1" w:styleId="ae">
    <w:name w:val="Основной текст с отступом Знак"/>
    <w:basedOn w:val="a1"/>
    <w:rsid w:val="009B7881"/>
    <w:rPr>
      <w:w w:val="100"/>
      <w:position w:val="-1"/>
      <w:sz w:val="18"/>
      <w:szCs w:val="18"/>
      <w:effect w:val="none"/>
      <w:vertAlign w:val="baseline"/>
      <w:cs w:val="0"/>
      <w:em w:val="none"/>
    </w:rPr>
  </w:style>
  <w:style w:type="paragraph" w:customStyle="1" w:styleId="Default">
    <w:name w:val="Default"/>
    <w:rsid w:val="009B7881"/>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styleId="30">
    <w:name w:val="Body Text Indent 3"/>
    <w:basedOn w:val="a0"/>
    <w:rsid w:val="009B7881"/>
    <w:pPr>
      <w:spacing w:after="120"/>
      <w:ind w:left="283"/>
    </w:pPr>
    <w:rPr>
      <w:sz w:val="16"/>
      <w:szCs w:val="16"/>
    </w:rPr>
  </w:style>
  <w:style w:type="character" w:customStyle="1" w:styleId="31">
    <w:name w:val="Основной текст с отступом 3 Знак"/>
    <w:basedOn w:val="a1"/>
    <w:rsid w:val="009B7881"/>
    <w:rPr>
      <w:w w:val="100"/>
      <w:position w:val="-1"/>
      <w:sz w:val="16"/>
      <w:szCs w:val="16"/>
      <w:effect w:val="none"/>
      <w:vertAlign w:val="baseline"/>
      <w:cs w:val="0"/>
      <w:em w:val="none"/>
    </w:rPr>
  </w:style>
  <w:style w:type="character" w:customStyle="1" w:styleId="32">
    <w:name w:val="Заголовок 3 Знак"/>
    <w:basedOn w:val="a1"/>
    <w:rsid w:val="009B7881"/>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1"/>
    <w:rsid w:val="009B7881"/>
    <w:rPr>
      <w:b/>
      <w:bCs/>
      <w:w w:val="100"/>
      <w:position w:val="-1"/>
      <w:sz w:val="28"/>
      <w:szCs w:val="28"/>
      <w:effect w:val="none"/>
      <w:vertAlign w:val="baseline"/>
      <w:cs w:val="0"/>
      <w:em w:val="none"/>
    </w:rPr>
  </w:style>
  <w:style w:type="paragraph" w:styleId="21">
    <w:name w:val="Body Text 2"/>
    <w:basedOn w:val="a0"/>
    <w:rsid w:val="009B7881"/>
    <w:pPr>
      <w:widowControl w:val="0"/>
      <w:spacing w:after="120" w:line="480" w:lineRule="auto"/>
      <w:ind w:firstLine="360"/>
    </w:pPr>
    <w:rPr>
      <w:sz w:val="18"/>
      <w:szCs w:val="18"/>
    </w:rPr>
  </w:style>
  <w:style w:type="character" w:customStyle="1" w:styleId="22">
    <w:name w:val="Основной текст 2 Знак"/>
    <w:basedOn w:val="a1"/>
    <w:rsid w:val="009B7881"/>
    <w:rPr>
      <w:w w:val="100"/>
      <w:position w:val="-1"/>
      <w:sz w:val="18"/>
      <w:szCs w:val="18"/>
      <w:effect w:val="none"/>
      <w:vertAlign w:val="baseline"/>
      <w:cs w:val="0"/>
      <w:em w:val="none"/>
    </w:rPr>
  </w:style>
  <w:style w:type="paragraph" w:customStyle="1" w:styleId="11">
    <w:name w:val="Оглавление 1;Оглавление 1мое"/>
    <w:basedOn w:val="a0"/>
    <w:next w:val="a0"/>
    <w:rsid w:val="009B7881"/>
    <w:pPr>
      <w:widowControl w:val="0"/>
      <w:autoSpaceDE w:val="0"/>
      <w:autoSpaceDN w:val="0"/>
      <w:adjustRightInd w:val="0"/>
      <w:spacing w:line="360" w:lineRule="auto"/>
    </w:pPr>
    <w:rPr>
      <w:sz w:val="28"/>
      <w:szCs w:val="28"/>
    </w:rPr>
  </w:style>
  <w:style w:type="paragraph" w:styleId="af">
    <w:name w:val="List"/>
    <w:basedOn w:val="a0"/>
    <w:rsid w:val="009B7881"/>
    <w:pPr>
      <w:ind w:left="283" w:hanging="283"/>
      <w:contextualSpacing/>
    </w:pPr>
  </w:style>
  <w:style w:type="paragraph" w:styleId="af0">
    <w:name w:val="Body Text"/>
    <w:basedOn w:val="a0"/>
    <w:rsid w:val="009B7881"/>
    <w:pPr>
      <w:spacing w:after="120"/>
    </w:pPr>
  </w:style>
  <w:style w:type="character" w:customStyle="1" w:styleId="af1">
    <w:name w:val="Основной текст Знак"/>
    <w:basedOn w:val="a1"/>
    <w:rsid w:val="009B7881"/>
    <w:rPr>
      <w:w w:val="100"/>
      <w:position w:val="-1"/>
      <w:sz w:val="24"/>
      <w:szCs w:val="24"/>
      <w:effect w:val="none"/>
      <w:vertAlign w:val="baseline"/>
      <w:cs w:val="0"/>
      <w:em w:val="none"/>
    </w:rPr>
  </w:style>
  <w:style w:type="character" w:customStyle="1" w:styleId="af2">
    <w:name w:val="Название Знак"/>
    <w:basedOn w:val="a1"/>
    <w:rsid w:val="009B7881"/>
    <w:rPr>
      <w:b/>
      <w:bCs/>
      <w:w w:val="100"/>
      <w:position w:val="-1"/>
      <w:sz w:val="28"/>
      <w:szCs w:val="28"/>
      <w:effect w:val="none"/>
      <w:vertAlign w:val="baseline"/>
      <w:cs w:val="0"/>
      <w:em w:val="none"/>
    </w:rPr>
  </w:style>
  <w:style w:type="character" w:customStyle="1" w:styleId="instancename">
    <w:name w:val="instancename"/>
    <w:basedOn w:val="a1"/>
    <w:rsid w:val="009B7881"/>
    <w:rPr>
      <w:w w:val="100"/>
      <w:position w:val="-1"/>
      <w:effect w:val="none"/>
      <w:vertAlign w:val="baseline"/>
      <w:cs w:val="0"/>
      <w:em w:val="none"/>
    </w:rPr>
  </w:style>
  <w:style w:type="character" w:customStyle="1" w:styleId="accesshide">
    <w:name w:val="accesshide"/>
    <w:basedOn w:val="a1"/>
    <w:rsid w:val="009B7881"/>
    <w:rPr>
      <w:w w:val="100"/>
      <w:position w:val="-1"/>
      <w:effect w:val="none"/>
      <w:vertAlign w:val="baseline"/>
      <w:cs w:val="0"/>
      <w:em w:val="none"/>
    </w:rPr>
  </w:style>
  <w:style w:type="character" w:styleId="af3">
    <w:name w:val="Strong"/>
    <w:basedOn w:val="a1"/>
    <w:rsid w:val="009B7881"/>
    <w:rPr>
      <w:b/>
      <w:bCs/>
      <w:w w:val="100"/>
      <w:position w:val="-1"/>
      <w:effect w:val="none"/>
      <w:vertAlign w:val="baseline"/>
      <w:cs w:val="0"/>
      <w:em w:val="none"/>
    </w:rPr>
  </w:style>
  <w:style w:type="character" w:styleId="af4">
    <w:name w:val="Emphasis"/>
    <w:basedOn w:val="a1"/>
    <w:rsid w:val="009B7881"/>
    <w:rPr>
      <w:i/>
      <w:iCs/>
      <w:w w:val="100"/>
      <w:position w:val="-1"/>
      <w:effect w:val="none"/>
      <w:vertAlign w:val="baseline"/>
      <w:cs w:val="0"/>
      <w:em w:val="none"/>
    </w:rPr>
  </w:style>
  <w:style w:type="paragraph" w:styleId="af5">
    <w:name w:val="Subtitle"/>
    <w:basedOn w:val="a0"/>
    <w:next w:val="a0"/>
    <w:rsid w:val="00782E09"/>
    <w:pPr>
      <w:keepNext/>
      <w:keepLines/>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table" w:customStyle="1" w:styleId="af6">
    <w:basedOn w:val="TableNormal1"/>
    <w:rsid w:val="009B7881"/>
    <w:tblPr>
      <w:tblStyleRowBandSize w:val="1"/>
      <w:tblStyleColBandSize w:val="1"/>
      <w:tblCellMar>
        <w:top w:w="0" w:type="dxa"/>
        <w:left w:w="108" w:type="dxa"/>
        <w:bottom w:w="0" w:type="dxa"/>
        <w:right w:w="108" w:type="dxa"/>
      </w:tblCellMar>
    </w:tblPr>
  </w:style>
  <w:style w:type="table" w:customStyle="1" w:styleId="af7">
    <w:basedOn w:val="TableNormal1"/>
    <w:rsid w:val="009B7881"/>
    <w:tblPr>
      <w:tblStyleRowBandSize w:val="1"/>
      <w:tblStyleColBandSize w:val="1"/>
      <w:tblCellMar>
        <w:top w:w="0" w:type="dxa"/>
        <w:left w:w="108" w:type="dxa"/>
        <w:bottom w:w="0" w:type="dxa"/>
        <w:right w:w="108" w:type="dxa"/>
      </w:tblCellMar>
    </w:tblPr>
  </w:style>
  <w:style w:type="table" w:customStyle="1" w:styleId="af8">
    <w:basedOn w:val="TableNormal1"/>
    <w:rsid w:val="009B7881"/>
    <w:tblPr>
      <w:tblStyleRowBandSize w:val="1"/>
      <w:tblStyleColBandSize w:val="1"/>
      <w:tblCellMar>
        <w:top w:w="0" w:type="dxa"/>
        <w:left w:w="28" w:type="dxa"/>
        <w:bottom w:w="0" w:type="dxa"/>
        <w:right w:w="28" w:type="dxa"/>
      </w:tblCellMar>
    </w:tblPr>
  </w:style>
  <w:style w:type="table" w:customStyle="1" w:styleId="af9">
    <w:basedOn w:val="TableNormal1"/>
    <w:rsid w:val="009B7881"/>
    <w:tblPr>
      <w:tblStyleRowBandSize w:val="1"/>
      <w:tblStyleColBandSize w:val="1"/>
      <w:tblCellMar>
        <w:top w:w="0" w:type="dxa"/>
        <w:left w:w="28" w:type="dxa"/>
        <w:bottom w:w="0" w:type="dxa"/>
        <w:right w:w="28" w:type="dxa"/>
      </w:tblCellMar>
    </w:tblPr>
  </w:style>
  <w:style w:type="table" w:customStyle="1" w:styleId="afa">
    <w:basedOn w:val="TableNormal1"/>
    <w:rsid w:val="009B7881"/>
    <w:tblPr>
      <w:tblStyleRowBandSize w:val="1"/>
      <w:tblStyleColBandSize w:val="1"/>
      <w:tblCellMar>
        <w:top w:w="0" w:type="dxa"/>
        <w:left w:w="108" w:type="dxa"/>
        <w:bottom w:w="0" w:type="dxa"/>
        <w:right w:w="108" w:type="dxa"/>
      </w:tblCellMar>
    </w:tblPr>
  </w:style>
  <w:style w:type="table" w:customStyle="1" w:styleId="afb">
    <w:basedOn w:val="TableNormal1"/>
    <w:rsid w:val="009B7881"/>
    <w:tblPr>
      <w:tblStyleRowBandSize w:val="1"/>
      <w:tblStyleColBandSize w:val="1"/>
      <w:tblCellMar>
        <w:top w:w="0" w:type="dxa"/>
        <w:left w:w="108" w:type="dxa"/>
        <w:bottom w:w="0" w:type="dxa"/>
        <w:right w:w="108" w:type="dxa"/>
      </w:tblCellMar>
    </w:tblPr>
  </w:style>
  <w:style w:type="table" w:customStyle="1" w:styleId="afc">
    <w:basedOn w:val="TableNormal1"/>
    <w:rsid w:val="009B7881"/>
    <w:tblPr>
      <w:tblStyleRowBandSize w:val="1"/>
      <w:tblStyleColBandSize w:val="1"/>
      <w:tblCellMar>
        <w:top w:w="0" w:type="dxa"/>
        <w:left w:w="108" w:type="dxa"/>
        <w:bottom w:w="0" w:type="dxa"/>
        <w:right w:w="108" w:type="dxa"/>
      </w:tblCellMar>
    </w:tblPr>
  </w:style>
  <w:style w:type="table" w:customStyle="1" w:styleId="afd">
    <w:basedOn w:val="TableNormal1"/>
    <w:rsid w:val="009B7881"/>
    <w:tblPr>
      <w:tblStyleRowBandSize w:val="1"/>
      <w:tblStyleColBandSize w:val="1"/>
      <w:tblCellMar>
        <w:top w:w="0" w:type="dxa"/>
        <w:left w:w="108" w:type="dxa"/>
        <w:bottom w:w="0" w:type="dxa"/>
        <w:right w:w="108" w:type="dxa"/>
      </w:tblCellMar>
    </w:tblPr>
  </w:style>
  <w:style w:type="table" w:customStyle="1" w:styleId="afe">
    <w:basedOn w:val="TableNormal1"/>
    <w:rsid w:val="009B7881"/>
    <w:tblPr>
      <w:tblStyleRowBandSize w:val="1"/>
      <w:tblStyleColBandSize w:val="1"/>
      <w:tblCellMar>
        <w:top w:w="0" w:type="dxa"/>
        <w:left w:w="108" w:type="dxa"/>
        <w:bottom w:w="0" w:type="dxa"/>
        <w:right w:w="108" w:type="dxa"/>
      </w:tblCellMar>
    </w:tblPr>
  </w:style>
  <w:style w:type="table" w:customStyle="1" w:styleId="aff">
    <w:basedOn w:val="TableNormal1"/>
    <w:rsid w:val="009B7881"/>
    <w:tblPr>
      <w:tblStyleRowBandSize w:val="1"/>
      <w:tblStyleColBandSize w:val="1"/>
      <w:tblCellMar>
        <w:top w:w="0" w:type="dxa"/>
        <w:left w:w="108" w:type="dxa"/>
        <w:bottom w:w="0" w:type="dxa"/>
        <w:right w:w="108" w:type="dxa"/>
      </w:tblCellMar>
    </w:tblPr>
  </w:style>
  <w:style w:type="paragraph" w:styleId="aff0">
    <w:name w:val="Balloon Text"/>
    <w:basedOn w:val="a0"/>
    <w:link w:val="aff1"/>
    <w:uiPriority w:val="99"/>
    <w:semiHidden/>
    <w:unhideWhenUsed/>
    <w:rsid w:val="008C149C"/>
    <w:pPr>
      <w:spacing w:line="240" w:lineRule="auto"/>
    </w:pPr>
    <w:rPr>
      <w:rFonts w:ascii="Tahoma" w:hAnsi="Tahoma" w:cs="Tahoma"/>
      <w:sz w:val="16"/>
      <w:szCs w:val="16"/>
    </w:rPr>
  </w:style>
  <w:style w:type="character" w:customStyle="1" w:styleId="aff1">
    <w:name w:val="Текст выноски Знак"/>
    <w:basedOn w:val="a1"/>
    <w:link w:val="aff0"/>
    <w:uiPriority w:val="99"/>
    <w:semiHidden/>
    <w:rsid w:val="008C149C"/>
    <w:rPr>
      <w:rFonts w:ascii="Tahoma" w:hAnsi="Tahoma" w:cs="Tahoma"/>
      <w:position w:val="-1"/>
      <w:sz w:val="16"/>
      <w:szCs w:val="16"/>
    </w:rPr>
  </w:style>
  <w:style w:type="table" w:customStyle="1" w:styleId="aff2">
    <w:basedOn w:val="TableNormal1"/>
    <w:rsid w:val="00784B6B"/>
    <w:tblPr>
      <w:tblStyleRowBandSize w:val="1"/>
      <w:tblStyleColBandSize w:val="1"/>
      <w:tblCellMar>
        <w:top w:w="0" w:type="dxa"/>
        <w:left w:w="115" w:type="dxa"/>
        <w:bottom w:w="0" w:type="dxa"/>
        <w:right w:w="115" w:type="dxa"/>
      </w:tblCellMar>
    </w:tblPr>
  </w:style>
  <w:style w:type="table" w:customStyle="1" w:styleId="aff3">
    <w:basedOn w:val="TableNormal1"/>
    <w:rsid w:val="00784B6B"/>
    <w:tblPr>
      <w:tblStyleRowBandSize w:val="1"/>
      <w:tblStyleColBandSize w:val="1"/>
      <w:tblCellMar>
        <w:top w:w="0" w:type="dxa"/>
        <w:left w:w="108" w:type="dxa"/>
        <w:bottom w:w="0" w:type="dxa"/>
        <w:right w:w="108" w:type="dxa"/>
      </w:tblCellMar>
    </w:tblPr>
  </w:style>
  <w:style w:type="table" w:customStyle="1" w:styleId="aff4">
    <w:basedOn w:val="TableNormal1"/>
    <w:rsid w:val="00784B6B"/>
    <w:tblPr>
      <w:tblStyleRowBandSize w:val="1"/>
      <w:tblStyleColBandSize w:val="1"/>
      <w:tblCellMar>
        <w:top w:w="0" w:type="dxa"/>
        <w:left w:w="108" w:type="dxa"/>
        <w:bottom w:w="0" w:type="dxa"/>
        <w:right w:w="108" w:type="dxa"/>
      </w:tblCellMar>
    </w:tblPr>
  </w:style>
  <w:style w:type="table" w:customStyle="1" w:styleId="aff5">
    <w:basedOn w:val="TableNormal1"/>
    <w:rsid w:val="00784B6B"/>
    <w:tblPr>
      <w:tblStyleRowBandSize w:val="1"/>
      <w:tblStyleColBandSize w:val="1"/>
      <w:tblCellMar>
        <w:top w:w="0" w:type="dxa"/>
        <w:left w:w="108" w:type="dxa"/>
        <w:bottom w:w="0" w:type="dxa"/>
        <w:right w:w="108" w:type="dxa"/>
      </w:tblCellMar>
    </w:tblPr>
  </w:style>
  <w:style w:type="table" w:customStyle="1" w:styleId="aff6">
    <w:basedOn w:val="TableNormal1"/>
    <w:rsid w:val="00784B6B"/>
    <w:tblPr>
      <w:tblStyleRowBandSize w:val="1"/>
      <w:tblStyleColBandSize w:val="1"/>
      <w:tblCellMar>
        <w:top w:w="0" w:type="dxa"/>
        <w:left w:w="108" w:type="dxa"/>
        <w:bottom w:w="0" w:type="dxa"/>
        <w:right w:w="108" w:type="dxa"/>
      </w:tblCellMar>
    </w:tblPr>
  </w:style>
  <w:style w:type="table" w:customStyle="1" w:styleId="aff7">
    <w:basedOn w:val="TableNormal1"/>
    <w:rsid w:val="00784B6B"/>
    <w:tblPr>
      <w:tblStyleRowBandSize w:val="1"/>
      <w:tblStyleColBandSize w:val="1"/>
      <w:tblCellMar>
        <w:top w:w="0" w:type="dxa"/>
        <w:left w:w="108" w:type="dxa"/>
        <w:bottom w:w="0" w:type="dxa"/>
        <w:right w:w="108" w:type="dxa"/>
      </w:tblCellMar>
    </w:tblPr>
  </w:style>
  <w:style w:type="table" w:customStyle="1" w:styleId="aff8">
    <w:basedOn w:val="TableNormal1"/>
    <w:rsid w:val="00784B6B"/>
    <w:tblPr>
      <w:tblStyleRowBandSize w:val="1"/>
      <w:tblStyleColBandSize w:val="1"/>
      <w:tblCellMar>
        <w:top w:w="0" w:type="dxa"/>
        <w:left w:w="108" w:type="dxa"/>
        <w:bottom w:w="0" w:type="dxa"/>
        <w:right w:w="108" w:type="dxa"/>
      </w:tblCellMar>
    </w:tblPr>
  </w:style>
  <w:style w:type="table" w:customStyle="1" w:styleId="aff9">
    <w:basedOn w:val="TableNormal1"/>
    <w:rsid w:val="00784B6B"/>
    <w:tblPr>
      <w:tblStyleRowBandSize w:val="1"/>
      <w:tblStyleColBandSize w:val="1"/>
      <w:tblCellMar>
        <w:top w:w="0" w:type="dxa"/>
        <w:left w:w="108" w:type="dxa"/>
        <w:bottom w:w="0" w:type="dxa"/>
        <w:right w:w="108" w:type="dxa"/>
      </w:tblCellMar>
    </w:tblPr>
  </w:style>
  <w:style w:type="table" w:customStyle="1" w:styleId="affa">
    <w:basedOn w:val="TableNormal1"/>
    <w:rsid w:val="00784B6B"/>
    <w:tblPr>
      <w:tblStyleRowBandSize w:val="1"/>
      <w:tblStyleColBandSize w:val="1"/>
      <w:tblCellMar>
        <w:top w:w="0" w:type="dxa"/>
        <w:left w:w="108" w:type="dxa"/>
        <w:bottom w:w="0" w:type="dxa"/>
        <w:right w:w="108" w:type="dxa"/>
      </w:tblCellMar>
    </w:tblPr>
  </w:style>
  <w:style w:type="table" w:customStyle="1" w:styleId="affb">
    <w:basedOn w:val="TableNormal1"/>
    <w:rsid w:val="00784B6B"/>
    <w:tblPr>
      <w:tblStyleRowBandSize w:val="1"/>
      <w:tblStyleColBandSize w:val="1"/>
      <w:tblCellMar>
        <w:top w:w="0" w:type="dxa"/>
        <w:left w:w="108" w:type="dxa"/>
        <w:bottom w:w="0" w:type="dxa"/>
        <w:right w:w="108" w:type="dxa"/>
      </w:tblCellMar>
    </w:tblPr>
  </w:style>
  <w:style w:type="table" w:customStyle="1" w:styleId="affc">
    <w:basedOn w:val="TableNormal0"/>
    <w:rsid w:val="00782E09"/>
    <w:tblPr>
      <w:tblStyleRowBandSize w:val="1"/>
      <w:tblStyleColBandSize w:val="1"/>
      <w:tblCellMar>
        <w:top w:w="0" w:type="dxa"/>
        <w:left w:w="108" w:type="dxa"/>
        <w:bottom w:w="0" w:type="dxa"/>
        <w:right w:w="108" w:type="dxa"/>
      </w:tblCellMar>
    </w:tblPr>
  </w:style>
  <w:style w:type="table" w:customStyle="1" w:styleId="affd">
    <w:basedOn w:val="TableNormal0"/>
    <w:rsid w:val="00782E09"/>
    <w:tblPr>
      <w:tblStyleRowBandSize w:val="1"/>
      <w:tblStyleColBandSize w:val="1"/>
      <w:tblCellMar>
        <w:top w:w="0" w:type="dxa"/>
        <w:left w:w="108" w:type="dxa"/>
        <w:bottom w:w="0" w:type="dxa"/>
        <w:right w:w="108" w:type="dxa"/>
      </w:tblCellMar>
    </w:tblPr>
  </w:style>
  <w:style w:type="table" w:customStyle="1" w:styleId="affe">
    <w:basedOn w:val="TableNormal0"/>
    <w:rsid w:val="00782E09"/>
    <w:tblPr>
      <w:tblStyleRowBandSize w:val="1"/>
      <w:tblStyleColBandSize w:val="1"/>
      <w:tblCellMar>
        <w:top w:w="0" w:type="dxa"/>
        <w:left w:w="108" w:type="dxa"/>
        <w:bottom w:w="0" w:type="dxa"/>
        <w:right w:w="108" w:type="dxa"/>
      </w:tblCellMar>
    </w:tblPr>
  </w:style>
  <w:style w:type="table" w:customStyle="1" w:styleId="afff">
    <w:basedOn w:val="TableNormal0"/>
    <w:rsid w:val="00782E09"/>
    <w:tblPr>
      <w:tblStyleRowBandSize w:val="1"/>
      <w:tblStyleColBandSize w:val="1"/>
      <w:tblCellMar>
        <w:top w:w="0" w:type="dxa"/>
        <w:left w:w="108" w:type="dxa"/>
        <w:bottom w:w="0" w:type="dxa"/>
        <w:right w:w="108" w:type="dxa"/>
      </w:tblCellMar>
    </w:tblPr>
  </w:style>
  <w:style w:type="table" w:customStyle="1" w:styleId="afff0">
    <w:basedOn w:val="TableNormal0"/>
    <w:rsid w:val="00782E09"/>
    <w:tblPr>
      <w:tblStyleRowBandSize w:val="1"/>
      <w:tblStyleColBandSize w:val="1"/>
      <w:tblCellMar>
        <w:top w:w="0" w:type="dxa"/>
        <w:left w:w="108" w:type="dxa"/>
        <w:bottom w:w="0" w:type="dxa"/>
        <w:right w:w="108" w:type="dxa"/>
      </w:tblCellMar>
    </w:tblPr>
  </w:style>
  <w:style w:type="table" w:customStyle="1" w:styleId="afff1">
    <w:basedOn w:val="TableNormal0"/>
    <w:rsid w:val="00782E09"/>
    <w:tblPr>
      <w:tblStyleRowBandSize w:val="1"/>
      <w:tblStyleColBandSize w:val="1"/>
      <w:tblCellMar>
        <w:top w:w="0" w:type="dxa"/>
        <w:left w:w="108" w:type="dxa"/>
        <w:bottom w:w="0" w:type="dxa"/>
        <w:right w:w="108" w:type="dxa"/>
      </w:tblCellMar>
    </w:tblPr>
  </w:style>
  <w:style w:type="table" w:customStyle="1" w:styleId="afff2">
    <w:basedOn w:val="TableNormal0"/>
    <w:rsid w:val="00782E09"/>
    <w:tblPr>
      <w:tblStyleRowBandSize w:val="1"/>
      <w:tblStyleColBandSize w:val="1"/>
      <w:tblCellMar>
        <w:top w:w="0" w:type="dxa"/>
        <w:left w:w="108" w:type="dxa"/>
        <w:bottom w:w="0" w:type="dxa"/>
        <w:right w:w="108" w:type="dxa"/>
      </w:tblCellMar>
    </w:tblPr>
  </w:style>
  <w:style w:type="table" w:customStyle="1" w:styleId="afff3">
    <w:basedOn w:val="TableNormal0"/>
    <w:rsid w:val="00782E09"/>
    <w:tblPr>
      <w:tblStyleRowBandSize w:val="1"/>
      <w:tblStyleColBandSize w:val="1"/>
      <w:tblCellMar>
        <w:top w:w="0" w:type="dxa"/>
        <w:left w:w="108" w:type="dxa"/>
        <w:bottom w:w="0" w:type="dxa"/>
        <w:right w:w="108" w:type="dxa"/>
      </w:tblCellMar>
    </w:tblPr>
  </w:style>
  <w:style w:type="table" w:customStyle="1" w:styleId="afff4">
    <w:basedOn w:val="TableNormal0"/>
    <w:rsid w:val="00782E09"/>
    <w:tblPr>
      <w:tblStyleRowBandSize w:val="1"/>
      <w:tblStyleColBandSize w:val="1"/>
      <w:tblCellMar>
        <w:top w:w="0" w:type="dxa"/>
        <w:left w:w="108" w:type="dxa"/>
        <w:bottom w:w="0" w:type="dxa"/>
        <w:right w:w="108" w:type="dxa"/>
      </w:tblCellMar>
    </w:tblPr>
  </w:style>
  <w:style w:type="table" w:customStyle="1" w:styleId="afff5">
    <w:basedOn w:val="TableNormal0"/>
    <w:rsid w:val="00782E09"/>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moodle.uniyar.ac.ru/course/view.php?id=659" TargetMode="External"/><Relationship Id="rId18" Type="http://schemas.openxmlformats.org/officeDocument/2006/relationships/hyperlink" Target="http://10.1.0.4/buki/bk_bookreq_find.php"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urait.ru/bcode/517727" TargetMode="External"/><Relationship Id="rId17" Type="http://schemas.openxmlformats.org/officeDocument/2006/relationships/hyperlink" Target="http://www.lib.uniyar.ac.ru/opac/bk_bookreq_find.php" TargetMode="External"/><Relationship Id="rId2" Type="http://schemas.openxmlformats.org/officeDocument/2006/relationships/numbering" Target="numbering.xml"/><Relationship Id="rId16" Type="http://schemas.openxmlformats.org/officeDocument/2006/relationships/hyperlink" Target="http://10.1.0.4/buki/bk_bookreq_find.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17501" TargetMode="External"/><Relationship Id="rId5" Type="http://schemas.openxmlformats.org/officeDocument/2006/relationships/settings" Target="settings.xml"/><Relationship Id="rId15" Type="http://schemas.openxmlformats.org/officeDocument/2006/relationships/hyperlink" Target="http://www.lib.uniyar.ac.ru/opac/bk_cat_find.php" TargetMode="External"/><Relationship Id="rId10" Type="http://schemas.openxmlformats.org/officeDocument/2006/relationships/hyperlink" Target="https://urait.ru/bcode/518539"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519381" TargetMode="External"/><Relationship Id="rId14" Type="http://schemas.openxmlformats.org/officeDocument/2006/relationships/hyperlink" Target="http://lib.uniyar.ac.ru/opac/bk_logi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qPkqKcDcLv4NUBqMofgSkE6G4Q==">CgMxLjAyCGguZ2pkZ3hzOAByITFBV1Y5VjVXdDlxR1RrTTRfY3ROYUJRRG4wcnljWC1peQ==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5488</Words>
  <Characters>31285</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 Кошелева</cp:lastModifiedBy>
  <cp:revision>6</cp:revision>
  <cp:lastPrinted>2023-06-22T15:11:00Z</cp:lastPrinted>
  <dcterms:created xsi:type="dcterms:W3CDTF">2021-05-10T08:15:00Z</dcterms:created>
  <dcterms:modified xsi:type="dcterms:W3CDTF">2024-07-02T13:05:00Z</dcterms:modified>
</cp:coreProperties>
</file>