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883"/>
        <w:ind w:left="1275" w:right="1287"/>
        <w:jc w:val="center"/>
        <w:spacing w:line="448" w:lineRule="auto"/>
        <w:rPr>
          <w:color w:val="000009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</w:rPr>
      </w:r>
      <w:r>
        <w:rPr>
          <w:color w:val="000009"/>
        </w:rPr>
      </w:r>
    </w:p>
    <w:p>
      <w:pPr>
        <w:pStyle w:val="883"/>
        <w:ind w:left="6276"/>
        <w:spacing w:line="240" w:lineRule="auto"/>
      </w:pPr>
      <w:r>
        <w:rPr>
          <w:color w:val="000009"/>
        </w:rPr>
        <w:t xml:space="preserve">УТВЕРЖДАЮ</w:t>
      </w:r>
      <w:r/>
    </w:p>
    <w:p>
      <w:pPr>
        <w:pStyle w:val="883"/>
        <w:ind w:left="6276"/>
        <w:spacing w:line="24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50204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865206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3" cy="47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3.95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83"/>
        <w:ind w:left="6276"/>
        <w:spacing w:line="240" w:lineRule="auto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83"/>
        <w:ind w:left="6276"/>
        <w:spacing w:line="240" w:lineRule="auto"/>
        <w:tabs>
          <w:tab w:val="left" w:pos="7415" w:leader="none"/>
          <w:tab w:val="left" w:pos="8438" w:leader="none"/>
        </w:tabs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«_22_»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мая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2024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567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567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Рабочая программа дисцип</w:t>
      </w:r>
      <w:r>
        <w:rPr>
          <w:b/>
          <w:bCs/>
          <w:i w:val="0"/>
          <w:iCs w:val="0"/>
          <w:vertAlign w:val="baseline"/>
        </w:rPr>
        <w:t xml:space="preserve">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«Объектно-ориентированное программирование»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83"/>
        <w:ind w:left="395" w:right="28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</w:t>
        <w:br/>
        <w:t xml:space="preserve">заседании кафедры</w:t>
      </w:r>
      <w:r>
        <w:br/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апреля 2024 г.,</w:t>
      </w:r>
      <w:r>
        <w:br/>
      </w: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883"/>
        <w:ind w:left="567" w:right="779" w:firstLine="18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>
        <w:br/>
      </w: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</w:t>
        <w:br/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1.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Цели освоения дисциплины 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883"/>
        <w:contextualSpacing w:val="0"/>
        <w:ind w:left="0" w:right="0" w:firstLine="0"/>
        <w:jc w:val="left"/>
        <w:suppressLineNumbers w:val="0"/>
      </w:pPr>
      <w:r>
        <w:rPr>
          <w:color w:val="000009"/>
        </w:rPr>
        <w:t xml:space="preserve">Целями </w:t>
      </w:r>
      <w:r>
        <w:rPr>
          <w:color w:val="000009"/>
        </w:rPr>
        <w:t xml:space="preserve">дисциплины</w:t>
      </w:r>
      <w:r>
        <w:rPr>
          <w:color w:val="000009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Объектно-ориентированное </w:t>
      </w:r>
      <w:r>
        <w:rPr>
          <w:color w:val="000009"/>
        </w:rPr>
        <w:t xml:space="preserve">программирование</w:t>
      </w:r>
      <w:r>
        <w:rPr>
          <w:color w:val="000009"/>
        </w:rPr>
        <w:t xml:space="preserve">»</w:t>
      </w:r>
      <w:r>
        <w:rPr>
          <w:color w:val="000009"/>
          <w:spacing w:val="-1"/>
        </w:rPr>
        <w:t xml:space="preserve"> являются </w:t>
      </w:r>
      <w:r>
        <w:rPr>
          <w:color w:val="000009"/>
        </w:rPr>
        <w:t xml:space="preserve">изучение основных этапов, методов, средств и стандартов разработки программного обеспечен</w:t>
      </w:r>
      <w:r>
        <w:rPr>
          <w:color w:val="000009"/>
        </w:rPr>
        <w:t xml:space="preserve">ия, детальное изучение одного из объектно-ориентированных языков программирования (Java),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обучение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разработке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кросс-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платформенных приложений. </w:t>
      </w:r>
      <w:r>
        <w:rPr>
          <w:sz w:val="24"/>
          <w:szCs w:val="24"/>
        </w:rPr>
      </w:r>
      <w:r/>
    </w:p>
    <w:p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  <w:sz w:val="24"/>
          <w:szCs w:val="24"/>
        </w:rPr>
        <w:t xml:space="preserve">(магистратуры, специалитета)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tabs>
          <w:tab w:val="left" w:pos="2904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-5"/>
        <w:spacing w:after="133" w:line="269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«Объектно-ориентированное программирование»</w:t>
      </w:r>
      <w:r>
        <w:rPr>
          <w:sz w:val="24"/>
          <w:szCs w:val="24"/>
        </w:rPr>
        <w:t xml:space="preserve"> реализуется в 5-6 семестрах. </w:t>
      </w:r>
      <w:r>
        <w:rPr>
          <w:sz w:val="24"/>
          <w:szCs w:val="24"/>
        </w:rPr>
        <w:t xml:space="preserve">Результаты изучения дисциплины «</w:t>
      </w:r>
      <w:r>
        <w:rPr>
          <w:sz w:val="24"/>
          <w:szCs w:val="24"/>
        </w:rPr>
        <w:t xml:space="preserve">Объектно-ориентированное программирование</w:t>
      </w:r>
      <w:r>
        <w:rPr>
          <w:sz w:val="24"/>
          <w:szCs w:val="24"/>
        </w:rPr>
        <w:t xml:space="preserve">» востребованы на</w:t>
      </w:r>
      <w:r>
        <w:rPr>
          <w:sz w:val="24"/>
          <w:szCs w:val="24"/>
        </w:rPr>
        <w:t xml:space="preserve"> преддипломной практике и выпускной квалификационной работе.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-5"/>
        <w:spacing w:after="133" w:line="269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  <w:sz w:val="24"/>
          <w:szCs w:val="24"/>
        </w:rPr>
        <w:t xml:space="preserve">(магистратуры, специалитета)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Процесс изучения дисциплины направлен на формирование следующих компетенций в соответствии с ФГОС </w:t>
      </w:r>
      <w:r>
        <w:rPr>
          <w:sz w:val="24"/>
          <w:szCs w:val="24"/>
        </w:rPr>
        <w:t xml:space="preserve">ВО  и</w:t>
      </w:r>
      <w:r>
        <w:rPr>
          <w:sz w:val="24"/>
          <w:szCs w:val="24"/>
        </w:rPr>
        <w:t xml:space="preserve">  приобретения следующих знаний, умений, навыков и (или) опыта деятельности: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8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284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ОПК-2. Способен использовать и </w:t>
            </w:r>
            <w:r/>
          </w:p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адаптировать существующие математические методы и системы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  <w:p>
            <w:pPr>
              <w:pStyle w:val="889"/>
              <w:ind w:left="0"/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ОПК-5. Способен разрабатывать алгоритмы и компьютерные программы, пригодные для практического применения.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ИОПК2.1 Осуществляет выбор и адаптацию математических методов и систем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грамотно осуществляет выбор и адаптацию математических методов и систем программирования для разработки и реализации алгоритмов решения прикладных задач, в том числе в новой или нестандартной</w:t>
            </w:r>
            <w:r>
              <w:t xml:space="preserve"> </w:t>
            </w:r>
            <w:r>
              <w:t xml:space="preserve">ситуации</w:t>
            </w:r>
            <w:r>
              <w:t xml:space="preserve"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81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ИОПК5.1 Обладает знаниями в области алгоритмизации и программирования. </w:t>
            </w:r>
            <w:r/>
          </w:p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t xml:space="preserve">Демонстрирует глубокие знания в области алгоритмизации и программирования.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22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7" w:line="252" w:lineRule="auto"/>
            </w:pPr>
            <w:r>
              <w:t xml:space="preserve">ИОПК5.2 Демонстрирует умение выбрать и обосновать выбор языка и среды программирования для разработки компьютерных программ. </w:t>
            </w:r>
            <w:r/>
          </w:p>
          <w:p>
            <w:pPr>
              <w:spacing w:after="73" w:line="27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Умеет выбирать и обосновать выбор языка и среды программирования для разработки компьютерных программ, в том числе в новой или нестандартной ситуации.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0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ИОПК5.3 Владеет навыками разработки алгоритмов и компьютерных программ, пригодных для практического применения.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Полностью самостоятельно и верно разрабатывает алгоритмы и компьютерные программы, пригодные для практического применения.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965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ПК-1. Способен проектировать компьютерное программное обеспечение.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6" w:line="294" w:lineRule="auto"/>
            </w:pPr>
            <w:r>
              <w:t xml:space="preserve">ИПК1.1 Разрабатывает и изменяет архитектуру компьютерного программного обеспечения. </w:t>
            </w:r>
            <w:r/>
          </w:p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vAlign w:val="bottom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Демонстрирует глубокое знание и понимание принципов построения и видов архитектуры компьютерного программного обеспечения, типовых решений, библиотек программных модулей, шаблонов, классов объектов, используемых при разработке компьютерного </w:t>
            </w:r>
            <w:r>
              <w:t xml:space="preserve">программного обеспечения, методов и средств проектирования компьютерного программного обеспечения. Полностью верно и самостоятельно использует существующие типовые решения и шаблоны проектирования компьютерного программного обеспечения, применяет методы и </w:t>
            </w:r>
            <w:r/>
          </w:p>
          <w:p>
            <w:pPr>
              <w:ind w:right="-285"/>
            </w:pPr>
            <w:r>
              <w:t xml:space="preserve">средства проектирования компьютерного программного обеспечения.</w:t>
            </w:r>
            <w:r/>
          </w:p>
        </w:tc>
      </w:tr>
      <w:tr>
        <w:tblPrEx/>
        <w:trPr>
          <w:trHeight w:val="1476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6" w:line="314" w:lineRule="auto"/>
            </w:pPr>
            <w:r>
              <w:t xml:space="preserve">ИПК1.2 Проектирует структуру данных, баз данных и программных интерфейсов. </w:t>
            </w:r>
            <w:r/>
          </w:p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знает, полностью верно и самостоятельно умеет применять методы и средства проектирования баз данных и программных интерфейсов.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520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6" w:line="314" w:lineRule="auto"/>
            </w:pPr>
            <w:r>
              <w:t xml:space="preserve">ИПК1.3 Разрабатывает техническую документацию на компьютерное программное обеспечение с использованием существующих стандартов, оценивает и</w:t>
            </w:r>
            <w:r>
              <w:t xml:space="preserve"> </w:t>
            </w:r>
            <w:r>
              <w:t xml:space="preserve">согласовывает сроки выполнения поставленных задач.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стандартами в области разработки компьютерного программного обеспечения. Полностью верно и самостоятельно разрабатывает техническую документацию, оценивает и согласовывает сроки выполнения поставленных задач.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274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ПК-9. Способен оценить качество разрабатываемого программного обеспечения путем проверки соответствия продукта заявленным требованиям, сбора и передачи информации о несоответствиях.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4" w:line="287" w:lineRule="auto"/>
            </w:pPr>
            <w:r>
              <w:t xml:space="preserve">ИПК9.1 Демонстрирует умение определять и описывать тестовые случаи на основе требований, заявленных к программному обеспечению. </w:t>
            </w:r>
            <w:r/>
          </w:p>
          <w:p>
            <w:pPr>
              <w:spacing w:after="76" w:line="314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 и понимает классификацию видов и типов тестирования</w:t>
            </w:r>
            <w:r>
              <w:t xml:space="preserve"> программного обеспечения, техники проектирования и комбинаторики тестов, тестовые данные, обеспечивающие проверку безопасности программного обеспечения. Полностью верно и самостоятельно применяет техники проектирования тестов, анализирует тестовые случаи </w:t>
            </w:r>
            <w:r>
              <w:t xml:space="preserve">на предмет полноты учета покрытия, документирует тесты, разрабатывает скрипты и/или программные модули для автоматизации тестирования программного обеспечения, в том числе для проверки информационной безопасности разрабатываемого программного обеспечения.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8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4" w:line="288" w:lineRule="auto"/>
            </w:pPr>
            <w:r>
              <w:t xml:space="preserve">ИПК9.2 Проводит тестирование по разработанным тестовым случаям, осуществляет сбор информации о несоответствиях заявленным требованиям. </w:t>
            </w:r>
            <w:r/>
          </w:p>
          <w:p>
            <w:pPr>
              <w:spacing w:after="104" w:line="287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полностью верно выполняет начальные настройки для проведения </w:t>
            </w:r>
            <w:r>
              <w:t xml:space="preserve">тестирования, необходимые виды тестирования.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58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4" w:line="288" w:lineRule="auto"/>
            </w:pPr>
            <w:r>
              <w:t xml:space="preserve">ИПК9.3 Анализирует результаты тестирования и дает оценку качеству разрабатываемого программного обеспечения.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 типов де</w:t>
            </w:r>
            <w:r>
              <w:t xml:space="preserve">фектов программного обеспечения, их классификации и статистики возникновения. Полностью верно и самостоятельно определяет уровень критичности дефектов программного обеспечения, составляет отчеты об анализе результатов тестирования программного обеспечения.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7 зачетных </w:t>
      </w:r>
      <w:r>
        <w:t xml:space="preserve">единиц,  </w:t>
      </w:r>
      <w:r>
        <w:t xml:space="preserve">252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889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Программирование на языке С++.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Разработка приложений с графическим интерфейсом.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Зачет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Структуры данных и алгоритмы обработки данных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2" w:line="273" w:lineRule="auto"/>
            </w:pPr>
            <w:r>
              <w:t xml:space="preserve">Прикладные решения на</w:t>
            </w:r>
            <w:r>
              <w:t xml:space="preserve"> базе системы</w:t>
            </w:r>
            <w:r>
              <w:t xml:space="preserve"> «1</w:t>
            </w:r>
            <w:r>
              <w:t xml:space="preserve">С:Предприятие</w:t>
            </w:r>
            <w:r>
              <w:t xml:space="preserve"> </w:t>
            </w:r>
            <w:r>
              <w:t xml:space="preserve">(учебная версия)».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Экзамен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89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889"/>
        <w:numPr>
          <w:ilvl w:val="0"/>
          <w:numId w:val="0"/>
        </w:numPr>
        <w:ind w:firstLine="709"/>
        <w:jc w:val="center"/>
        <w:spacing w:line="240" w:lineRule="auto"/>
        <w:tabs>
          <w:tab w:val="left" w:pos="708" w:leader="none"/>
        </w:tabs>
        <w:rPr>
          <w:b/>
          <w:bCs w:val="0"/>
          <w:i w:val="0"/>
          <w:sz w:val="24"/>
          <w:szCs w:val="24"/>
          <w:highlight w:val="none"/>
          <w:u w:val="none"/>
        </w:rPr>
      </w:pPr>
      <w:r>
        <w:rPr>
          <w:i/>
          <w:sz w:val="22"/>
          <w:szCs w:val="22"/>
        </w:rPr>
      </w:r>
      <w:r>
        <w:rPr>
          <w:b/>
          <w:bCs/>
          <w:i w:val="0"/>
          <w:iCs w:val="0"/>
          <w:sz w:val="24"/>
          <w:szCs w:val="24"/>
          <w:u w:val="none"/>
        </w:rPr>
        <w:t xml:space="preserve">Содержание разделов дисциплины:</w:t>
      </w:r>
      <w:r>
        <w:rPr>
          <w:b/>
          <w:bCs w:val="0"/>
          <w:i w:val="0"/>
          <w:sz w:val="24"/>
          <w:szCs w:val="24"/>
          <w:highlight w:val="none"/>
          <w:u w:val="none"/>
        </w:rPr>
      </w:r>
      <w:r>
        <w:rPr>
          <w:b/>
          <w:bCs w:val="0"/>
          <w:i w:val="0"/>
          <w:sz w:val="24"/>
          <w:szCs w:val="24"/>
          <w:highlight w:val="none"/>
          <w:u w:val="none"/>
        </w:rPr>
      </w:r>
    </w:p>
    <w:p>
      <w:pPr>
        <w:pStyle w:val="889"/>
        <w:numPr>
          <w:ilvl w:val="0"/>
          <w:numId w:val="0"/>
        </w:numPr>
        <w:ind w:firstLine="709"/>
        <w:jc w:val="left"/>
        <w:spacing w:line="240" w:lineRule="auto"/>
        <w:tabs>
          <w:tab w:val="left" w:pos="708" w:leader="none"/>
        </w:tabs>
        <w:rPr>
          <w:b w:val="0"/>
          <w:bCs/>
          <w:i/>
          <w:sz w:val="22"/>
          <w:szCs w:val="22"/>
        </w:rPr>
      </w:pPr>
      <w:r>
        <w:rPr>
          <w:b w:val="0"/>
          <w:bCs w:val="0"/>
          <w:i/>
          <w:sz w:val="22"/>
          <w:szCs w:val="22"/>
        </w:rPr>
      </w:r>
      <w:r>
        <w:rPr>
          <w:b w:val="0"/>
          <w:bCs/>
          <w:i/>
          <w:sz w:val="22"/>
          <w:szCs w:val="22"/>
        </w:rPr>
      </w:r>
      <w:r>
        <w:rPr>
          <w:b w:val="0"/>
          <w:bCs/>
          <w:i/>
          <w:sz w:val="22"/>
          <w:szCs w:val="22"/>
        </w:rPr>
      </w:r>
    </w:p>
    <w:p>
      <w:pPr>
        <w:ind w:left="0" w:right="0" w:firstLine="0"/>
        <w:rPr>
          <w:b/>
          <w:bCs/>
        </w:rPr>
      </w:pPr>
      <w:r>
        <w:rPr>
          <w:b/>
          <w:bCs/>
          <w:i w:val="0"/>
          <w:iCs w:val="0"/>
          <w:sz w:val="24"/>
          <w:szCs w:val="24"/>
          <w:highlight w:val="none"/>
          <w:u w:val="none"/>
        </w:rPr>
        <w:t xml:space="preserve">Раздел 1. </w:t>
      </w:r>
      <w:r>
        <w:rPr>
          <w:b/>
          <w:bCs/>
        </w:rPr>
        <w:t xml:space="preserve">Программирование на языке С++.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spacing w:line="238" w:lineRule="auto"/>
      </w:pPr>
      <w:r>
        <w:t xml:space="preserve">Синтаксис языка. Типы данных: понятие, простые т</w:t>
      </w:r>
      <w:r>
        <w:t xml:space="preserve">ипы данных, примеры типов, совместимость и преобразование типов. Переменные, операции и выражения. Операторы. Структура программы. Организация ввода и вывода. Основные алгоритмические конструкции на примере языка С++: операторы ветвления, операторы цикла. </w:t>
      </w:r>
      <w:r>
        <w:t xml:space="preserve">Указатели. Динамические переменные. Массивы. </w:t>
      </w:r>
      <w:r>
        <w:t xml:space="preserve">Строковый тип данных. </w:t>
      </w:r>
      <w:r>
        <w:t xml:space="preserve">Структуры. Объединения. </w:t>
      </w:r>
      <w:r>
        <w:t xml:space="preserve">Функции. Файлы</w:t>
      </w:r>
      <w:r>
        <w:rPr>
          <w:sz w:val="22"/>
          <w:szCs w:val="22"/>
        </w:rPr>
      </w:r>
      <w:r/>
    </w:p>
    <w:p>
      <w:pPr>
        <w:pStyle w:val="889"/>
        <w:numPr>
          <w:ilvl w:val="0"/>
          <w:numId w:val="0"/>
        </w:numPr>
        <w:ind w:left="0" w:right="0" w:firstLine="0"/>
        <w:jc w:val="left"/>
        <w:spacing w:line="240" w:lineRule="auto"/>
        <w:tabs>
          <w:tab w:val="left" w:pos="708" w:leader="none"/>
        </w:tabs>
        <w:rPr>
          <w:b w:val="0"/>
          <w:bCs w:val="0"/>
          <w:i w:val="0"/>
          <w:sz w:val="24"/>
          <w:szCs w:val="24"/>
          <w:highlight w:val="none"/>
          <w:u w:val="none"/>
        </w:rPr>
      </w:pPr>
      <w:r>
        <w:rPr>
          <w:b w:val="0"/>
          <w:bCs w:val="0"/>
          <w:i/>
          <w:sz w:val="22"/>
          <w:szCs w:val="22"/>
          <w:highlight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</w:p>
    <w:p>
      <w:pPr>
        <w:ind w:left="0" w:right="0" w:firstLine="0"/>
        <w:rPr>
          <w:b/>
          <w:bCs/>
        </w:rPr>
      </w:pPr>
      <w:r>
        <w:rPr>
          <w:b/>
          <w:bCs/>
          <w:i w:val="0"/>
          <w:iCs w:val="0"/>
          <w:sz w:val="24"/>
          <w:szCs w:val="24"/>
          <w:highlight w:val="none"/>
          <w:u w:val="none"/>
        </w:rPr>
        <w:t xml:space="preserve">Раздел 2. </w:t>
      </w:r>
      <w:r>
        <w:rPr>
          <w:b/>
          <w:bCs/>
        </w:rPr>
        <w:t xml:space="preserve">Разработка приложений с графическим интерфейсом.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</w:pPr>
      <w:r>
        <w:t xml:space="preserve">Технологии разработки приложений с графическим интерфейсом: </w:t>
      </w:r>
      <w:r>
        <w:t xml:space="preserve">WPF</w:t>
      </w:r>
      <w:r>
        <w:t xml:space="preserve">; </w:t>
      </w:r>
      <w:r>
        <w:t xml:space="preserve">WindowsForms</w:t>
      </w:r>
      <w:r>
        <w:t xml:space="preserve">. Работа с </w:t>
      </w:r>
      <w:r>
        <w:t xml:space="preserve">формами: основные свойства форм; добавление форм; взаимодействие между формами; события форм. Элементы управления, их основные свойства, методы и события. Элементы управления для ввода/вывода. </w:t>
      </w:r>
      <w:r>
        <w:t xml:space="preserve">Переключатели, счетчик. Списки. Стандартные диалоги. Меню и панели инструментов.</w:t>
      </w:r>
      <w:r/>
    </w:p>
    <w:p>
      <w:pPr>
        <w:pStyle w:val="889"/>
        <w:numPr>
          <w:ilvl w:val="0"/>
          <w:numId w:val="0"/>
        </w:numPr>
        <w:ind w:left="0" w:right="0" w:firstLine="0"/>
        <w:jc w:val="left"/>
        <w:spacing w:line="240" w:lineRule="auto"/>
        <w:tabs>
          <w:tab w:val="left" w:pos="708" w:leader="none"/>
        </w:tabs>
        <w:rPr>
          <w:b w:val="0"/>
          <w:bCs w:val="0"/>
          <w:i w:val="0"/>
          <w:sz w:val="24"/>
          <w:szCs w:val="24"/>
          <w:highlight w:val="none"/>
          <w:u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</w:p>
    <w:p>
      <w:pPr>
        <w:ind w:left="0" w:right="0" w:firstLine="0"/>
        <w:rPr>
          <w:b/>
          <w:bCs/>
        </w:rPr>
      </w:pPr>
      <w:r>
        <w:rPr>
          <w:b/>
          <w:bCs/>
          <w:i w:val="0"/>
          <w:iCs w:val="0"/>
          <w:sz w:val="24"/>
          <w:szCs w:val="24"/>
          <w:highlight w:val="none"/>
          <w:u w:val="none"/>
        </w:rPr>
        <w:t xml:space="preserve">Раздел 3. </w:t>
      </w:r>
      <w:r>
        <w:rPr>
          <w:b/>
          <w:bCs/>
        </w:rPr>
        <w:t xml:space="preserve">Структуры данных и алгоритмы обработки данных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</w:pPr>
      <w:r>
        <w:t xml:space="preserve">Задача сортировки. Базовые методы сортировки.</w:t>
      </w:r>
      <w:r>
        <w:t xml:space="preserve"> </w:t>
      </w:r>
      <w:r>
        <w:t xml:space="preserve">Улучшенные методы сортировки. </w:t>
      </w:r>
      <w:r/>
    </w:p>
    <w:p>
      <w:pPr>
        <w:ind w:left="0" w:right="0" w:firstLine="0"/>
        <w:spacing w:line="259" w:lineRule="auto"/>
      </w:pPr>
      <w:r>
        <w:t xml:space="preserve">Динамические переменные, ссылочные типы данных. Абстрактные типы данных. Линейные </w:t>
      </w:r>
      <w:r>
        <w:t xml:space="preserve">списк</w:t>
      </w:r>
      <w:r>
        <w:t xml:space="preserve"> Основные понятия теории графов. </w:t>
      </w:r>
      <w:r>
        <w:t xml:space="preserve">Обход графов в</w:t>
      </w:r>
      <w:r>
        <w:t xml:space="preserve"> </w:t>
      </w:r>
      <w:r>
        <w:t xml:space="preserve">длинну</w:t>
      </w:r>
      <w:r>
        <w:t xml:space="preserve"> и ширину </w:t>
      </w:r>
      <w:r>
        <w:t xml:space="preserve">ширину</w:t>
      </w:r>
      <w:r>
        <w:t xml:space="preserve">. </w:t>
      </w:r>
      <w:r>
        <w:t xml:space="preserve">Алгоритм </w:t>
      </w:r>
      <w:r>
        <w:t xml:space="preserve">Дейкстры</w:t>
      </w:r>
      <w:r>
        <w:t xml:space="preserve">. Алгоритм Флойда. </w:t>
      </w:r>
      <w:r>
        <w:t xml:space="preserve">Транзитивное замыкание. Обход графов в глубину. </w:t>
      </w:r>
      <w:r>
        <w:t xml:space="preserve">Циклы в графах. Хроматическое число графов. Полный перебор. Перебор циклами, рекурсивный перебор, </w:t>
      </w:r>
      <w:r>
        <w:t xml:space="preserve">p</w:t>
      </w:r>
      <w:r>
        <w:t xml:space="preserve">-</w:t>
      </w:r>
      <w:r>
        <w:t xml:space="preserve">ичный</w:t>
      </w:r>
      <w:r>
        <w:t xml:space="preserve"> перебор. Жадные алгоритмы. Метод динамического программирования. </w:t>
      </w:r>
      <w:r>
        <w:t xml:space="preserve">Прямой поиск. Бинарный поиск. Поиск Фибоначчи. Дерево </w:t>
      </w:r>
      <w:r>
        <w:t xml:space="preserve">поиска. АВЛ деревья. Хеширование. </w:t>
      </w:r>
      <w:r>
        <w:t xml:space="preserve">Хештаблицы</w:t>
      </w:r>
      <w:r>
        <w:t xml:space="preserve">.</w:t>
      </w:r>
      <w:r>
        <w:rPr>
          <w:iCs/>
        </w:rPr>
      </w:r>
      <w:r/>
    </w:p>
    <w:p>
      <w:pPr>
        <w:pStyle w:val="889"/>
        <w:numPr>
          <w:ilvl w:val="0"/>
          <w:numId w:val="0"/>
        </w:numPr>
        <w:ind w:left="0" w:right="0" w:firstLine="0"/>
        <w:jc w:val="left"/>
        <w:spacing w:line="240" w:lineRule="auto"/>
        <w:tabs>
          <w:tab w:val="left" w:pos="708" w:leader="none"/>
        </w:tabs>
        <w:rPr>
          <w:b w:val="0"/>
          <w:bCs w:val="0"/>
          <w:i w:val="0"/>
          <w:sz w:val="24"/>
          <w:szCs w:val="24"/>
          <w:highlight w:val="none"/>
          <w:u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</w:p>
    <w:p>
      <w:pPr>
        <w:ind w:left="0" w:right="0" w:firstLine="0"/>
        <w:spacing w:after="2" w:line="273" w:lineRule="auto"/>
        <w:rPr>
          <w:b/>
          <w:bCs/>
        </w:rPr>
      </w:pPr>
      <w:r>
        <w:rPr>
          <w:b/>
          <w:bCs/>
          <w:i w:val="0"/>
          <w:iCs w:val="0"/>
          <w:sz w:val="24"/>
          <w:szCs w:val="24"/>
          <w:highlight w:val="none"/>
          <w:u w:val="none"/>
        </w:rPr>
        <w:t xml:space="preserve">Раздел 4. </w:t>
      </w:r>
      <w:r>
        <w:rPr>
          <w:b/>
          <w:bCs/>
        </w:rPr>
        <w:t xml:space="preserve">Прикладные решения на</w:t>
      </w:r>
      <w:r>
        <w:rPr>
          <w:b/>
          <w:bCs/>
        </w:rPr>
        <w:t xml:space="preserve"> базе системы</w:t>
      </w:r>
      <w:r>
        <w:rPr>
          <w:b/>
          <w:bCs/>
        </w:rPr>
        <w:t xml:space="preserve"> «1</w:t>
      </w:r>
      <w:r>
        <w:rPr>
          <w:b/>
          <w:bCs/>
        </w:rPr>
        <w:t xml:space="preserve">С:Предприятие</w:t>
      </w:r>
      <w:r>
        <w:rPr>
          <w:b/>
          <w:bCs/>
        </w:rPr>
        <w:t xml:space="preserve"> </w:t>
      </w:r>
      <w:r>
        <w:rPr>
          <w:b/>
          <w:bCs/>
        </w:rPr>
        <w:t xml:space="preserve">(учебная версия)».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spacing w:after="47" w:line="238" w:lineRule="auto"/>
        <w:rPr>
          <w:highlight w:val="none"/>
        </w:rPr>
      </w:pPr>
      <w:r>
        <w:t xml:space="preserve">Назначение и состав базовых решений на основе </w:t>
      </w:r>
      <w:r>
        <w:t xml:space="preserve">системы«</w:t>
      </w:r>
      <w:r>
        <w:t xml:space="preserve">1С:Предприятие (учебная версия)».  Цели, задачи, типы, подходы в разработке прикладных решений. Проектирование прикладных решений на </w:t>
      </w:r>
      <w:r>
        <w:t xml:space="preserve">базе «1</w:t>
      </w:r>
      <w:r>
        <w:t xml:space="preserve">С:Предприятие</w:t>
      </w:r>
      <w:r>
        <w:t xml:space="preserve"> (учебная версия)» с использованием встроенного языка программирования.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spacing w:after="47" w:line="23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b/>
          <w:bCs/>
          <w:highlight w:val="yellow"/>
        </w:rPr>
      </w:r>
      <w:r/>
    </w:p>
    <w:p>
      <w:pPr>
        <w:pStyle w:val="883"/>
        <w:ind w:left="709" w:right="0" w:firstLine="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883"/>
        <w:ind w:right="194" w:firstLine="710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</w:t>
      </w:r>
      <w:r>
        <w:rPr>
          <w:color w:val="000009"/>
        </w:rPr>
        <w:t xml:space="preserve">бно-методической литературы.</w:t>
      </w:r>
      <w:r/>
    </w:p>
    <w:p>
      <w:pPr>
        <w:pStyle w:val="883"/>
        <w:ind w:right="194" w:firstLine="710"/>
        <w:jc w:val="both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883"/>
        <w:ind w:right="193" w:firstLine="710"/>
        <w:jc w:val="both"/>
      </w:pPr>
      <w:r>
        <w:rPr>
          <w:b/>
          <w:color w:val="000009"/>
        </w:rPr>
        <w:t xml:space="preserve">Лекция-беседа</w:t>
      </w:r>
      <w:r>
        <w:rPr>
          <w:color w:val="000009"/>
        </w:rPr>
        <w:t xml:space="preserve"> 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</w:t>
      </w:r>
      <w:r>
        <w:rPr>
          <w:color w:val="000009"/>
        </w:rPr>
        <w:t xml:space="preserve">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883"/>
        <w:ind w:right="194" w:firstLine="710"/>
        <w:jc w:val="both"/>
      </w:pPr>
      <w:r>
        <w:rPr>
          <w:b/>
          <w:color w:val="000009"/>
        </w:rPr>
        <w:t xml:space="preserve">Мастер-класс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</w:t>
      </w:r>
      <w:r>
        <w:rPr>
          <w:color w:val="000009"/>
        </w:rPr>
        <w:t xml:space="preserve">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883"/>
        <w:ind w:right="193" w:firstLine="568"/>
        <w:jc w:val="both"/>
        <w:spacing w:before="1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>
        <w:rPr>
          <w:highlight w:val="yellow"/>
          <w14:ligatures w14:val="none"/>
        </w:rPr>
      </w:r>
      <w:r/>
    </w:p>
    <w:p>
      <w:pPr>
        <w:pStyle w:val="888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</w:pPr>
      <w:r/>
      <w:r/>
    </w:p>
    <w:p>
      <w:pPr>
        <w:numPr>
          <w:ilvl w:val="0"/>
          <w:numId w:val="15"/>
        </w:numPr>
        <w:ind w:right="3" w:hanging="360"/>
        <w:spacing w:after="5" w:line="306" w:lineRule="auto"/>
      </w:pPr>
      <w:r>
        <w:rPr>
          <w:sz w:val="22"/>
        </w:rPr>
        <w:t xml:space="preserve">ОС семейства </w:t>
      </w:r>
      <w:r>
        <w:rPr>
          <w:sz w:val="22"/>
        </w:rPr>
        <w:t xml:space="preserve">MicrosoftWindows</w:t>
      </w:r>
      <w:r>
        <w:rPr>
          <w:sz w:val="22"/>
        </w:rPr>
        <w:t xml:space="preserve"> </w:t>
      </w:r>
      <w:r/>
    </w:p>
    <w:p>
      <w:pPr>
        <w:numPr>
          <w:ilvl w:val="0"/>
          <w:numId w:val="15"/>
        </w:numPr>
        <w:ind w:right="3" w:hanging="360"/>
        <w:spacing w:after="5" w:line="306" w:lineRule="auto"/>
      </w:pPr>
      <w:r>
        <w:rPr>
          <w:sz w:val="22"/>
        </w:rPr>
        <w:t xml:space="preserve">LibreOffice</w:t>
      </w:r>
      <w:r>
        <w:rPr>
          <w:sz w:val="22"/>
        </w:rPr>
        <w:t xml:space="preserve"> </w:t>
      </w:r>
      <w:r/>
    </w:p>
    <w:p>
      <w:pPr>
        <w:numPr>
          <w:ilvl w:val="0"/>
          <w:numId w:val="15"/>
        </w:numPr>
        <w:ind w:right="3" w:hanging="360"/>
        <w:spacing w:after="5" w:line="306" w:lineRule="auto"/>
      </w:pPr>
      <w:r>
        <w:rPr>
          <w:sz w:val="22"/>
        </w:rPr>
        <w:t xml:space="preserve">MozillaFirefox</w:t>
      </w:r>
      <w:r>
        <w:rPr>
          <w:sz w:val="22"/>
        </w:rPr>
        <w:t xml:space="preserve"> </w:t>
      </w:r>
      <w:r/>
    </w:p>
    <w:p>
      <w:pPr>
        <w:numPr>
          <w:ilvl w:val="0"/>
          <w:numId w:val="15"/>
        </w:numPr>
        <w:ind w:right="3" w:hanging="360"/>
        <w:spacing w:after="5" w:line="306" w:lineRule="auto"/>
      </w:pPr>
      <w:r>
        <w:rPr>
          <w:sz w:val="22"/>
        </w:rPr>
        <w:t xml:space="preserve">Microsoft Office</w:t>
      </w:r>
      <w:r>
        <w:rPr>
          <w:b/>
          <w:bCs/>
        </w:rPr>
      </w:r>
      <w:r/>
    </w:p>
    <w:p>
      <w:pPr>
        <w:numPr>
          <w:ilvl w:val="0"/>
          <w:numId w:val="15"/>
        </w:numPr>
        <w:ind w:right="3" w:hanging="360"/>
        <w:spacing w:after="5" w:line="306" w:lineRule="auto"/>
      </w:pPr>
      <w:r>
        <w:rPr>
          <w:sz w:val="22"/>
          <w:highlight w:val="none"/>
        </w:rPr>
      </w:r>
      <w:r>
        <w:rPr>
          <w:sz w:val="22"/>
          <w:highlight w:val="none"/>
        </w:rPr>
      </w:r>
      <w:r/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В процессе осуществления образовательного процесса используются: для разработки документов, презентаций, для работы с электронными таблицами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OfficeStd 2013 RUS OLP NL Acdmc 021-10232 LibreOffice (свободное)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издательская система LaTeX;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–</w:t>
        <w:tab/>
        <w:t xml:space="preserve">для выполнения лабораторных работ среда разработки NetBeans 8 (свободная)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–</w:t>
        <w:tab/>
        <w:t xml:space="preserve">для поиска учебной литературы библиотеки ЯрГУ – Автоматизированная библиотечная информационная система "БУКИ-NEXT" (АБИС "Буки-Next").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783" w:right="3" w:hanging="370"/>
        <w:spacing w:after="5" w:line="306" w:lineRule="auto"/>
      </w:pPr>
      <w:r>
        <w:rPr>
          <w:sz w:val="22"/>
        </w:rPr>
        <w:t xml:space="preserve">1.</w:t>
      </w:r>
      <w:r>
        <w:rPr>
          <w:rFonts w:ascii="Arial" w:hAnsi="Arial" w:eastAsia="Arial" w:cs="Arial"/>
          <w:sz w:val="22"/>
        </w:rPr>
        <w:t xml:space="preserve"> </w:t>
      </w:r>
      <w:r>
        <w:rPr>
          <w:sz w:val="22"/>
        </w:rPr>
        <w:t xml:space="preserve">Барков, И. А. Объектно-ориентированное </w:t>
      </w:r>
      <w:r>
        <w:rPr>
          <w:sz w:val="22"/>
        </w:rPr>
        <w:t xml:space="preserve">программирование :</w:t>
      </w:r>
      <w:r>
        <w:rPr>
          <w:sz w:val="22"/>
        </w:rPr>
        <w:t xml:space="preserve"> учебник / И. А. Барков. — Санкт-</w:t>
      </w:r>
      <w:r>
        <w:rPr>
          <w:sz w:val="22"/>
        </w:rPr>
        <w:t xml:space="preserve">Петербург :</w:t>
      </w:r>
      <w:r>
        <w:rPr>
          <w:sz w:val="22"/>
        </w:rPr>
        <w:t xml:space="preserve"> Лань, 2022. — 700 с. — </w:t>
      </w:r>
      <w:r>
        <w:rPr>
          <w:sz w:val="22"/>
        </w:rPr>
        <w:t xml:space="preserve">ISBN</w:t>
      </w:r>
      <w:r>
        <w:rPr>
          <w:sz w:val="22"/>
        </w:rPr>
        <w:t xml:space="preserve"> 978-5-8114-3586-9. — </w:t>
      </w:r>
      <w:r>
        <w:rPr>
          <w:sz w:val="22"/>
        </w:rPr>
        <w:t xml:space="preserve">Текст :</w:t>
      </w:r>
      <w:r>
        <w:rPr>
          <w:sz w:val="22"/>
        </w:rPr>
        <w:t xml:space="preserve"> электронный // </w:t>
      </w:r>
      <w:r/>
    </w:p>
    <w:p>
      <w:pPr>
        <w:ind w:left="413" w:right="546" w:firstLine="360"/>
        <w:spacing w:after="5" w:line="306" w:lineRule="auto"/>
      </w:pPr>
      <w:r>
        <w:rPr>
          <w:sz w:val="22"/>
        </w:rPr>
        <w:t xml:space="preserve">Лань :</w:t>
      </w:r>
      <w:r>
        <w:rPr>
          <w:sz w:val="22"/>
        </w:rPr>
        <w:t xml:space="preserve"> электронно-библиотечная система. — </w:t>
      </w:r>
      <w:r>
        <w:rPr>
          <w:sz w:val="22"/>
        </w:rPr>
        <w:t xml:space="preserve">URL</w:t>
      </w:r>
      <w:r>
        <w:rPr>
          <w:sz w:val="22"/>
        </w:rPr>
        <w:t xml:space="preserve">: </w:t>
      </w:r>
      <w:hyperlink r:id="rId10" w:tooltip="https://e.lanbook.com/book/206699" w:history="1">
        <w:r>
          <w:rPr>
            <w:sz w:val="22"/>
          </w:rPr>
          <w:t xml:space="preserve">https</w:t>
        </w:r>
        <w:r>
          <w:rPr>
            <w:sz w:val="22"/>
          </w:rPr>
          <w:t xml:space="preserve">://</w:t>
        </w:r>
        <w:r>
          <w:rPr>
            <w:sz w:val="22"/>
          </w:rPr>
          <w:t xml:space="preserve">e</w:t>
        </w:r>
        <w:r>
          <w:rPr>
            <w:sz w:val="22"/>
          </w:rPr>
          <w:t xml:space="preserve">.</w:t>
        </w:r>
        <w:r>
          <w:rPr>
            <w:sz w:val="22"/>
          </w:rPr>
          <w:t xml:space="preserve">lanbook</w:t>
        </w:r>
        <w:r>
          <w:rPr>
            <w:sz w:val="22"/>
          </w:rPr>
          <w:t xml:space="preserve">.</w:t>
        </w:r>
        <w:r>
          <w:rPr>
            <w:sz w:val="22"/>
          </w:rPr>
          <w:t xml:space="preserve">com</w:t>
        </w:r>
        <w:r>
          <w:rPr>
            <w:sz w:val="22"/>
          </w:rPr>
          <w:t xml:space="preserve">/</w:t>
        </w:r>
        <w:r>
          <w:rPr>
            <w:sz w:val="22"/>
          </w:rPr>
          <w:t xml:space="preserve">book</w:t>
        </w:r>
        <w:r>
          <w:rPr>
            <w:sz w:val="22"/>
          </w:rPr>
          <w:t xml:space="preserve">/206699</w:t>
        </w:r>
      </w:hyperlink>
      <w:r/>
      <w:hyperlink r:id="rId11" w:tooltip="https://e.lanbook.com/book/206699" w:history="1">
        <w:r>
          <w:rPr>
            <w:sz w:val="22"/>
          </w:rPr>
          <w:t xml:space="preserve"> </w:t>
        </w:r>
      </w:hyperlink>
      <w:r>
        <w:rPr>
          <w:sz w:val="22"/>
        </w:rPr>
        <w:t xml:space="preserve">2.</w:t>
      </w:r>
      <w:r>
        <w:rPr>
          <w:rFonts w:ascii="Arial" w:hAnsi="Arial" w:eastAsia="Arial" w:cs="Arial"/>
          <w:sz w:val="22"/>
        </w:rPr>
        <w:t xml:space="preserve"> </w:t>
      </w:r>
      <w:r>
        <w:rPr>
          <w:sz w:val="22"/>
        </w:rPr>
        <w:t xml:space="preserve">Скворцова, Л. А. Объектно-ориентированное программирование на языке С++ : учебное пособие / Л. А. Скворцова. — </w:t>
      </w:r>
      <w:r>
        <w:rPr>
          <w:sz w:val="22"/>
        </w:rPr>
        <w:t xml:space="preserve">Москва :</w:t>
      </w:r>
      <w:r>
        <w:rPr>
          <w:sz w:val="22"/>
        </w:rPr>
        <w:t xml:space="preserve"> РТУ МИРЭА, 2020. — 246 с. — </w:t>
      </w:r>
      <w:r>
        <w:rPr>
          <w:sz w:val="22"/>
        </w:rPr>
        <w:t xml:space="preserve">Текст :</w:t>
      </w:r>
      <w:r>
        <w:rPr>
          <w:sz w:val="22"/>
        </w:rPr>
        <w:t xml:space="preserve"> электронный // Лань : электронно-библиотечная система. — </w:t>
      </w:r>
      <w:r>
        <w:rPr>
          <w:sz w:val="22"/>
        </w:rPr>
        <w:t xml:space="preserve">URL</w:t>
      </w:r>
      <w:r>
        <w:rPr>
          <w:sz w:val="22"/>
        </w:rPr>
        <w:t xml:space="preserve">: </w:t>
      </w:r>
      <w:hyperlink r:id="rId12" w:tooltip="https://e.lanbook.com/book/163862" w:history="1">
        <w:r>
          <w:rPr>
            <w:sz w:val="22"/>
          </w:rPr>
          <w:t xml:space="preserve">https</w:t>
        </w:r>
        <w:r>
          <w:rPr>
            <w:sz w:val="22"/>
          </w:rPr>
          <w:t xml:space="preserve">://</w:t>
        </w:r>
        <w:r>
          <w:rPr>
            <w:sz w:val="22"/>
          </w:rPr>
          <w:t xml:space="preserve">e</w:t>
        </w:r>
        <w:r>
          <w:rPr>
            <w:sz w:val="22"/>
          </w:rPr>
          <w:t xml:space="preserve">.</w:t>
        </w:r>
        <w:r>
          <w:rPr>
            <w:sz w:val="22"/>
          </w:rPr>
          <w:t xml:space="preserve">lanbook</w:t>
        </w:r>
        <w:r>
          <w:rPr>
            <w:sz w:val="22"/>
          </w:rPr>
          <w:t xml:space="preserve">.</w:t>
        </w:r>
        <w:r>
          <w:rPr>
            <w:sz w:val="22"/>
          </w:rPr>
          <w:t xml:space="preserve">com</w:t>
        </w:r>
        <w:r>
          <w:rPr>
            <w:sz w:val="22"/>
          </w:rPr>
          <w:t xml:space="preserve">/</w:t>
        </w:r>
        <w:r>
          <w:rPr>
            <w:sz w:val="22"/>
          </w:rPr>
          <w:t xml:space="preserve">book</w:t>
        </w:r>
        <w:r>
          <w:rPr>
            <w:sz w:val="22"/>
          </w:rPr>
          <w:t xml:space="preserve">/163862</w:t>
        </w:r>
      </w:hyperlink>
      <w:r/>
      <w:hyperlink r:id="rId13" w:tooltip="https://e.lanbook.com/book/163862" w:history="1">
        <w:r>
          <w:rPr>
            <w:sz w:val="22"/>
          </w:rPr>
          <w:t xml:space="preserve"> </w:t>
        </w:r>
      </w:hyperlink>
      <w:r/>
      <w:r/>
    </w:p>
    <w:p>
      <w:pPr>
        <w:ind w:left="783" w:right="3" w:hanging="370"/>
        <w:spacing w:after="5" w:line="306" w:lineRule="auto"/>
      </w:pPr>
      <w:r>
        <w:rPr>
          <w:sz w:val="22"/>
        </w:rPr>
        <w:t xml:space="preserve">3.</w:t>
      </w:r>
      <w:r>
        <w:rPr>
          <w:rFonts w:ascii="Arial" w:hAnsi="Arial" w:eastAsia="Arial" w:cs="Arial"/>
          <w:sz w:val="22"/>
        </w:rPr>
        <w:t xml:space="preserve"> </w:t>
      </w:r>
      <w:r>
        <w:rPr>
          <w:sz w:val="22"/>
        </w:rPr>
        <w:t xml:space="preserve">Зайцев, М. Г. Объектно-ориентированный анализ и </w:t>
      </w:r>
      <w:r>
        <w:rPr>
          <w:sz w:val="22"/>
        </w:rPr>
        <w:t xml:space="preserve">программирование :</w:t>
      </w:r>
      <w:r>
        <w:rPr>
          <w:sz w:val="22"/>
        </w:rPr>
        <w:t xml:space="preserve"> учебное пособие / М. Г. Зайцев. — </w:t>
      </w:r>
      <w:r>
        <w:rPr>
          <w:sz w:val="22"/>
        </w:rPr>
        <w:t xml:space="preserve">Новосибирск :</w:t>
      </w:r>
      <w:r>
        <w:rPr>
          <w:sz w:val="22"/>
        </w:rPr>
        <w:t xml:space="preserve"> НГТУ, 2017. — 84 с. — </w:t>
      </w:r>
      <w:r>
        <w:rPr>
          <w:sz w:val="22"/>
        </w:rPr>
        <w:t xml:space="preserve">ISBN</w:t>
      </w:r>
      <w:r>
        <w:rPr>
          <w:sz w:val="22"/>
        </w:rPr>
        <w:t xml:space="preserve"> 978-5-7782-3308-9. — </w:t>
      </w:r>
      <w:r>
        <w:rPr>
          <w:sz w:val="22"/>
        </w:rPr>
        <w:t xml:space="preserve">Текст :</w:t>
      </w:r>
      <w:r>
        <w:rPr>
          <w:sz w:val="22"/>
        </w:rPr>
        <w:t xml:space="preserve"> электронный // Лань : электронно-библиотечная система. — </w:t>
      </w:r>
      <w:r>
        <w:rPr>
          <w:sz w:val="22"/>
        </w:rPr>
        <w:t xml:space="preserve">URL</w:t>
      </w:r>
      <w:r>
        <w:rPr>
          <w:sz w:val="22"/>
        </w:rPr>
        <w:t xml:space="preserve">:</w:t>
      </w:r>
      <w:hyperlink r:id="rId14" w:tooltip="https://e.lanbook.com/book/118271" w:history="1">
        <w:r>
          <w:rPr>
            <w:rStyle w:val="897"/>
            <w:sz w:val="22"/>
          </w:rPr>
          <w:t xml:space="preserve">https://e.lanbook.com/book/118271</w:t>
        </w:r>
      </w:hyperlink>
      <w:r/>
      <w:hyperlink r:id="rId15" w:tooltip="https://e.lanbook.com/book/118271" w:history="1">
        <w:r>
          <w:rPr>
            <w:sz w:val="22"/>
          </w:rPr>
          <w:t xml:space="preserve"> </w:t>
        </w:r>
      </w:hyperlink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0"/>
          <w:numId w:val="11"/>
        </w:numPr>
        <w:ind w:right="3" w:hanging="360"/>
        <w:spacing w:after="5" w:line="306" w:lineRule="auto"/>
      </w:pPr>
      <w:r>
        <w:rPr>
          <w:sz w:val="22"/>
        </w:rPr>
        <w:t xml:space="preserve">Хорев</w:t>
      </w:r>
      <w:r>
        <w:rPr>
          <w:sz w:val="22"/>
        </w:rPr>
        <w:t xml:space="preserve"> П.Б. Объектно-ориентированное </w:t>
      </w:r>
      <w:r>
        <w:rPr>
          <w:sz w:val="22"/>
        </w:rPr>
        <w:t xml:space="preserve">программирование :</w:t>
      </w:r>
      <w:r>
        <w:rPr>
          <w:sz w:val="22"/>
        </w:rPr>
        <w:t xml:space="preserve"> учебное пособие для вузов. - 4-е изд. - </w:t>
      </w:r>
      <w:r>
        <w:rPr>
          <w:sz w:val="22"/>
        </w:rPr>
        <w:t xml:space="preserve">Москва :</w:t>
      </w:r>
      <w:r>
        <w:rPr>
          <w:sz w:val="22"/>
        </w:rPr>
        <w:t xml:space="preserve"> ИЦ "Академия", 2012. - 447 с. </w:t>
      </w:r>
      <w:r/>
    </w:p>
    <w:p>
      <w:pPr>
        <w:numPr>
          <w:ilvl w:val="0"/>
          <w:numId w:val="11"/>
        </w:numPr>
        <w:ind w:right="3" w:hanging="360"/>
        <w:spacing w:after="5" w:line="306" w:lineRule="auto"/>
      </w:pPr>
      <w:r>
        <w:rPr>
          <w:sz w:val="22"/>
        </w:rPr>
        <w:t xml:space="preserve">Иванова Г.С. Объектно-ориентированное </w:t>
      </w:r>
      <w:r>
        <w:rPr>
          <w:sz w:val="22"/>
        </w:rPr>
        <w:t xml:space="preserve">программирование :</w:t>
      </w:r>
      <w:r>
        <w:rPr>
          <w:sz w:val="22"/>
        </w:rPr>
        <w:t xml:space="preserve"> учебник для вузов / Иванова Г.С., </w:t>
      </w:r>
      <w:r>
        <w:rPr>
          <w:sz w:val="22"/>
        </w:rPr>
        <w:t xml:space="preserve">Ничушкина</w:t>
      </w:r>
      <w:r>
        <w:rPr>
          <w:sz w:val="22"/>
        </w:rPr>
        <w:t xml:space="preserve"> Т.Н. ; под ред. </w:t>
      </w:r>
      <w:r>
        <w:rPr>
          <w:sz w:val="22"/>
        </w:rPr>
        <w:t xml:space="preserve">Г.С.Ивановой</w:t>
      </w:r>
      <w:r>
        <w:rPr>
          <w:sz w:val="22"/>
        </w:rPr>
        <w:t xml:space="preserve">. - </w:t>
      </w:r>
      <w:r>
        <w:rPr>
          <w:sz w:val="22"/>
        </w:rPr>
        <w:t xml:space="preserve">Москва :</w:t>
      </w:r>
      <w:r>
        <w:rPr>
          <w:sz w:val="22"/>
        </w:rPr>
        <w:t xml:space="preserve"> Изд-во МГТУ им. </w:t>
      </w:r>
      <w:r>
        <w:rPr>
          <w:sz w:val="22"/>
        </w:rPr>
        <w:t xml:space="preserve">Н.Э.Баумана</w:t>
      </w:r>
      <w:r>
        <w:rPr>
          <w:sz w:val="22"/>
        </w:rPr>
        <w:t xml:space="preserve">, 2014. - 455 с. </w:t>
      </w:r>
      <w:r/>
    </w:p>
    <w:p>
      <w:pPr>
        <w:numPr>
          <w:ilvl w:val="0"/>
          <w:numId w:val="11"/>
        </w:numPr>
        <w:ind w:right="3" w:hanging="360"/>
        <w:spacing w:after="5" w:line="306" w:lineRule="auto"/>
      </w:pPr>
      <w:r>
        <w:rPr>
          <w:sz w:val="22"/>
        </w:rPr>
        <w:t xml:space="preserve">Павловская, Т.А. </w:t>
      </w:r>
      <w:r>
        <w:rPr>
          <w:sz w:val="22"/>
        </w:rPr>
        <w:t xml:space="preserve">C</w:t>
      </w:r>
      <w:r>
        <w:rPr>
          <w:sz w:val="22"/>
        </w:rPr>
        <w:t xml:space="preserve">++. Объектно-ориентированное </w:t>
      </w:r>
      <w:r>
        <w:rPr>
          <w:sz w:val="22"/>
        </w:rPr>
        <w:t xml:space="preserve">программирование :</w:t>
      </w:r>
      <w:r>
        <w:rPr>
          <w:sz w:val="22"/>
        </w:rPr>
        <w:t xml:space="preserve"> практикум : учебное пособие для вузов / Павловская Т.А., Щупак Ю.А. - СПб. : Питер, 2006. - 265 с. </w:t>
      </w:r>
      <w:r/>
    </w:p>
    <w:p>
      <w:pPr>
        <w:numPr>
          <w:ilvl w:val="0"/>
          <w:numId w:val="11"/>
        </w:numPr>
        <w:ind w:right="3" w:hanging="360"/>
        <w:spacing w:after="226" w:line="306" w:lineRule="auto"/>
      </w:pPr>
      <w:r>
        <w:rPr>
          <w:sz w:val="22"/>
        </w:rPr>
        <w:t xml:space="preserve">Лафоре</w:t>
      </w:r>
      <w:r>
        <w:rPr>
          <w:sz w:val="22"/>
        </w:rPr>
        <w:t xml:space="preserve">, Р. Объектно-ориентированное программирование в С++ / </w:t>
      </w:r>
      <w:r>
        <w:rPr>
          <w:sz w:val="22"/>
        </w:rPr>
        <w:t xml:space="preserve">Лафоре</w:t>
      </w:r>
      <w:r>
        <w:rPr>
          <w:sz w:val="22"/>
        </w:rPr>
        <w:t xml:space="preserve"> Р. - 4-е изд. - СПб</w:t>
      </w:r>
      <w:r>
        <w:rPr>
          <w:sz w:val="22"/>
        </w:rPr>
        <w:t xml:space="preserve">. :</w:t>
      </w:r>
      <w:r>
        <w:rPr>
          <w:sz w:val="22"/>
        </w:rPr>
        <w:t xml:space="preserve"> Питер, 2007. - 928 с. </w:t>
      </w:r>
      <w:r/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88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12"/>
        </w:numPr>
        <w:ind w:left="292" w:right="263" w:hanging="240"/>
        <w:jc w:val="both"/>
        <w:spacing w:line="267" w:lineRule="auto"/>
      </w:pPr>
      <w:r>
        <w:t xml:space="preserve">Интерактивная доска. </w:t>
      </w:r>
      <w:r/>
    </w:p>
    <w:p>
      <w:pPr>
        <w:numPr>
          <w:ilvl w:val="0"/>
          <w:numId w:val="12"/>
        </w:numPr>
        <w:ind w:left="292" w:right="263" w:hanging="240"/>
        <w:jc w:val="both"/>
        <w:spacing w:after="1" w:line="267" w:lineRule="auto"/>
      </w:pPr>
      <w:r/>
      <w:hyperlink r:id="rId16" w:tooltip="http://www.ois.org.ua/spravka/mat/index.htm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www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ois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org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ua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spravka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mat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htm</w:t>
        </w:r>
      </w:hyperlink>
      <w:r/>
      <w:hyperlink r:id="rId17" w:tooltip="http://www.ois.org.ua/spravka/mat/index.htm" w:history="1">
        <w:r>
          <w:t xml:space="preserve"> </w:t>
        </w:r>
      </w:hyperlink>
      <w:r>
        <w:t xml:space="preserve">- электронная библиотека по математике.</w:t>
      </w:r>
      <w:r/>
    </w:p>
    <w:p>
      <w:pPr>
        <w:numPr>
          <w:ilvl w:val="0"/>
          <w:numId w:val="12"/>
        </w:numPr>
        <w:ind w:left="292" w:right="263" w:hanging="240"/>
        <w:jc w:val="both"/>
        <w:spacing w:after="1" w:line="267" w:lineRule="auto"/>
      </w:pPr>
      <w:r/>
      <w:hyperlink r:id="rId18" w:tooltip="http://eqworld.ipmnet.ru/ru/library.htm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eqworld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ipmnet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library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htm</w:t>
        </w:r>
      </w:hyperlink>
      <w:r/>
      <w:hyperlink r:id="rId19" w:tooltip="http://eqworld.ipmnet.ru/ru/library.htm" w:history="1">
        <w:r>
          <w:t xml:space="preserve">-</w:t>
        </w:r>
      </w:hyperlink>
      <w:r>
        <w:t xml:space="preserve"> учебно-образовательная физико-математическая библиотека. </w:t>
      </w:r>
      <w:r/>
    </w:p>
    <w:p>
      <w:pPr>
        <w:ind w:left="62" w:right="33"/>
        <w:spacing w:after="131"/>
        <w:rPr>
          <w:highlight w:val="none"/>
        </w:rPr>
      </w:pPr>
      <w:r>
        <w:t xml:space="preserve">4   </w:t>
      </w:r>
      <w:hyperlink r:id="rId20" w:tooltip="http://www.exponenta.ru/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www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exponenta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</w:hyperlink>
      <w:r/>
      <w:hyperlink r:id="rId21" w:tooltip="http://www.exponenta.ru/" w:history="1">
        <w:r>
          <w:t xml:space="preserve">-</w:t>
        </w:r>
      </w:hyperlink>
      <w:r>
        <w:t xml:space="preserve"> образовательный математический сайт. </w:t>
      </w:r>
      <w:r>
        <w:rPr>
          <w:highlight w:val="none"/>
        </w:rPr>
      </w:r>
    </w:p>
    <w:p>
      <w:pPr>
        <w:ind w:left="62" w:right="33"/>
        <w:spacing w:after="131"/>
      </w:pPr>
      <w:r/>
      <w:r/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888"/>
        <w:numPr>
          <w:ilvl w:val="0"/>
          <w:numId w:val="16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Зайцев, М. Г. Объектно-ориентированный анализ и программирование   : учебное пособие / Зайцев М. Г. - Новосибирск : Изд-во НГТУ, 2017. - 84 с. - ISBN 978-5-7782-3308-9. - Текст : электронный // ЭБС "Консультант студента" : [сайт]. - URL : </w:t>
      </w:r>
      <w:hyperlink r:id="rId22" w:tooltip="https://www.studentlibrary.ru/ru/book/ISBN9785778233089.html?SSr=07E803011FA57" w:history="1">
        <w:r>
          <w:rPr>
            <w:rStyle w:val="897"/>
            <w:sz w:val="24"/>
            <w:highlight w:val="none"/>
          </w:rPr>
          <w:t xml:space="preserve">https://www.studen</w:t>
        </w:r>
        <w:r>
          <w:rPr>
            <w:rStyle w:val="897"/>
            <w:sz w:val="24"/>
            <w:highlight w:val="none"/>
          </w:rPr>
          <w:t xml:space="preserve">tlibrary.ru/ru/book/ISBN9785778233089.html?SSr=07E803011FA57</w:t>
        </w:r>
        <w:r>
          <w:rPr>
            <w:rStyle w:val="897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" w:right="33"/>
        <w:spacing w:after="131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i w:val="0"/>
          <w:iCs w:val="0"/>
          <w:vertAlign w:val="baseline"/>
        </w:rPr>
        <w:t xml:space="preserve">Объектно-ориентированное программирование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577"/>
        <w:spacing w:after="141" w:line="259" w:lineRule="auto"/>
      </w:pPr>
      <w:r>
        <w:rPr>
          <w:b/>
        </w:rPr>
        <w:t xml:space="preserve">Образцы заданий для лабораторных работ: </w:t>
      </w:r>
      <w:r/>
    </w:p>
    <w:p>
      <w:pPr>
        <w:numPr>
          <w:ilvl w:val="0"/>
          <w:numId w:val="5"/>
        </w:numPr>
        <w:ind w:right="33" w:hanging="358"/>
        <w:jc w:val="both"/>
        <w:spacing w:after="154" w:line="267" w:lineRule="auto"/>
      </w:pPr>
      <w:r>
        <w:t xml:space="preserve">Разработайте объектную модель системы «Абитуриент», предполагая, что основными ее классами являются следующие: </w:t>
      </w:r>
      <w:r/>
    </w:p>
    <w:p>
      <w:pPr>
        <w:numPr>
          <w:ilvl w:val="1"/>
          <w:numId w:val="5"/>
        </w:numPr>
        <w:ind w:right="33" w:hanging="360"/>
        <w:jc w:val="both"/>
        <w:spacing w:after="157" w:line="267" w:lineRule="auto"/>
      </w:pPr>
      <w:r>
        <w:t xml:space="preserve">«Абитуриент», свойствами которого являются ФИО, место жительства, номер школы, паспортные данные, выбранная специальность, результаты ЕГЭ и </w:t>
      </w:r>
      <w:r>
        <w:t xml:space="preserve">т.д</w:t>
      </w:r>
      <w:r>
        <w:t xml:space="preserve">;  </w:t>
      </w:r>
      <w:r/>
    </w:p>
    <w:p>
      <w:pPr>
        <w:numPr>
          <w:ilvl w:val="1"/>
          <w:numId w:val="5"/>
        </w:numPr>
        <w:ind w:right="33" w:hanging="360"/>
        <w:jc w:val="both"/>
        <w:spacing w:after="179" w:line="248" w:lineRule="auto"/>
      </w:pPr>
      <w:r>
        <w:t xml:space="preserve">«Результат вступительных испытаний», определяющий баллы, которые получил конкретный абитуриент при сдаче экзамена по одному предмету (ЕГЭ или вступительные экзамены);  </w:t>
      </w:r>
      <w:r/>
    </w:p>
    <w:p>
      <w:pPr>
        <w:numPr>
          <w:ilvl w:val="1"/>
          <w:numId w:val="5"/>
        </w:numPr>
        <w:ind w:right="33" w:hanging="360"/>
        <w:jc w:val="both"/>
        <w:spacing w:after="112" w:line="267" w:lineRule="auto"/>
      </w:pPr>
      <w:r>
        <w:t xml:space="preserve">«Направление подготовки»: код, название, план приема, проходной балл и т.д.  </w:t>
      </w:r>
      <w:r/>
    </w:p>
    <w:p>
      <w:pPr>
        <w:numPr>
          <w:ilvl w:val="1"/>
          <w:numId w:val="5"/>
        </w:numPr>
        <w:ind w:right="33" w:hanging="360"/>
        <w:jc w:val="both"/>
        <w:spacing w:after="113" w:line="267" w:lineRule="auto"/>
      </w:pPr>
      <w:r>
        <w:t xml:space="preserve">«Институт»: код, название института, список направлений подготовки;  </w:t>
      </w:r>
      <w:r/>
    </w:p>
    <w:p>
      <w:pPr>
        <w:numPr>
          <w:ilvl w:val="1"/>
          <w:numId w:val="5"/>
        </w:numPr>
        <w:ind w:right="33" w:hanging="360"/>
        <w:jc w:val="both"/>
        <w:spacing w:after="52" w:line="267" w:lineRule="auto"/>
      </w:pPr>
      <w:r>
        <w:t xml:space="preserve">«Приказ о зачислении», характеризующийся номером, датой и списком абитуриентов, зачисленных в студенты по различным направлениям подготовки;  </w:t>
      </w:r>
      <w:r/>
    </w:p>
    <w:p>
      <w:pPr>
        <w:numPr>
          <w:ilvl w:val="1"/>
          <w:numId w:val="5"/>
        </w:numPr>
        <w:ind w:right="33" w:hanging="360"/>
        <w:jc w:val="both"/>
        <w:spacing w:after="152" w:line="248" w:lineRule="auto"/>
      </w:pPr>
      <w:r>
        <w:t xml:space="preserve">«Студент», основная информация о котором совпадает с атрибутами класса «Абитуриент», а также имеются новые свойства, характерные для других приложений.  </w:t>
      </w:r>
      <w:r/>
    </w:p>
    <w:p>
      <w:pPr>
        <w:numPr>
          <w:ilvl w:val="0"/>
          <w:numId w:val="5"/>
        </w:numPr>
        <w:ind w:right="33" w:hanging="358"/>
        <w:jc w:val="both"/>
        <w:spacing w:after="87" w:line="267" w:lineRule="auto"/>
      </w:pPr>
      <w:r>
        <w:t xml:space="preserve">Пусть имеется описание класса комплексных чисел: </w:t>
      </w:r>
      <w:r/>
    </w:p>
    <w:p>
      <w:pPr>
        <w:ind w:right="8161"/>
        <w:spacing w:after="29" w:line="248" w:lineRule="auto"/>
      </w:pPr>
      <w:r>
        <w:t xml:space="preserve">classcomplex</w:t>
      </w:r>
      <w:r>
        <w:t xml:space="preserve">{ </w:t>
      </w:r>
      <w:r>
        <w:t xml:space="preserve">doublere</w:t>
      </w:r>
      <w:r>
        <w:t xml:space="preserve">, </w:t>
      </w:r>
      <w:r>
        <w:t xml:space="preserve">im</w:t>
      </w:r>
      <w:r>
        <w:t xml:space="preserve">; }; </w:t>
      </w:r>
      <w:r/>
    </w:p>
    <w:p>
      <w:pPr>
        <w:ind w:left="62" w:right="1876"/>
        <w:spacing w:after="6"/>
      </w:pPr>
      <w:r>
        <w:t xml:space="preserve">Напишите конструкторы, позволяющие создавать объект класса </w:t>
      </w:r>
      <w:r>
        <w:t xml:space="preserve">complex</w:t>
      </w:r>
      <w:r>
        <w:t xml:space="preserve"> а) по двум заданным параметрам; </w:t>
      </w:r>
      <w:r/>
    </w:p>
    <w:p>
      <w:pPr>
        <w:ind w:left="62" w:right="33"/>
        <w:spacing w:after="7"/>
      </w:pPr>
      <w:r>
        <w:t xml:space="preserve">б) по заданному значению </w:t>
      </w:r>
      <w:r>
        <w:t xml:space="preserve">re</w:t>
      </w:r>
      <w:r>
        <w:t xml:space="preserve"> (при этом считать </w:t>
      </w:r>
      <w:r>
        <w:t xml:space="preserve">im</w:t>
      </w:r>
      <w:r>
        <w:t xml:space="preserve">=0); </w:t>
      </w:r>
      <w:r/>
    </w:p>
    <w:p>
      <w:pPr>
        <w:ind w:left="62" w:right="33"/>
        <w:spacing w:after="10"/>
      </w:pPr>
      <w:r>
        <w:t xml:space="preserve">в) без параметров. </w:t>
      </w:r>
      <w:r/>
    </w:p>
    <w:p>
      <w:pPr>
        <w:ind w:left="62" w:right="33"/>
        <w:spacing w:after="134"/>
      </w:pPr>
      <w:r>
        <w:t xml:space="preserve">Можно ли написать один конструктор, удовлетворяющий условиям а) –в) одновременно? </w:t>
      </w:r>
      <w:r/>
    </w:p>
    <w:p>
      <w:pPr>
        <w:numPr>
          <w:ilvl w:val="0"/>
          <w:numId w:val="5"/>
        </w:numPr>
        <w:ind w:right="33" w:hanging="358"/>
        <w:jc w:val="both"/>
        <w:spacing w:after="27" w:line="267" w:lineRule="auto"/>
      </w:pPr>
      <w:r>
        <w:t xml:space="preserve">Приведите описание класса «обыкновенная дробь», члены-данные класса–числитель и знаменатель. При создании объектов этого класса возможно задание значений числителя и знаменателя или </w:t>
      </w:r>
      <w:r>
        <w:t xml:space="preserve">только числителя (знаменатель в этом случае считается равным 1). При создании дроби должно проводиться сокращение, то есть дроби ½ и 6/12 должны стать одинаковыми. Нужно ли для создания копий объектов такого класса явно определять конструктор копирования? </w:t>
      </w:r>
      <w:r/>
    </w:p>
    <w:p>
      <w:pPr>
        <w:numPr>
          <w:ilvl w:val="0"/>
          <w:numId w:val="5"/>
        </w:numPr>
        <w:ind w:right="33" w:hanging="358"/>
        <w:jc w:val="both"/>
        <w:spacing w:after="13" w:line="267" w:lineRule="auto"/>
      </w:pPr>
      <w:r>
        <w:t xml:space="preserve">Разработайте класс для реализации методов решения квадратного уравнения </w:t>
      </w:r>
      <w:r>
        <w:t xml:space="preserve">ax</w:t>
      </w:r>
      <w:r>
        <w:rPr>
          <w:vertAlign w:val="superscript"/>
        </w:rPr>
        <w:t xml:space="preserve">2</w:t>
      </w:r>
      <w:r>
        <w:t xml:space="preserve">+</w:t>
      </w:r>
      <w:r>
        <w:t xml:space="preserve">bx</w:t>
      </w:r>
      <w:r>
        <w:t xml:space="preserve">+</w:t>
      </w:r>
      <w:r>
        <w:t xml:space="preserve">c</w:t>
      </w:r>
      <w:r>
        <w:t xml:space="preserve">=0. </w:t>
      </w:r>
      <w:r>
        <w:t xml:space="preserve">Уравнение задается набором коэффициентов (от 1 до 3). </w:t>
      </w:r>
      <w:r>
        <w:t xml:space="preserve">Если при создании указывается иное количество коэффициентов, то квадратное уравнение определить нельзя, поэтому выдается предупреждение об ошибке. В классе должны быть предусмотрены средства для решения уравнений, в которых </w:t>
      </w:r>
      <w:r>
        <w:t xml:space="preserve">a</w:t>
      </w:r>
      <w:r>
        <w:t xml:space="preserve">=0, </w:t>
      </w:r>
      <w:r>
        <w:t xml:space="preserve">b</w:t>
      </w:r>
      <w:r>
        <w:t xml:space="preserve">=0 или </w:t>
      </w:r>
      <w:r>
        <w:t xml:space="preserve">c</w:t>
      </w:r>
      <w:r>
        <w:t xml:space="preserve">=0. </w:t>
      </w:r>
      <w:r>
        <w:t xml:space="preserve">Тогда уравнение может стать линейным (0*x</w:t>
      </w:r>
      <w:r>
        <w:rPr>
          <w:vertAlign w:val="superscript"/>
        </w:rPr>
        <w:t xml:space="preserve">2</w:t>
      </w:r>
      <w:r>
        <w:t xml:space="preserve">+5x+2=0), обратиться в тождество (0 = 0) или стать неразрешимым (например, 6 = 0). </w:t>
      </w:r>
      <w:r/>
    </w:p>
    <w:p>
      <w:pPr>
        <w:numPr>
          <w:ilvl w:val="0"/>
          <w:numId w:val="5"/>
        </w:numPr>
        <w:ind w:right="33" w:hanging="358"/>
        <w:jc w:val="both"/>
        <w:spacing w:after="152" w:line="267" w:lineRule="auto"/>
      </w:pPr>
      <w:r>
        <w:t xml:space="preserve">Опишите реализацию абстрактного типа данных. Если для него требуются вспомогательные абстрактные типы данных, приведите их описание полностью: </w:t>
      </w:r>
      <w:r/>
    </w:p>
    <w:p>
      <w:pPr>
        <w:numPr>
          <w:ilvl w:val="1"/>
          <w:numId w:val="5"/>
        </w:numPr>
        <w:ind w:right="33" w:hanging="360"/>
        <w:jc w:val="both"/>
        <w:spacing w:after="170" w:line="248" w:lineRule="auto"/>
      </w:pPr>
      <w:r>
        <w:t xml:space="preserve">Почтовый адрес. Для объектов класса должны быть предусмотрены функции изменения индекса, города, улицы, номера дома, корпуса, квартиры, вывод адреса на экран. </w:t>
      </w:r>
      <w:r/>
    </w:p>
    <w:p>
      <w:pPr>
        <w:numPr>
          <w:ilvl w:val="1"/>
          <w:numId w:val="5"/>
        </w:numPr>
        <w:ind w:right="33" w:hanging="360"/>
        <w:jc w:val="both"/>
        <w:spacing w:after="154" w:line="267" w:lineRule="auto"/>
      </w:pPr>
      <w:r>
        <w:t xml:space="preserve">Банковский счет. Необходимые данные: дата создания счета, сумма денег, которая на нем хранится, владелец счета (объект класса </w:t>
      </w:r>
      <w:r>
        <w:t xml:space="preserve">person</w:t>
      </w:r>
      <w:r>
        <w:t xml:space="preserve">, у которого есть фамилия и имя), информация о последних 10 операциях, проведенных со счетом. Операция, проводимая со счетом–объект, содержащий дату операции, вид операции (добавить/снять деньги) и сумму операции. У класса банковский с</w:t>
      </w:r>
      <w:r>
        <w:t xml:space="preserve">чет должны быть методы: пополнить счет, снять деньги (если указана недопустимая сумма–должно печататься сообщение об ошибке, сумма на счете при этом не меняется), распечатать информацию о последних 10 операциях, распечатать доступную сумму денег на счете. </w:t>
      </w:r>
      <w:r/>
    </w:p>
    <w:p>
      <w:pPr>
        <w:numPr>
          <w:ilvl w:val="1"/>
          <w:numId w:val="5"/>
        </w:numPr>
        <w:ind w:right="33" w:hanging="360"/>
        <w:jc w:val="both"/>
        <w:spacing w:after="127" w:line="267" w:lineRule="auto"/>
      </w:pPr>
      <w:r>
        <w:t xml:space="preserve">Зоопарк. Необходимые данные: количество зверей, массив, содержащий информацию о животных (имя, номер клетки, название люб</w:t>
      </w:r>
      <w:r>
        <w:t xml:space="preserve">имой еды), часы работы зоопарка адрес зоопарка, фамилия сторожа. В классе нужно определить методы, позволяющие «накормить» зверя (изменить значение соответствующего поля), поменять сторожа зоопарка (записать другую фамилию сторожа в соответствующее поле). </w:t>
      </w:r>
      <w:r/>
    </w:p>
    <w:p>
      <w:pPr>
        <w:numPr>
          <w:ilvl w:val="0"/>
          <w:numId w:val="5"/>
        </w:numPr>
        <w:ind w:right="33" w:hanging="358"/>
        <w:jc w:val="both"/>
        <w:spacing w:after="87" w:line="267" w:lineRule="auto"/>
      </w:pPr>
      <w:r>
        <w:t xml:space="preserve">Пусть класс </w:t>
      </w:r>
      <w:r>
        <w:t xml:space="preserve">Door</w:t>
      </w:r>
      <w:r>
        <w:t xml:space="preserve"> описан </w:t>
      </w:r>
      <w:r>
        <w:t xml:space="preserve">следующим  образом</w:t>
      </w:r>
      <w:r>
        <w:t xml:space="preserve">: </w:t>
      </w:r>
      <w:r/>
    </w:p>
    <w:p>
      <w:pPr>
        <w:ind w:right="7835"/>
        <w:spacing w:line="248" w:lineRule="auto"/>
      </w:pPr>
      <w:r>
        <w:t xml:space="preserve">classDoor</w:t>
      </w:r>
      <w:r>
        <w:t xml:space="preserve">{ </w:t>
      </w:r>
      <w:r>
        <w:t xml:space="preserve">intheight</w:t>
      </w:r>
      <w:r>
        <w:t xml:space="preserve">; </w:t>
      </w:r>
      <w:r>
        <w:t xml:space="preserve">intwidth</w:t>
      </w:r>
      <w:r>
        <w:t xml:space="preserve">; </w:t>
      </w:r>
      <w:r/>
    </w:p>
    <w:p>
      <w:pPr>
        <w:ind w:left="62" w:right="33"/>
      </w:pPr>
      <w:r>
        <w:t xml:space="preserve">}; </w:t>
      </w:r>
      <w:r/>
    </w:p>
    <w:p>
      <w:pPr>
        <w:ind w:left="62" w:right="33"/>
        <w:spacing w:after="10"/>
      </w:pPr>
      <w:r>
        <w:t xml:space="preserve">Приведите примеры операций, которые:  </w:t>
      </w:r>
      <w:r/>
    </w:p>
    <w:p>
      <w:pPr>
        <w:ind w:left="62" w:right="33"/>
        <w:spacing w:after="10"/>
      </w:pPr>
      <w:r>
        <w:t xml:space="preserve">а) могут быть перегружены только с помощью функции – члена класса; </w:t>
      </w:r>
      <w:r/>
    </w:p>
    <w:p>
      <w:pPr>
        <w:ind w:left="62" w:right="33"/>
        <w:spacing w:after="9"/>
      </w:pPr>
      <w:r>
        <w:t xml:space="preserve">б) могут быть перегружены только с помощью функции, не являющейся членом класса; </w:t>
      </w:r>
      <w:r/>
    </w:p>
    <w:p>
      <w:pPr>
        <w:ind w:left="62" w:right="216"/>
        <w:spacing w:after="8"/>
      </w:pPr>
      <w:r>
        <w:t xml:space="preserve">с) могут быть перегружены как функцией – членом класса, так и функцией, не являющейся членом класса; </w:t>
      </w:r>
      <w:r/>
    </w:p>
    <w:p>
      <w:pPr>
        <w:ind w:left="62" w:right="33"/>
        <w:spacing w:after="9"/>
      </w:pPr>
      <w:r>
        <w:t xml:space="preserve">d</w:t>
      </w:r>
      <w:r>
        <w:t xml:space="preserve">) не могут быть перегружены. </w:t>
      </w:r>
      <w:r/>
    </w:p>
    <w:p>
      <w:pPr>
        <w:ind w:left="62" w:right="33"/>
        <w:spacing w:after="134"/>
      </w:pPr>
      <w:r>
        <w:t xml:space="preserve">Напишите соответствующие прототипы перегруженных операций для класса </w:t>
      </w:r>
      <w:r>
        <w:t xml:space="preserve">Door</w:t>
      </w:r>
      <w:r>
        <w:t xml:space="preserve">. </w:t>
      </w:r>
      <w:r/>
    </w:p>
    <w:p>
      <w:pPr>
        <w:numPr>
          <w:ilvl w:val="0"/>
          <w:numId w:val="6"/>
        </w:numPr>
        <w:ind w:right="33" w:hanging="358"/>
        <w:jc w:val="both"/>
        <w:spacing w:after="12" w:line="267" w:lineRule="auto"/>
      </w:pPr>
      <w:r>
        <w:t xml:space="preserve">Опишите иерархию классов для хранения информации о сотрудниках, студентах и аспирантах университета. </w:t>
      </w:r>
      <w:r>
        <w:t xml:space="preserve">В качестве базового используйте класс </w:t>
      </w:r>
      <w:r>
        <w:t xml:space="preserve">Person</w:t>
      </w:r>
      <w:r>
        <w:t xml:space="preserve">. </w:t>
      </w:r>
      <w:r/>
    </w:p>
    <w:p>
      <w:pPr>
        <w:numPr>
          <w:ilvl w:val="0"/>
          <w:numId w:val="6"/>
        </w:numPr>
        <w:ind w:right="33" w:hanging="358"/>
        <w:jc w:val="both"/>
        <w:spacing w:after="13" w:line="267" w:lineRule="auto"/>
      </w:pPr>
      <w:r>
        <w:t xml:space="preserve">Определите иерархию классов для описания сессии в университете. Базовый класс– </w:t>
      </w:r>
      <w:r>
        <w:t xml:space="preserve">event</w:t>
      </w:r>
      <w:r>
        <w:t xml:space="preserve">, содержит информацию о дате события, фамилию действующего лица и виртуальную функцию </w:t>
      </w:r>
      <w:r>
        <w:t xml:space="preserve">print</w:t>
      </w:r>
      <w:r>
        <w:t xml:space="preserve">_</w:t>
      </w:r>
      <w:r>
        <w:t xml:space="preserve">res</w:t>
      </w:r>
      <w:r>
        <w:t xml:space="preserve">, печатающую информацию о событии; </w:t>
      </w:r>
      <w:r>
        <w:t xml:space="preserve">классынаследники</w:t>
      </w:r>
      <w:r>
        <w:t xml:space="preserve">–</w:t>
      </w:r>
      <w:r>
        <w:t xml:space="preserve">test</w:t>
      </w:r>
      <w:r>
        <w:t xml:space="preserve"> (зачет), </w:t>
      </w:r>
      <w:r>
        <w:t xml:space="preserve">exam</w:t>
      </w:r>
      <w:r>
        <w:t xml:space="preserve"> (экзамен). В них должны быть определены дополнительные характе</w:t>
      </w:r>
      <w:r>
        <w:t xml:space="preserve">ристики событий и метод </w:t>
      </w:r>
      <w:r>
        <w:t xml:space="preserve">print</w:t>
      </w:r>
      <w:r>
        <w:t xml:space="preserve">_</w:t>
      </w:r>
      <w:r>
        <w:t xml:space="preserve">res</w:t>
      </w:r>
      <w:r>
        <w:t xml:space="preserve">. В функции </w:t>
      </w:r>
      <w:r>
        <w:t xml:space="preserve">main</w:t>
      </w:r>
      <w:r>
        <w:t xml:space="preserve"> определите сессию как массив указателей на события, проинициализируйте элементы массива и распечатайте информацию об экзаменах и зачетах. </w:t>
      </w:r>
      <w:r/>
    </w:p>
    <w:p>
      <w:pPr>
        <w:numPr>
          <w:ilvl w:val="0"/>
          <w:numId w:val="6"/>
        </w:numPr>
        <w:ind w:right="33" w:hanging="358"/>
        <w:jc w:val="both"/>
        <w:spacing w:after="92" w:line="267" w:lineRule="auto"/>
      </w:pPr>
      <w:r>
        <w:t xml:space="preserve">Разработайте обобщенный класс </w:t>
      </w:r>
      <w:r>
        <w:t xml:space="preserve">Set</w:t>
      </w:r>
      <w:r>
        <w:t xml:space="preserve"> для хранения множества элементов некоторого типа. В методе </w:t>
      </w:r>
      <w:r>
        <w:t xml:space="preserve">Main</w:t>
      </w:r>
      <w:r>
        <w:t xml:space="preserve">(</w:t>
      </w:r>
      <w:r>
        <w:t xml:space="preserve">string</w:t>
      </w:r>
      <w:r>
        <w:t xml:space="preserve"> [] </w:t>
      </w:r>
      <w:r>
        <w:t xml:space="preserve">args</w:t>
      </w:r>
      <w:r>
        <w:t xml:space="preserve">) продемонстрируйте применение обобщённого класса </w:t>
      </w:r>
      <w:r>
        <w:t xml:space="preserve">Set</w:t>
      </w:r>
      <w:r>
        <w:t xml:space="preserve"> для хранения целых чисел, вещественных чисел и строк. </w:t>
      </w:r>
      <w:r/>
    </w:p>
    <w:p>
      <w:pPr>
        <w:ind w:left="567"/>
        <w:spacing w:after="26" w:line="259" w:lineRule="auto"/>
      </w:pPr>
      <w:r>
        <w:rPr>
          <w:b/>
        </w:rPr>
        <w:t xml:space="preserve"> </w:t>
      </w:r>
      <w:r/>
    </w:p>
    <w:p>
      <w:pPr>
        <w:ind w:left="577"/>
        <w:spacing w:after="21" w:line="259" w:lineRule="auto"/>
      </w:pPr>
      <w:r>
        <w:rPr>
          <w:b/>
        </w:rPr>
        <w:t xml:space="preserve">Образцы вопросов для защиты лабораторных работ: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Приведите определение понятия «объект».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Чем характеризуется каждый объект?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Что такое «состояние объекта»?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Что такое «поведение объекта»?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Приведите определение понятия «класс»?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Что такое «экземпляр класса»?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Что понимают под «ассоциацией объектов»?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Что такое «агрегирование» объектов?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Что такое «композиция» объектов?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Перечислите известные вам принципы объектно-ориентированного программирования.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В чем заключается принцип абстрагирования?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Что предполагает принцип инкапсуляции? </w:t>
      </w:r>
      <w:r/>
    </w:p>
    <w:p>
      <w:pPr>
        <w:numPr>
          <w:ilvl w:val="0"/>
          <w:numId w:val="7"/>
        </w:numPr>
        <w:ind w:left="412" w:right="33" w:hanging="360"/>
        <w:jc w:val="both"/>
        <w:spacing w:after="52" w:line="267" w:lineRule="auto"/>
      </w:pPr>
      <w:r>
        <w:t xml:space="preserve">В чем заключается принцип наследования? </w:t>
      </w:r>
      <w:r>
        <w:t xml:space="preserve">14.</w:t>
      </w:r>
      <w:r>
        <w:rPr>
          <w:rFonts w:ascii="Arial" w:hAnsi="Arial" w:eastAsia="Arial" w:cs="Arial"/>
        </w:rPr>
        <w:t xml:space="preserve"> </w:t>
      </w:r>
      <w:r>
        <w:t xml:space="preserve">Что предполагает принцип полиморфизма? </w:t>
      </w:r>
      <w:r/>
    </w:p>
    <w:p>
      <w:pPr>
        <w:numPr>
          <w:ilvl w:val="0"/>
          <w:numId w:val="8"/>
        </w:numPr>
        <w:ind w:left="412" w:right="33" w:hanging="360"/>
        <w:jc w:val="both"/>
        <w:spacing w:after="52" w:line="267" w:lineRule="auto"/>
      </w:pPr>
      <w:r>
        <w:t xml:space="preserve">Перечислите основные возможности платформы .</w:t>
      </w:r>
      <w:r>
        <w:t xml:space="preserve">NET</w:t>
      </w:r>
      <w:r>
        <w:t xml:space="preserve"> </w:t>
      </w:r>
      <w:r>
        <w:t xml:space="preserve">Framework</w:t>
      </w:r>
      <w:r>
        <w:t xml:space="preserve">. </w:t>
      </w:r>
      <w:r/>
    </w:p>
    <w:p>
      <w:pPr>
        <w:numPr>
          <w:ilvl w:val="0"/>
          <w:numId w:val="8"/>
        </w:numPr>
        <w:ind w:left="412" w:right="33" w:hanging="360"/>
        <w:jc w:val="both"/>
        <w:spacing w:after="52" w:line="267" w:lineRule="auto"/>
      </w:pPr>
      <w:r>
        <w:t xml:space="preserve">Что такое общеязыковая среда выполнения программ (</w:t>
      </w:r>
      <w:r>
        <w:t xml:space="preserve">CLR</w:t>
      </w:r>
      <w:r>
        <w:t xml:space="preserve">)? </w:t>
      </w:r>
      <w:r/>
    </w:p>
    <w:p>
      <w:pPr>
        <w:numPr>
          <w:ilvl w:val="0"/>
          <w:numId w:val="8"/>
        </w:numPr>
        <w:ind w:left="412" w:right="33" w:hanging="360"/>
        <w:jc w:val="both"/>
        <w:spacing w:after="52" w:line="267" w:lineRule="auto"/>
      </w:pPr>
      <w:r>
        <w:t xml:space="preserve">Какие языки программирования поддерживает платформа .</w:t>
      </w:r>
      <w:r>
        <w:t xml:space="preserve">NET</w:t>
      </w:r>
      <w:r>
        <w:t xml:space="preserve"> </w:t>
      </w:r>
      <w:r>
        <w:t xml:space="preserve">Framework</w:t>
      </w:r>
      <w:r>
        <w:t xml:space="preserve">? </w:t>
      </w:r>
      <w:r/>
    </w:p>
    <w:p>
      <w:pPr>
        <w:numPr>
          <w:ilvl w:val="0"/>
          <w:numId w:val="8"/>
        </w:numPr>
        <w:ind w:left="412" w:right="33" w:hanging="360"/>
        <w:jc w:val="both"/>
        <w:spacing w:after="52" w:line="267" w:lineRule="auto"/>
      </w:pPr>
      <w:r>
        <w:t xml:space="preserve">Приведите синтаксис описания класса в </w:t>
      </w:r>
      <w:r>
        <w:t xml:space="preserve">C</w:t>
      </w:r>
      <w:r>
        <w:t xml:space="preserve">#. </w:t>
      </w:r>
      <w:r/>
    </w:p>
    <w:p>
      <w:pPr>
        <w:numPr>
          <w:ilvl w:val="0"/>
          <w:numId w:val="8"/>
        </w:numPr>
        <w:ind w:left="412" w:right="33" w:hanging="360"/>
        <w:jc w:val="both"/>
        <w:spacing w:after="52" w:line="267" w:lineRule="auto"/>
      </w:pPr>
      <w:r>
        <w:t xml:space="preserve">Приведите синтаксис обращения к отдельному элементу класса. </w:t>
      </w:r>
      <w:r/>
    </w:p>
    <w:p>
      <w:pPr>
        <w:numPr>
          <w:ilvl w:val="0"/>
          <w:numId w:val="8"/>
        </w:numPr>
        <w:ind w:left="412" w:right="33" w:hanging="360"/>
        <w:jc w:val="both"/>
        <w:spacing w:after="52" w:line="267" w:lineRule="auto"/>
      </w:pPr>
      <w:r>
        <w:t xml:space="preserve">Для каких целей используются поля класса? </w:t>
      </w:r>
      <w:r/>
    </w:p>
    <w:p>
      <w:pPr>
        <w:numPr>
          <w:ilvl w:val="0"/>
          <w:numId w:val="8"/>
        </w:numPr>
        <w:ind w:left="412" w:right="33" w:hanging="360"/>
        <w:jc w:val="both"/>
        <w:spacing w:after="52" w:line="267" w:lineRule="auto"/>
      </w:pPr>
      <w:r>
        <w:t xml:space="preserve">Какой синтаксис используется для определения поля класса? </w:t>
      </w:r>
      <w:r/>
    </w:p>
    <w:p>
      <w:pPr>
        <w:numPr>
          <w:ilvl w:val="0"/>
          <w:numId w:val="8"/>
        </w:numPr>
        <w:ind w:left="412" w:right="33" w:hanging="360"/>
        <w:jc w:val="both"/>
        <w:spacing w:after="52" w:line="267" w:lineRule="auto"/>
      </w:pPr>
      <w:r>
        <w:t xml:space="preserve">Какие модификаторы регулируют права доступа к полям класса? </w:t>
      </w:r>
      <w:r/>
    </w:p>
    <w:p>
      <w:pPr>
        <w:numPr>
          <w:ilvl w:val="0"/>
          <w:numId w:val="8"/>
        </w:numPr>
        <w:ind w:left="412" w:right="33" w:hanging="360"/>
        <w:jc w:val="both"/>
        <w:spacing w:after="210" w:line="267" w:lineRule="auto"/>
      </w:pPr>
      <w:r>
        <w:t xml:space="preserve">Каким модификатором отмечаются статические поля? </w:t>
      </w:r>
      <w:r/>
    </w:p>
    <w:p>
      <w:pPr>
        <w:jc w:val="center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ind w:left="-5"/>
        <w:spacing w:after="141" w:line="259" w:lineRule="auto"/>
      </w:pPr>
      <w:r>
        <w:rPr>
          <w:b/>
        </w:rPr>
        <w:t xml:space="preserve">Вопросы к зачету: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Основные элементы объектной модели.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Отношения между объектами и классами.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Абстрагирование.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Инкапсуляция.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Наследование.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Полиморфизм.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Особенности платформы .NET.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32" w:line="267" w:lineRule="auto"/>
      </w:pPr>
      <w:r>
        <w:t xml:space="preserve">Классы с </w:t>
      </w:r>
      <w:r>
        <w:t xml:space="preserve">C</w:t>
      </w:r>
      <w:r>
        <w:t xml:space="preserve">#, поля класса.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  <w:rPr>
          <w:lang w:val="en-US"/>
        </w:rPr>
      </w:pPr>
      <w:r>
        <w:t xml:space="preserve">Указание</w:t>
      </w:r>
      <w:r>
        <w:rPr>
          <w:lang w:val="en-US"/>
        </w:rPr>
        <w:t xml:space="preserve"> </w:t>
      </w:r>
      <w:r>
        <w:t xml:space="preserve">области</w:t>
      </w:r>
      <w:r>
        <w:rPr>
          <w:lang w:val="en-US"/>
        </w:rPr>
        <w:t xml:space="preserve"> </w:t>
      </w:r>
      <w:r>
        <w:t xml:space="preserve">видимости</w:t>
      </w:r>
      <w:r>
        <w:rPr>
          <w:lang w:val="en-US"/>
        </w:rPr>
        <w:t xml:space="preserve">: public; private; protected; internal.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Статические поля.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Константы.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Методы класса: синтаксис; тип возвращаемого значения; список формальных параметров.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  <w:rPr>
          <w:lang w:val="en-US"/>
        </w:rPr>
      </w:pPr>
      <w:r>
        <w:t xml:space="preserve">Модификаторы</w:t>
      </w:r>
      <w:r>
        <w:rPr>
          <w:lang w:val="en-US"/>
        </w:rPr>
        <w:t xml:space="preserve"> </w:t>
      </w:r>
      <w:r>
        <w:t xml:space="preserve">доступа</w:t>
      </w:r>
      <w:r>
        <w:rPr>
          <w:lang w:val="en-US"/>
        </w:rPr>
        <w:t xml:space="preserve"> </w:t>
      </w:r>
      <w:r>
        <w:t xml:space="preserve">к</w:t>
      </w:r>
      <w:r>
        <w:rPr>
          <w:lang w:val="en-US"/>
        </w:rPr>
        <w:t xml:space="preserve"> </w:t>
      </w:r>
      <w:r>
        <w:t xml:space="preserve">методам</w:t>
      </w:r>
      <w:r>
        <w:rPr>
          <w:lang w:val="en-US"/>
        </w:rPr>
        <w:t xml:space="preserve">: public, private, protected, internal, static.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Методы с переменным числом параметров.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Определение выходных параметров метода.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Вызов метода.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Рекурсивные методы.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Конструкторы.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Деструкторы.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Перегрузка методов.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Перегрузка операторов.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Свойства класса.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Индексаторы класса.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Функциональные типы в </w:t>
      </w:r>
      <w:r>
        <w:t xml:space="preserve">C</w:t>
      </w:r>
      <w:r>
        <w:t xml:space="preserve">#, делегаты.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Функциональные типы в </w:t>
      </w:r>
      <w:r>
        <w:t xml:space="preserve">C</w:t>
      </w:r>
      <w:r>
        <w:t xml:space="preserve">#, события.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Наследование.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Виртуальные функции.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Абстрактные классы.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Создание иерархии исключений.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Обобщения, основные понятия.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Уточнения, используемые в обобщениях.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Обобщенные интерфейсы.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Обобщенные методы.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210" w:line="267" w:lineRule="auto"/>
      </w:pPr>
      <w:r>
        <w:t xml:space="preserve">Обобщенные делегаты. </w:t>
      </w:r>
      <w:r/>
    </w:p>
    <w:p>
      <w:pPr>
        <w:spacing w:after="144" w:line="259" w:lineRule="auto"/>
      </w:pPr>
      <w:r>
        <w:rPr>
          <w:b/>
          <w:color w:val="ff0000"/>
        </w:rPr>
        <w:t xml:space="preserve"> </w:t>
      </w:r>
      <w:r/>
    </w:p>
    <w:p>
      <w:pPr>
        <w:ind w:left="-5"/>
        <w:spacing w:after="141" w:line="259" w:lineRule="auto"/>
      </w:pPr>
      <w:r>
        <w:rPr>
          <w:b/>
        </w:rPr>
        <w:t xml:space="preserve">Вопросы экзамену: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Понятие алгоритма. Свойства алгоритмов. Способы описания алгоритмов.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Базовые алгоритмические конструкции. Язык программирования.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Типы данных: понятие, простые типы данных, примеры типов, совместимость и преобразование типов. </w:t>
      </w:r>
      <w:r>
        <w:t xml:space="preserve">Переменные, операции и выражения. 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Операторы. Структура программы. Организация ввода и вывода.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Операторы ветвления. Операторы циклов.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Указатели. Динамические переменные. Массивы.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Строковый тип данных. Структуры. Объединения.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Функции. Файлы.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Технологии разработки приложений с графическим интерфейсом. </w:t>
      </w:r>
      <w:r>
        <w:t xml:space="preserve">Основные свойства форм.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Добавление форм. Взаимодействие между формами. </w:t>
      </w:r>
      <w:r>
        <w:t xml:space="preserve">События форм. 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Стандартные элементы управления, их основные свойства, основные методы, основные события.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Элементы управления для ввода/вывода. </w:t>
      </w:r>
      <w:r>
        <w:t xml:space="preserve">Переключатели.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Счетчик. Списки. Стандартные диалоги. Меню и панели инструментов. </w:t>
      </w:r>
      <w:r/>
    </w:p>
    <w:p>
      <w:pPr>
        <w:numPr>
          <w:ilvl w:val="1"/>
          <w:numId w:val="9"/>
        </w:numPr>
        <w:ind w:right="33" w:hanging="360"/>
        <w:jc w:val="both"/>
        <w:spacing w:line="317" w:lineRule="auto"/>
      </w:pPr>
      <w:r>
        <w:t xml:space="preserve">Линейные </w:t>
      </w:r>
      <w:r>
        <w:tab/>
        <w:t xml:space="preserve">списки. </w:t>
      </w:r>
      <w:r>
        <w:tab/>
        <w:t xml:space="preserve">Стеки. </w:t>
      </w:r>
      <w:r>
        <w:tab/>
        <w:t xml:space="preserve">Очереди. </w:t>
      </w:r>
      <w:r>
        <w:tab/>
        <w:t xml:space="preserve">Деки. </w:t>
      </w:r>
      <w:r>
        <w:tab/>
      </w:r>
      <w:r>
        <w:t xml:space="preserve">Основные </w:t>
      </w:r>
      <w:r>
        <w:tab/>
        <w:t xml:space="preserve">операции, </w:t>
      </w:r>
      <w:r>
        <w:tab/>
        <w:t xml:space="preserve">способы представления.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Типы данных, структуры данных, абстрактные типы </w:t>
      </w:r>
      <w:r>
        <w:t xml:space="preserve">данных.Деревья</w:t>
      </w:r>
      <w:r>
        <w:t xml:space="preserve">. Основные понятия.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Создание, обход, представление деревьев. Пример использования деревьев: код Хаффмана.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Графы. Основные понятия. Способы представления графов. Путь с наименьшим количеством дуг в графе.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Волновой обход графов. Путь кратчайшей длины в графе. </w:t>
      </w:r>
      <w:r>
        <w:t xml:space="preserve">Алгоритм </w:t>
      </w:r>
      <w:r>
        <w:t xml:space="preserve">Дейкстры</w:t>
      </w:r>
      <w:r>
        <w:t xml:space="preserve">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Кратчайший путь между парами вершин графа. </w:t>
      </w:r>
      <w:r>
        <w:t xml:space="preserve">Алгоритм Флойда.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Обход графов. Метод поиска в глубину. </w:t>
      </w:r>
      <w:r>
        <w:t xml:space="preserve">Глубинный </w:t>
      </w:r>
      <w:r>
        <w:t xml:space="preserve">остовный</w:t>
      </w:r>
      <w:r>
        <w:t xml:space="preserve"> лес графов.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Циклы в графах. Алгоритм нахождения циклов в графе. </w:t>
      </w:r>
      <w:r/>
    </w:p>
    <w:p>
      <w:pPr>
        <w:numPr>
          <w:ilvl w:val="1"/>
          <w:numId w:val="9"/>
        </w:numPr>
        <w:ind w:right="33" w:hanging="360"/>
        <w:jc w:val="both"/>
        <w:spacing w:line="320" w:lineRule="auto"/>
      </w:pPr>
      <w:r>
        <w:t xml:space="preserve">Сильная </w:t>
      </w:r>
      <w:r>
        <w:tab/>
        <w:t xml:space="preserve">связность. </w:t>
      </w:r>
      <w:r>
        <w:tab/>
        <w:t xml:space="preserve">Нахождение </w:t>
      </w:r>
      <w:r>
        <w:tab/>
        <w:t xml:space="preserve">компонент </w:t>
      </w:r>
      <w:r>
        <w:tab/>
        <w:t xml:space="preserve">сильной </w:t>
      </w:r>
      <w:r>
        <w:tab/>
        <w:t xml:space="preserve">связности </w:t>
      </w:r>
      <w:r>
        <w:tab/>
        <w:t xml:space="preserve">в </w:t>
      </w:r>
      <w:r>
        <w:tab/>
        <w:t xml:space="preserve">графе. </w:t>
      </w:r>
      <w:r>
        <w:t xml:space="preserve">Хроматическое число графов. Нахождение хроматического числа графов.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Внешняя сортировка. Сортировка слиянием. Метод полного перебора. </w:t>
      </w:r>
      <w:r>
        <w:t xml:space="preserve">Перебор циклами, рекурсивный перебор. </w:t>
      </w:r>
      <w:r/>
    </w:p>
    <w:p>
      <w:pPr>
        <w:numPr>
          <w:ilvl w:val="1"/>
          <w:numId w:val="9"/>
        </w:numPr>
        <w:ind w:right="33" w:hanging="360"/>
        <w:jc w:val="both"/>
        <w:spacing w:line="316" w:lineRule="auto"/>
      </w:pPr>
      <w:r>
        <w:t xml:space="preserve">Метод </w:t>
      </w:r>
      <w:r>
        <w:tab/>
        <w:t xml:space="preserve">полного </w:t>
      </w:r>
      <w:r>
        <w:tab/>
        <w:t xml:space="preserve">перебора. </w:t>
      </w:r>
      <w:r>
        <w:tab/>
        <w:t xml:space="preserve">Полный </w:t>
      </w:r>
      <w:r>
        <w:tab/>
      </w:r>
      <w:r>
        <w:t xml:space="preserve">p</w:t>
      </w:r>
      <w:r>
        <w:t xml:space="preserve">-</w:t>
      </w:r>
      <w:r>
        <w:t xml:space="preserve">ичный</w:t>
      </w:r>
      <w:r>
        <w:t xml:space="preserve"> </w:t>
      </w:r>
      <w:r>
        <w:tab/>
        <w:t xml:space="preserve">перебор. </w:t>
      </w:r>
      <w:r>
        <w:tab/>
        <w:t xml:space="preserve">Динамическое программирование. Принцип оптимальности Беллмана. </w:t>
      </w:r>
      <w:r>
        <w:t xml:space="preserve">"Жадные" алгоритмы. Метод ветвей и границ.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Задача сортировки. Метод прямого выбора. Метод прямого включения. Метод прямого обмена.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Улучшенная сортировка. Метод Шелла. </w:t>
      </w:r>
      <w:r>
        <w:t xml:space="preserve">Шейкерная</w:t>
      </w:r>
      <w:r>
        <w:t xml:space="preserve"> сортировка. </w:t>
      </w:r>
      <w:r/>
    </w:p>
    <w:p>
      <w:pPr>
        <w:numPr>
          <w:ilvl w:val="1"/>
          <w:numId w:val="9"/>
        </w:numPr>
        <w:ind w:right="33" w:hanging="360"/>
        <w:jc w:val="both"/>
        <w:spacing w:line="319" w:lineRule="auto"/>
      </w:pPr>
      <w:r>
        <w:t xml:space="preserve">Улучшенная </w:t>
      </w:r>
      <w:r>
        <w:tab/>
        <w:t xml:space="preserve">сортировка. </w:t>
      </w:r>
      <w:r>
        <w:tab/>
        <w:t xml:space="preserve">Пирамидальная </w:t>
      </w:r>
      <w:r>
        <w:tab/>
        <w:t xml:space="preserve">сортировка. </w:t>
      </w:r>
      <w:r>
        <w:tab/>
        <w:t xml:space="preserve">Быстрая </w:t>
      </w:r>
      <w:r>
        <w:tab/>
        <w:t xml:space="preserve">сортировка. </w:t>
      </w:r>
      <w:r>
        <w:t xml:space="preserve">"Карманная" сортировка.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Задача поиска. Последовательный поиск. Поиск в упорядоченной таблице. </w:t>
      </w:r>
      <w:r>
        <w:t xml:space="preserve">Бинарный поиск. Поиск по бинарному дереву. Дерево поиска. </w:t>
      </w:r>
      <w:r/>
    </w:p>
    <w:p>
      <w:pPr>
        <w:numPr>
          <w:ilvl w:val="1"/>
          <w:numId w:val="9"/>
        </w:numPr>
        <w:ind w:right="33" w:hanging="360"/>
        <w:jc w:val="both"/>
        <w:spacing w:line="319" w:lineRule="auto"/>
      </w:pPr>
      <w:r>
        <w:t xml:space="preserve">АВЛ-деревья. </w:t>
      </w:r>
      <w:r>
        <w:tab/>
        <w:t xml:space="preserve">Хеш-таблицы. </w:t>
      </w:r>
      <w:r>
        <w:tab/>
        <w:t xml:space="preserve">Открытое </w:t>
      </w:r>
      <w:r>
        <w:tab/>
        <w:t xml:space="preserve">хеширование. </w:t>
      </w:r>
      <w:r>
        <w:tab/>
        <w:t xml:space="preserve">Хеш-таблицы. </w:t>
      </w:r>
      <w:r>
        <w:tab/>
        <w:t xml:space="preserve">Прямое хеширование. Методы разрешения коллизий.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Эффективность алгоритмов. </w:t>
      </w:r>
      <w:r>
        <w:t xml:space="preserve">NP</w:t>
      </w:r>
      <w:r>
        <w:t xml:space="preserve">-полные и трудно решаемые задачи.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Приложения «1С» и их назначение, типологизация. Платформа «1</w:t>
      </w:r>
      <w:r>
        <w:t xml:space="preserve">С:Предприятие</w:t>
      </w:r>
      <w:r>
        <w:t xml:space="preserve">» как средство разработки бизнес-приложений. </w:t>
      </w:r>
      <w:r/>
    </w:p>
    <w:p>
      <w:pPr>
        <w:numPr>
          <w:ilvl w:val="1"/>
          <w:numId w:val="9"/>
        </w:numPr>
        <w:ind w:right="33" w:hanging="360"/>
        <w:jc w:val="both"/>
        <w:spacing w:after="70" w:line="248" w:lineRule="auto"/>
      </w:pPr>
      <w:r>
        <w:t xml:space="preserve">1</w:t>
      </w:r>
      <w:r>
        <w:t xml:space="preserve">С:Предприятие</w:t>
      </w:r>
      <w:r>
        <w:t xml:space="preserve">. Конфигурация и прикладное решение. Режимы работы системы «1</w:t>
      </w:r>
      <w:r>
        <w:t xml:space="preserve">С:Предприятие</w:t>
      </w:r>
      <w:r>
        <w:t xml:space="preserve">».Создание новой информационной базы в системе «1С:Предприятие».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Возможности режима «Конфигуратор». Возможности режима «1</w:t>
      </w:r>
      <w:r>
        <w:t xml:space="preserve">С:Предприятие</w:t>
      </w:r>
      <w:r>
        <w:t xml:space="preserve">». Работа с подсистемами. </w:t>
      </w:r>
      <w:r/>
    </w:p>
    <w:p>
      <w:pPr>
        <w:numPr>
          <w:ilvl w:val="1"/>
          <w:numId w:val="9"/>
        </w:numPr>
        <w:ind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Справочники. Документы. Механизм основных форм.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Модули. Форма как программный объект. Обработчики событий в модуле формы.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Анализ кода с помощью </w:t>
      </w:r>
      <w:r>
        <w:t xml:space="preserve">синтакс</w:t>
      </w:r>
      <w:r>
        <w:t xml:space="preserve">-помощника. Работа с объектами. Сервер и клиенты.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Директивы компиляции. Исполнение кода на клиенте и на сервере. </w:t>
      </w:r>
      <w:r>
        <w:t xml:space="preserve">Регистры накопления.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1</w:t>
      </w:r>
      <w:r>
        <w:t xml:space="preserve">С:Предприятие.Работа</w:t>
      </w:r>
      <w:r>
        <w:t xml:space="preserve"> с отчетами. Макеты. Редактирование макетов и форм.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Периодический регистр сведений. </w:t>
      </w:r>
      <w:r>
        <w:t xml:space="preserve">Перечисления. Отчеты. 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План видов характеристик. Бухгалтерский учет. План видов расчета, регистр расчета.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Организация поиска. Выполнение заданий по расписанию. </w:t>
      </w:r>
      <w:r/>
    </w:p>
    <w:p>
      <w:pPr>
        <w:ind w:left="730" w:right="33"/>
      </w:pPr>
      <w:r>
        <w:t xml:space="preserve">Редактирование движений в форме документа.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Список пользователей и их роли. </w:t>
      </w:r>
      <w:r>
        <w:t xml:space="preserve">Настройка командного интерфейса.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52" w:line="267" w:lineRule="auto"/>
      </w:pPr>
      <w:r>
        <w:t xml:space="preserve">1</w:t>
      </w:r>
      <w:r>
        <w:t xml:space="preserve">С:Предприятие</w:t>
      </w:r>
      <w:r>
        <w:t xml:space="preserve">.  Обмен данными. Функциональные опции. </w:t>
      </w:r>
      <w:r>
        <w:t xml:space="preserve">Типовые приемы разработки. </w:t>
      </w:r>
      <w:r/>
    </w:p>
    <w:p>
      <w:pPr>
        <w:numPr>
          <w:ilvl w:val="0"/>
          <w:numId w:val="9"/>
        </w:numPr>
        <w:ind w:left="412" w:right="33" w:hanging="360"/>
        <w:jc w:val="both"/>
        <w:spacing w:after="126" w:line="267" w:lineRule="auto"/>
      </w:pPr>
      <w:r>
        <w:t xml:space="preserve">1</w:t>
      </w:r>
      <w:r>
        <w:t xml:space="preserve">С:Предприятие</w:t>
      </w:r>
      <w:r>
        <w:t xml:space="preserve">. Приемы разработки форм. </w:t>
      </w:r>
      <w:r>
        <w:t xml:space="preserve">Приемы редактирования форм. </w:t>
      </w:r>
      <w:r/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62" w:right="33"/>
        <w:spacing w:after="85"/>
      </w:pPr>
      <w:r>
        <w:t xml:space="preserve">Уровни оценки компетенций</w:t>
      </w:r>
      <w:r>
        <w:t xml:space="preserve"> следующие: базовый – 55-69 баллов, повышенный – 70-100 баллов. </w:t>
      </w:r>
      <w:r/>
    </w:p>
    <w:p>
      <w:pPr>
        <w:ind w:left="62" w:right="33"/>
        <w:spacing w:after="132"/>
      </w:pPr>
      <w:r>
        <w:t xml:space="preserve">Преподаватель проводит систематический контроль знаний студентов, ориентируясь на перечень вопросов для проведения зачета/экзамена.  </w:t>
      </w:r>
      <w:r/>
    </w:p>
    <w:p>
      <w:pPr>
        <w:ind w:left="62" w:right="33"/>
        <w:spacing w:after="153"/>
      </w:pPr>
      <w:r>
        <w:t xml:space="preserve">Критерии оценки лабораторных работ / практических занятий / самостоятельной работы студента (от 0 до 10 баллов): </w:t>
      </w:r>
      <w:r/>
    </w:p>
    <w:p>
      <w:pPr>
        <w:numPr>
          <w:ilvl w:val="0"/>
          <w:numId w:val="10"/>
        </w:numPr>
        <w:ind w:left="412" w:right="33" w:hanging="360"/>
        <w:jc w:val="both"/>
        <w:spacing w:after="156" w:line="267" w:lineRule="auto"/>
      </w:pPr>
      <w:r>
        <w:rPr>
          <w:b/>
          <w:i/>
        </w:rPr>
        <w:t xml:space="preserve">9-10 баллов</w:t>
      </w:r>
      <w:r>
        <w:t xml:space="preserve"> выставл</w:t>
      </w:r>
      <w:r>
        <w:t xml:space="preserve">яется студенту, если работа выполнена самостоятельно и полностью верно; представлен отчет, содержащий результаты выполнения заданий работы 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numPr>
          <w:ilvl w:val="0"/>
          <w:numId w:val="10"/>
        </w:numPr>
        <w:ind w:left="412" w:right="33" w:hanging="360"/>
        <w:jc w:val="both"/>
        <w:spacing w:after="157" w:line="267" w:lineRule="auto"/>
      </w:pPr>
      <w:r>
        <w:rPr>
          <w:b/>
          <w:i/>
        </w:rPr>
        <w:t xml:space="preserve">7-8 баллов</w:t>
      </w:r>
      <w:r>
        <w:t xml:space="preserve"> выставляется студенту, если работа выполнена самостоятельно, в целом правильно, но имеются</w:t>
      </w:r>
      <w:r>
        <w:t xml:space="preserve"> некоторые неточности в выполнении заданий или ответах на контрольные вопросы; представлен отчет, содержащий результаты выполнения заданий 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numPr>
          <w:ilvl w:val="0"/>
          <w:numId w:val="10"/>
        </w:numPr>
        <w:ind w:left="412" w:right="33" w:hanging="360"/>
        <w:jc w:val="both"/>
        <w:spacing w:after="157" w:line="267" w:lineRule="auto"/>
      </w:pPr>
      <w:r>
        <w:rPr>
          <w:b/>
          <w:i/>
        </w:rPr>
        <w:t xml:space="preserve">5-6 баллов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выполнении заданий или ответах на контрольные вопросы; представлен отчет, содержащий результаты выполнения зада</w:t>
      </w:r>
      <w:r>
        <w:t xml:space="preserve">ний лабораторной работы и ответы на контрольные вопросы;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numPr>
          <w:ilvl w:val="0"/>
          <w:numId w:val="10"/>
        </w:numPr>
        <w:ind w:left="412" w:right="33" w:hanging="360"/>
        <w:jc w:val="both"/>
        <w:spacing w:after="52" w:line="267" w:lineRule="auto"/>
      </w:pPr>
      <w:r>
        <w:rPr>
          <w:b/>
          <w:i/>
        </w:rPr>
        <w:t xml:space="preserve">3-4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однако оформил отчет по результатам работы. </w:t>
      </w:r>
      <w:r/>
    </w:p>
    <w:p>
      <w:pPr>
        <w:numPr>
          <w:ilvl w:val="0"/>
          <w:numId w:val="10"/>
        </w:numPr>
        <w:ind w:left="412" w:right="33" w:hanging="360"/>
        <w:jc w:val="both"/>
        <w:spacing w:after="157" w:line="267" w:lineRule="auto"/>
      </w:pPr>
      <w:r>
        <w:rPr>
          <w:b/>
          <w:i/>
        </w:rPr>
        <w:t xml:space="preserve">1-2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не оформил отчет по результатам работы. </w:t>
      </w:r>
      <w:r/>
    </w:p>
    <w:p>
      <w:pPr>
        <w:numPr>
          <w:ilvl w:val="0"/>
          <w:numId w:val="10"/>
        </w:numPr>
        <w:ind w:left="412" w:right="33" w:hanging="360"/>
        <w:jc w:val="both"/>
        <w:spacing w:after="132" w:line="267" w:lineRule="auto"/>
      </w:pPr>
      <w:r>
        <w:rPr>
          <w:b/>
          <w:i/>
        </w:rPr>
        <w:t xml:space="preserve">0 баллов</w:t>
      </w:r>
      <w:r>
        <w:t xml:space="preserve"> выставляется студенту, если студент не справился с заданием, неверно ответил на представленные вопросы.  </w:t>
      </w:r>
      <w:r/>
    </w:p>
    <w:p>
      <w:pPr>
        <w:ind w:left="52" w:right="33" w:firstLine="567"/>
        <w:spacing w:after="131"/>
      </w:pPr>
      <w:r>
        <w:t xml:space="preserve">Ответ на</w:t>
      </w:r>
      <w:r>
        <w:t xml:space="preserve"> зачете/экзамене оценивается исходя из 40 баллов (максимум). Билет содержит теоретический вопрос и практическое задание, преподаватель может задавать дополнительные вопросы. Полный ответ на основной вопрос оценивается максимум в 20 баллов, предполагает сво</w:t>
      </w:r>
      <w:r>
        <w:t xml:space="preserve">бодное изложение (не чтение) всего необходимого материала, ответы студента на уточняющие вопросы, если они есть. Правильный ответ на дополнительный вопрос оценивается максимум в 5 баллов. Правильное выполнение практического задания оценивается в 20 баллов.</w:t>
      </w:r>
      <w:r>
        <w:rPr>
          <w:b/>
        </w:rPr>
        <w:t xml:space="preserve"> </w:t>
      </w:r>
      <w:r/>
    </w:p>
    <w:p>
      <w:pPr>
        <w:ind w:left="1080"/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ind w:left="-5"/>
        <w:spacing w:line="269" w:lineRule="auto"/>
      </w:pPr>
      <w:r>
        <w:rPr>
          <w:sz w:val="28"/>
        </w:rPr>
        <w:t xml:space="preserve">Шкала оценивания компетенций: </w:t>
      </w:r>
      <w:r/>
    </w:p>
    <w:tbl>
      <w:tblPr>
        <w:tblStyle w:val="896"/>
        <w:tblW w:w="9856" w:type="dxa"/>
        <w:tblInd w:w="-108" w:type="dxa"/>
        <w:tblCellMar>
          <w:left w:w="108" w:type="dxa"/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Оценка в 100-балльной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27"/>
        </w:trPr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spacing w:after="145" w:line="259" w:lineRule="auto"/>
      </w:pPr>
      <w:r>
        <w:rPr>
          <w:sz w:val="28"/>
        </w:rPr>
        <w:t xml:space="preserve"> </w:t>
      </w:r>
      <w:r/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i w:val="0"/>
          <w:iCs w:val="0"/>
          <w:vertAlign w:val="baseline"/>
        </w:rPr>
        <w:t xml:space="preserve">Объектно-ориентированное программирование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О</w:t>
      </w:r>
      <w:r>
        <w:t xml:space="preserve">сновной формой изложения учебного материала по дисциплине «Объектно-ориентированное программирование» в первой половине курса являются лекции, так как изучение языка программирования требует знания определенного количества теоретическ</w:t>
      </w:r>
      <w:r>
        <w:t xml:space="preserve">о</w:t>
      </w:r>
      <w:r>
        <w:t xml:space="preserve">го материала, причем в достаточно большом объеме. Во второй половине курса большинство занятий представляют из себя лекции- беседы, на которых обсуждаются технологии программирования и конкретные примеры их реализации, а так же мастер-классы, где преподава</w:t>
      </w:r>
      <w:r>
        <w:t xml:space="preserve">тель демонстрирует процесс разработки программного обеспечения, основные его аспекты и обсуждает возможности рассматриваемых инструментов разработки.</w:t>
      </w:r>
      <w:r/>
    </w:p>
    <w:p>
      <w:pPr>
        <w:jc w:val="left"/>
      </w:pPr>
      <w:r>
        <w:t xml:space="preserve">Д</w:t>
      </w:r>
      <w:r>
        <w:t xml:space="preserve">ля успешного освоения дисциплины очень важно решение достаточно большого количества задач, как в аудитории, так и самостоятельно в качестве домашних заданий. В основном такими задачами являются лабораторные работы различного объема, а так же небольшие зада</w:t>
      </w:r>
      <w:r>
        <w:t xml:space="preserve">чи связанные с исправлением ошибок и доработкой программ.</w:t>
      </w:r>
      <w:r/>
    </w:p>
    <w:p>
      <w:pPr>
        <w:jc w:val="left"/>
      </w:pPr>
      <w:r>
        <w:t xml:space="preserve">Для усвоения материала необходимо в течение всего курса выполнять задания для самостоятельной работы.</w:t>
      </w:r>
      <w:r/>
    </w:p>
    <w:p>
      <w:pPr>
        <w:jc w:val="left"/>
      </w:pPr>
      <w:r>
        <w:t xml:space="preserve">Д</w:t>
      </w:r>
      <w:r>
        <w:t xml:space="preserve">ля проверки и контроля усвоения теоретического материала, приобретенных практических навыков разработки программ, в течение обучения проводятся мероприятия текущей аттестации в виде письменных контрольных работ. Также проводятся консультации (при необходим</w:t>
      </w:r>
      <w:r>
        <w:t xml:space="preserve">ости) по разбору заданий, которые вызвали затруднения.</w:t>
      </w:r>
      <w:r/>
    </w:p>
    <w:p>
      <w:pPr>
        <w:jc w:val="left"/>
      </w:pPr>
      <w:r>
        <w:t xml:space="preserve">В конце изучения дисциплины студенты сдают зачет. Зачет выставляется по итогам работы, которая включает в себя выполнение лабораторных и контрольных работ.</w:t>
      </w:r>
      <w:r/>
    </w:p>
    <w:p>
      <w:pPr>
        <w:jc w:val="left"/>
      </w:pPr>
      <w:r>
        <w:t xml:space="preserve">О</w:t>
      </w:r>
      <w:r>
        <w:t xml:space="preserve">своить вопросы, излагаемые в процессе изучения дисциплины «Практикум на ЭВМ по объектно-ориентированному  программированию» самостоятельно студенту довольно сложно. Это связано со сложностью изучаемого материала и большим объемом курса. Поэтому посещение в</w:t>
      </w:r>
      <w:r>
        <w:t xml:space="preserve">сех аудиторных занятий является совершенно необходимым. Без упорных и регулярных занятий в течение семестра сдать зачет по итогам изучения дисциплины студенту практически невозможно</w:t>
      </w:r>
      <w:r/>
    </w:p>
    <w:p>
      <w:pPr>
        <w:jc w:val="left"/>
      </w:pPr>
      <w:r/>
      <w:r/>
    </w:p>
    <w:p>
      <w:pPr>
        <w:jc w:val="left"/>
        <w:rPr>
          <w:b/>
          <w:bCs/>
        </w:rPr>
      </w:pPr>
      <w:r>
        <w:rPr>
          <w:b/>
          <w:bCs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left"/>
      </w:pPr>
      <w:r>
        <w:t xml:space="preserve">Для самостоятельной работы особенно рекомендуется использовать учебную литературу, указанную в разделе № 8 данной рабочей программы.</w:t>
      </w:r>
      <w:r/>
    </w:p>
    <w:p>
      <w:pPr>
        <w:jc w:val="left"/>
      </w:pPr>
      <w:r>
        <w:t xml:space="preserve">Также для подбора учебной литературы рекомендуется использовать широкий спектр интернет-ресурсов: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Электронно-библиотечная система «Университетская библиотека online» (www.biblioclub.ru ) -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</w:t>
      </w:r>
      <w:r>
        <w:t xml:space="preserve">в (*регистрация в электронной библиотеке – только в сети университета. После регистрации работа с системой возможна с любой точки доступа в Internet.).</w:t>
      </w:r>
      <w:r/>
    </w:p>
    <w:p>
      <w:pPr>
        <w:jc w:val="left"/>
      </w:pPr>
      <w:r>
        <w:t xml:space="preserve">2.</w:t>
        <w:tab/>
        <w:t xml:space="preserve">Для самостоятельного подбора литературы в библиотеке ЯрГУ рекомендуется использовать: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</w:t>
      </w:r>
      <w:r/>
    </w:p>
    <w:p>
      <w:pPr>
        <w:jc w:val="left"/>
      </w:pPr>
      <w:r/>
      <w:r/>
    </w:p>
    <w:p>
      <w:pPr>
        <w:jc w:val="left"/>
      </w:pPr>
      <w:r>
        <w:t xml:space="preserve">меню «Электронный   каталог»;   пройти   процедуру   авторизации,   выбрав   вкладку</w:t>
      </w:r>
      <w:r/>
    </w:p>
    <w:p>
      <w:pPr>
        <w:jc w:val="left"/>
      </w:pPr>
      <w:r>
        <w:t xml:space="preserve">«Авторизация», и заполнить представленные поля информации.</w:t>
      </w:r>
      <w:r/>
    </w:p>
    <w:p>
      <w:pPr>
        <w:jc w:val="left"/>
      </w:pPr>
      <w:r>
        <w:t xml:space="preserve">2.</w:t>
        <w:tab/>
        <w:t xml:space="preserve">Электронная библиотека учебных материалов ЯрГУ (http://www.lib.uniyar.ac.ru/opac/bk_cat_find.php) содержит более 2500 полных</w:t>
      </w:r>
      <w:r/>
    </w:p>
    <w:p>
      <w:pPr>
        <w:jc w:val="left"/>
      </w:pPr>
      <w:r>
        <w:t xml:space="preserve">текстов учебных и учебно-методических материалов по основным изучаемым дисциплинам, изданных в университете. Доступ в сети университета, либо по логину/паролю.</w:t>
      </w:r>
      <w:r/>
    </w:p>
    <w:p>
      <w:pPr>
        <w:jc w:val="left"/>
      </w:pPr>
      <w:r>
        <w:t xml:space="preserve">3.</w:t>
        <w:tab/>
        <w:t xml:space="preserve">Электронная картотека «Книгообеспеченность» (http://www.lib.uniyar.ac.ru/opac/bk_bookreq_find.php) раскрывает учебный фонд</w:t>
      </w:r>
      <w:r/>
    </w:p>
    <w:p>
      <w:pPr>
        <w:jc w:val="left"/>
      </w:pPr>
      <w:r>
        <w:t xml:space="preserve">н</w:t>
      </w:r>
      <w:r>
        <w:t xml:space="preserve">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специальностей. Электронная картотека «Книгообеспеченность» доступна в сети университета</w:t>
      </w:r>
      <w:r>
        <w:t xml:space="preserve"> и через Личный кабинет.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ind w:left="7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13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4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8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0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2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4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8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3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0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7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pStyle w:val="889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1"/>
    <w:next w:val="861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basedOn w:val="862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1"/>
    <w:next w:val="861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2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2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2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2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2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2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1"/>
    <w:next w:val="861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2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1"/>
    <w:next w:val="861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2"/>
    <w:link w:val="708"/>
    <w:uiPriority w:val="10"/>
    <w:rPr>
      <w:sz w:val="48"/>
      <w:szCs w:val="48"/>
    </w:rPr>
  </w:style>
  <w:style w:type="paragraph" w:styleId="710">
    <w:name w:val="Subtitle"/>
    <w:basedOn w:val="861"/>
    <w:next w:val="861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2"/>
    <w:link w:val="710"/>
    <w:uiPriority w:val="11"/>
    <w:rPr>
      <w:sz w:val="24"/>
      <w:szCs w:val="24"/>
    </w:rPr>
  </w:style>
  <w:style w:type="paragraph" w:styleId="712">
    <w:name w:val="Quote"/>
    <w:basedOn w:val="861"/>
    <w:next w:val="861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1"/>
    <w:next w:val="861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1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2"/>
    <w:link w:val="716"/>
    <w:uiPriority w:val="99"/>
  </w:style>
  <w:style w:type="paragraph" w:styleId="718">
    <w:name w:val="Footer"/>
    <w:basedOn w:val="861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2"/>
    <w:link w:val="718"/>
    <w:uiPriority w:val="99"/>
  </w:style>
  <w:style w:type="character" w:styleId="720">
    <w:name w:val="Caption Char"/>
    <w:basedOn w:val="885"/>
    <w:link w:val="718"/>
    <w:uiPriority w:val="99"/>
  </w:style>
  <w:style w:type="table" w:styleId="721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0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4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7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1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4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8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rPr>
      <w:rFonts w:eastAsia="Times New Roman" w:cs="Times New Roman"/>
      <w:lang w:val="ru-RU" w:bidi="ar-SA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WW8Num1z0"/>
    <w:qFormat/>
    <w:rPr>
      <w:rFonts w:ascii="Symbol" w:hAnsi="Symbol" w:cs="Symbol"/>
    </w:rPr>
  </w:style>
  <w:style w:type="character" w:styleId="866" w:customStyle="1">
    <w:name w:val="WW8Num1z1"/>
    <w:qFormat/>
    <w:rPr>
      <w:rFonts w:ascii="Courier New" w:hAnsi="Courier New" w:cs="Times New Roman"/>
    </w:rPr>
  </w:style>
  <w:style w:type="character" w:styleId="867" w:customStyle="1">
    <w:name w:val="WW8Num1z2"/>
    <w:qFormat/>
    <w:rPr>
      <w:rFonts w:ascii="Wingdings" w:hAnsi="Wingdings" w:cs="Wingdings"/>
    </w:rPr>
  </w:style>
  <w:style w:type="character" w:styleId="868" w:customStyle="1">
    <w:name w:val="WW8Num2z0"/>
    <w:qFormat/>
    <w:rPr>
      <w:rFonts w:cs="Times New Roman"/>
    </w:rPr>
  </w:style>
  <w:style w:type="character" w:styleId="869" w:customStyle="1">
    <w:name w:val="WW8Num2z1"/>
    <w:qFormat/>
  </w:style>
  <w:style w:type="character" w:styleId="870" w:customStyle="1">
    <w:name w:val="WW8Num2z2"/>
    <w:qFormat/>
  </w:style>
  <w:style w:type="character" w:styleId="871" w:customStyle="1">
    <w:name w:val="WW8Num2z3"/>
    <w:qFormat/>
  </w:style>
  <w:style w:type="character" w:styleId="872" w:customStyle="1">
    <w:name w:val="WW8Num2z4"/>
    <w:qFormat/>
  </w:style>
  <w:style w:type="character" w:styleId="873" w:customStyle="1">
    <w:name w:val="WW8Num2z5"/>
    <w:qFormat/>
  </w:style>
  <w:style w:type="character" w:styleId="874" w:customStyle="1">
    <w:name w:val="WW8Num2z6"/>
    <w:qFormat/>
  </w:style>
  <w:style w:type="character" w:styleId="875" w:customStyle="1">
    <w:name w:val="WW8Num2z7"/>
    <w:qFormat/>
  </w:style>
  <w:style w:type="character" w:styleId="876" w:customStyle="1">
    <w:name w:val="WW8Num2z8"/>
    <w:qFormat/>
  </w:style>
  <w:style w:type="character" w:styleId="877" w:customStyle="1">
    <w:name w:val="Footnote Text Char"/>
    <w:basedOn w:val="862"/>
    <w:qFormat/>
    <w:rPr>
      <w:rFonts w:ascii="Calibri" w:hAnsi="Calibri" w:cs="Calibri"/>
      <w:lang w:val="ru-RU" w:bidi="ar-SA"/>
    </w:rPr>
  </w:style>
  <w:style w:type="character" w:styleId="878" w:customStyle="1">
    <w:name w:val="Footnote Characters"/>
    <w:basedOn w:val="862"/>
    <w:qFormat/>
    <w:rPr>
      <w:rFonts w:ascii="Times New Roman" w:hAnsi="Times New Roman" w:cs="Times New Roman"/>
      <w:vertAlign w:val="superscript"/>
    </w:rPr>
  </w:style>
  <w:style w:type="character" w:styleId="879" w:customStyle="1">
    <w:name w:val="Footnote Anchor"/>
    <w:rPr>
      <w:vertAlign w:val="superscript"/>
    </w:rPr>
  </w:style>
  <w:style w:type="character" w:styleId="880" w:customStyle="1">
    <w:name w:val="Endnote Anchor"/>
    <w:rPr>
      <w:vertAlign w:val="superscript"/>
    </w:rPr>
  </w:style>
  <w:style w:type="character" w:styleId="881" w:customStyle="1">
    <w:name w:val="Endnote Characters"/>
    <w:qFormat/>
  </w:style>
  <w:style w:type="paragraph" w:styleId="882" w:customStyle="1">
    <w:name w:val="Heading"/>
    <w:basedOn w:val="861"/>
    <w:next w:val="88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83">
    <w:name w:val="Body Text"/>
    <w:basedOn w:val="861"/>
    <w:pPr>
      <w:spacing w:after="140" w:line="276" w:lineRule="auto"/>
    </w:pPr>
  </w:style>
  <w:style w:type="paragraph" w:styleId="884">
    <w:name w:val="List"/>
    <w:basedOn w:val="883"/>
  </w:style>
  <w:style w:type="paragraph" w:styleId="885">
    <w:name w:val="Caption"/>
    <w:basedOn w:val="861"/>
    <w:qFormat/>
    <w:pPr>
      <w:spacing w:before="120" w:after="120"/>
      <w:suppressLineNumbers/>
    </w:pPr>
    <w:rPr>
      <w:i/>
      <w:iCs/>
    </w:rPr>
  </w:style>
  <w:style w:type="paragraph" w:styleId="886" w:customStyle="1">
    <w:name w:val="Index"/>
    <w:basedOn w:val="861"/>
    <w:qFormat/>
    <w:pPr>
      <w:suppressLineNumbers/>
    </w:pPr>
  </w:style>
  <w:style w:type="paragraph" w:styleId="887">
    <w:name w:val="footnote text"/>
    <w:basedOn w:val="861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88">
    <w:name w:val="List Paragraph"/>
    <w:basedOn w:val="861"/>
    <w:qFormat/>
    <w:pPr>
      <w:ind w:left="708"/>
    </w:pPr>
    <w:rPr>
      <w:sz w:val="28"/>
    </w:rPr>
  </w:style>
  <w:style w:type="paragraph" w:styleId="889" w:customStyle="1">
    <w:name w:val="список с точками"/>
    <w:basedOn w:val="861"/>
    <w:qFormat/>
    <w:pPr>
      <w:numPr>
        <w:ilvl w:val="0"/>
        <w:numId w:val="1"/>
      </w:numPr>
      <w:jc w:val="both"/>
      <w:spacing w:line="312" w:lineRule="auto"/>
    </w:pPr>
  </w:style>
  <w:style w:type="paragraph" w:styleId="890" w:customStyle="1">
    <w:name w:val="Table Contents"/>
    <w:basedOn w:val="861"/>
    <w:qFormat/>
    <w:pPr>
      <w:widowControl w:val="off"/>
      <w:suppressLineNumbers/>
    </w:pPr>
  </w:style>
  <w:style w:type="paragraph" w:styleId="891" w:customStyle="1">
    <w:name w:val="Table Heading"/>
    <w:basedOn w:val="890"/>
    <w:qFormat/>
    <w:pPr>
      <w:jc w:val="center"/>
    </w:pPr>
    <w:rPr>
      <w:b/>
      <w:bCs/>
    </w:rPr>
  </w:style>
  <w:style w:type="numbering" w:styleId="892" w:customStyle="1">
    <w:name w:val="WW8Num1"/>
    <w:qFormat/>
  </w:style>
  <w:style w:type="numbering" w:styleId="893" w:customStyle="1">
    <w:name w:val="WW8Num2"/>
    <w:qFormat/>
  </w:style>
  <w:style w:type="paragraph" w:styleId="894" w:customStyle="1">
    <w:name w:val="Обычный 2"/>
    <w:basedOn w:val="861"/>
    <w:link w:val="895"/>
    <w:qFormat/>
    <w:pPr>
      <w:ind w:firstLine="709"/>
      <w:jc w:val="center"/>
    </w:pPr>
  </w:style>
  <w:style w:type="character" w:styleId="895" w:customStyle="1">
    <w:name w:val="Обычный 2 Знак"/>
    <w:basedOn w:val="862"/>
    <w:link w:val="894"/>
    <w:rPr>
      <w:rFonts w:eastAsia="Times New Roman" w:cs="Times New Roman"/>
      <w:lang w:val="ru-RU" w:bidi="ar-SA"/>
    </w:rPr>
  </w:style>
  <w:style w:type="table" w:styleId="896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97">
    <w:name w:val="Hyperlink"/>
    <w:basedOn w:val="862"/>
    <w:uiPriority w:val="99"/>
    <w:unhideWhenUsed/>
    <w:rPr>
      <w:color w:val="0563c1" w:themeColor="hyperlink"/>
      <w:u w:val="single"/>
    </w:rPr>
  </w:style>
  <w:style w:type="character" w:styleId="898">
    <w:name w:val="Unresolved Mention"/>
    <w:basedOn w:val="86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206699" TargetMode="External"/><Relationship Id="rId11" Type="http://schemas.openxmlformats.org/officeDocument/2006/relationships/hyperlink" Target="https://e.lanbook.com/book/206699" TargetMode="External"/><Relationship Id="rId12" Type="http://schemas.openxmlformats.org/officeDocument/2006/relationships/hyperlink" Target="https://e.lanbook.com/book/163862" TargetMode="External"/><Relationship Id="rId13" Type="http://schemas.openxmlformats.org/officeDocument/2006/relationships/hyperlink" Target="https://e.lanbook.com/book/163862" TargetMode="External"/><Relationship Id="rId14" Type="http://schemas.openxmlformats.org/officeDocument/2006/relationships/hyperlink" Target="https://e.lanbook.com/book/118271" TargetMode="External"/><Relationship Id="rId15" Type="http://schemas.openxmlformats.org/officeDocument/2006/relationships/hyperlink" Target="https://e.lanbook.com/book/118271" TargetMode="External"/><Relationship Id="rId16" Type="http://schemas.openxmlformats.org/officeDocument/2006/relationships/hyperlink" Target="http://www.ois.org.ua/spravka/mat/index.htm" TargetMode="External"/><Relationship Id="rId17" Type="http://schemas.openxmlformats.org/officeDocument/2006/relationships/hyperlink" Target="http://www.ois.org.ua/spravka/mat/index.htm" TargetMode="External"/><Relationship Id="rId18" Type="http://schemas.openxmlformats.org/officeDocument/2006/relationships/hyperlink" Target="http://eqworld.ipmnet.ru/ru/library.htm" TargetMode="External"/><Relationship Id="rId19" Type="http://schemas.openxmlformats.org/officeDocument/2006/relationships/hyperlink" Target="http://eqworld.ipmnet.ru/ru/library.htm" TargetMode="External"/><Relationship Id="rId20" Type="http://schemas.openxmlformats.org/officeDocument/2006/relationships/hyperlink" Target="http://www.exponenta.ru/" TargetMode="External"/><Relationship Id="rId21" Type="http://schemas.openxmlformats.org/officeDocument/2006/relationships/hyperlink" Target="http://www.exponenta.ru/" TargetMode="External"/><Relationship Id="rId22" Type="http://schemas.openxmlformats.org/officeDocument/2006/relationships/hyperlink" Target="https://www.studentlibrary.ru/ru/book/ISBN9785778233089.html?SSr=07E803011FA5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14</cp:revision>
  <dcterms:created xsi:type="dcterms:W3CDTF">2021-03-09T21:06:00Z</dcterms:created>
  <dcterms:modified xsi:type="dcterms:W3CDTF">2024-10-01T10:05:01Z</dcterms:modified>
</cp:coreProperties>
</file>