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1"/>
        <w:ind w:left="3705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91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ind w:left="1241" w:right="124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91"/>
        <w:ind w:left="6215"/>
      </w:pPr>
      <w:r>
        <w:t xml:space="preserve">УТВЕРЖДАЮ</w:t>
      </w:r>
      <w:r/>
    </w:p>
    <w:p>
      <w:pPr>
        <w:pStyle w:val="991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91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91"/>
        <w:ind w:left="6215"/>
        <w:tabs>
          <w:tab w:val="left" w:pos="76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3"/>
        <w:ind w:right="123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91"/>
        <w:ind w:left="1242" w:right="1233"/>
        <w:jc w:val="center"/>
        <w:spacing w:line="274" w:lineRule="exact"/>
      </w:pPr>
      <w:r>
        <w:t xml:space="preserve">«Управление</w:t>
      </w:r>
      <w:r>
        <w:rPr>
          <w:spacing w:val="-3"/>
        </w:rPr>
        <w:t xml:space="preserve"> </w:t>
      </w:r>
      <w:r>
        <w:t xml:space="preserve">ИТ-проектами</w:t>
      </w:r>
      <w:r>
        <w:t xml:space="preserve">»</w:t>
      </w:r>
      <w:r/>
    </w:p>
    <w:p>
      <w:pPr>
        <w:pStyle w:val="99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91"/>
        <w:ind w:left="30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9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ind w:right="1238"/>
        <w:jc w:val="center"/>
        <w:spacing w:before="1" w:line="274" w:lineRule="exact"/>
      </w:pPr>
      <w:r>
        <w:t xml:space="preserve">Профиль</w:t>
      </w:r>
      <w:r/>
    </w:p>
    <w:p>
      <w:pPr>
        <w:pStyle w:val="991"/>
        <w:ind w:left="0" w:right="-48" w:firstLine="0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 </w:t>
      </w:r>
      <w:r>
        <w:rPr>
          <w:sz w:val="20"/>
        </w:rPr>
      </w:r>
      <w:r/>
      <w:r>
        <w:t xml:space="preserve">интеллект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  <w:r/>
    </w:p>
    <w:p>
      <w:pPr>
        <w:pStyle w:val="99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ind w:right="1237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91"/>
        <w:ind w:left="1242" w:right="1241"/>
        <w:jc w:val="center"/>
        <w:spacing w:line="274" w:lineRule="exact"/>
      </w:pPr>
      <w:r>
        <w:t xml:space="preserve">Магистр</w:t>
      </w:r>
      <w:r/>
    </w:p>
    <w:p>
      <w:pPr>
        <w:pStyle w:val="991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ind w:right="123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91"/>
        <w:ind w:left="1242" w:right="1240"/>
        <w:jc w:val="center"/>
        <w:spacing w:line="274" w:lineRule="exact"/>
      </w:pPr>
      <w:r>
        <w:t xml:space="preserve">очная</w:t>
      </w:r>
      <w:r/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91"/>
        <w:ind w:left="12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2024</w:t>
      </w:r>
      <w:r>
        <w:t xml:space="preserve"> г.,</w:t>
      </w:r>
      <w:r/>
    </w:p>
    <w:p>
      <w:pPr>
        <w:pStyle w:val="991"/>
        <w:ind w:left="121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91"/>
        <w:ind w:left="714" w:right="195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91"/>
        <w:ind w:left="71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91"/>
        <w:ind w:left="714"/>
        <w:spacing w:before="1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  <w:r/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1"/>
        <w:ind w:right="4253"/>
        <w:jc w:val="right"/>
      </w:pPr>
      <w:r>
        <w:t xml:space="preserve">Ярославль</w:t>
      </w:r>
      <w:r/>
    </w:p>
    <w:p>
      <w:pPr>
        <w:pStyle w:val="991"/>
        <w:ind w:right="4194"/>
        <w:jc w:val="right"/>
      </w:pPr>
      <w:r/>
      <w:r/>
    </w:p>
    <w:p>
      <w:pPr>
        <w:jc w:val="right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648" w:space="1488"/>
            <w:col w:w="5454" w:space="0"/>
          </w:cols>
          <w:docGrid w:linePitch="360"/>
        </w:sectPr>
      </w:pPr>
      <w:r/>
      <w:r/>
    </w:p>
    <w:p>
      <w:pPr>
        <w:pStyle w:val="993"/>
        <w:numPr>
          <w:ilvl w:val="0"/>
          <w:numId w:val="18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91"/>
        <w:ind w:left="118" w:right="113" w:firstLine="707"/>
        <w:jc w:val="both"/>
      </w:pPr>
      <w:r>
        <w:t xml:space="preserve">Целями дисциплины «Управление </w:t>
      </w:r>
      <w:r>
        <w:t xml:space="preserve">ИТ-проектами</w:t>
      </w:r>
      <w:r>
        <w:t xml:space="preserve">» являются изучение студентами</w:t>
      </w:r>
      <w:r>
        <w:rPr>
          <w:spacing w:val="1"/>
        </w:rPr>
        <w:t xml:space="preserve"> </w:t>
      </w:r>
      <w:r>
        <w:t xml:space="preserve">системных представлений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2"/>
        </w:rPr>
        <w:t xml:space="preserve"> </w:t>
      </w:r>
      <w:r>
        <w:t xml:space="preserve">принципах,</w:t>
      </w:r>
      <w:r>
        <w:rPr>
          <w:spacing w:val="-4"/>
        </w:rPr>
        <w:t xml:space="preserve"> </w:t>
      </w:r>
      <w:r>
        <w:t xml:space="preserve">законах</w:t>
      </w:r>
      <w:r>
        <w:rPr>
          <w:spacing w:val="2"/>
        </w:rPr>
        <w:t xml:space="preserve"> </w:t>
      </w:r>
      <w:r>
        <w:t xml:space="preserve">рис</w:t>
      </w:r>
      <w:r>
        <w:t xml:space="preserve">к-</w:t>
      </w:r>
      <w:r>
        <w:rPr>
          <w:spacing w:val="-2"/>
        </w:rPr>
        <w:t xml:space="preserve"> </w:t>
      </w:r>
      <w:r>
        <w:t xml:space="preserve">менеджмента.</w:t>
      </w:r>
      <w:r/>
    </w:p>
    <w:p>
      <w:pPr>
        <w:pStyle w:val="991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numPr>
          <w:ilvl w:val="0"/>
          <w:numId w:val="18"/>
        </w:numPr>
        <w:ind w:hanging="241"/>
        <w:jc w:val="both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91"/>
        <w:ind w:left="118" w:right="108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«Управление</w:t>
      </w:r>
      <w:r>
        <w:rPr>
          <w:spacing w:val="1"/>
        </w:rPr>
        <w:t xml:space="preserve"> </w:t>
      </w:r>
      <w:r>
        <w:t xml:space="preserve">ИТ-проектами</w:t>
      </w:r>
      <w:r>
        <w:t xml:space="preserve">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магистратуры.</w:t>
      </w:r>
      <w:r/>
    </w:p>
    <w:p>
      <w:pPr>
        <w:pStyle w:val="991"/>
        <w:ind w:left="118" w:right="115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экономической теории, основам финансов, статистике, менеджменту,</w:t>
      </w:r>
      <w:r>
        <w:rPr>
          <w:spacing w:val="1"/>
        </w:rPr>
        <w:t xml:space="preserve"> </w:t>
      </w:r>
      <w:r>
        <w:t xml:space="preserve">управленческому</w:t>
      </w:r>
      <w:r>
        <w:rPr>
          <w:spacing w:val="1"/>
        </w:rPr>
        <w:t xml:space="preserve"> </w:t>
      </w:r>
      <w:r>
        <w:t xml:space="preserve">учету</w:t>
      </w:r>
      <w:r>
        <w:rPr>
          <w:spacing w:val="-6"/>
        </w:rPr>
        <w:t xml:space="preserve"> </w:t>
      </w:r>
      <w:r>
        <w:t xml:space="preserve">и </w:t>
      </w:r>
      <w:r>
        <w:t xml:space="preserve">контроллингу</w:t>
      </w:r>
      <w:r>
        <w:t xml:space="preserve">.</w:t>
      </w:r>
      <w:r/>
    </w:p>
    <w:p>
      <w:pPr>
        <w:pStyle w:val="991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numPr>
          <w:ilvl w:val="0"/>
          <w:numId w:val="18"/>
        </w:numPr>
        <w:ind w:left="118" w:right="112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</w:t>
      </w:r>
      <w:r>
        <w:t xml:space="preserve">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91"/>
        <w:ind w:left="118" w:right="117" w:firstLine="707"/>
        <w:jc w:val="both"/>
        <w:spacing w:after="4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9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1266"/>
        </w:trPr>
        <w:tc>
          <w:tcPr>
            <w:tcW w:w="3116" w:type="dxa"/>
            <w:textDirection w:val="lrTb"/>
            <w:noWrap w:val="false"/>
          </w:tcPr>
          <w:p>
            <w:pPr>
              <w:pStyle w:val="995"/>
              <w:ind w:left="1379" w:right="390" w:hanging="176"/>
              <w:spacing w:before="1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995"/>
              <w:ind w:left="1259" w:right="271" w:firstLine="348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5"/>
              <w:ind w:left="1374" w:right="388" w:hanging="24"/>
              <w:spacing w:before="1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95"/>
              <w:ind w:left="1259" w:right="271" w:firstLine="346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(код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5"/>
              <w:ind w:left="1221" w:right="487" w:firstLine="208"/>
              <w:spacing w:before="1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</w:rPr>
            </w:r>
          </w:p>
          <w:p>
            <w:pPr>
              <w:pStyle w:val="995"/>
              <w:ind w:left="1574" w:right="440" w:hanging="144"/>
              <w:rPr>
                <w:b/>
              </w:rPr>
            </w:pP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5244"/>
        </w:trPr>
        <w:tc>
          <w:tcPr>
            <w:tcW w:w="3116" w:type="dxa"/>
            <w:textDirection w:val="lrTb"/>
            <w:noWrap w:val="false"/>
          </w:tcPr>
          <w:p>
            <w:pPr>
              <w:pStyle w:val="995"/>
              <w:ind w:left="815" w:right="103" w:hanging="692"/>
              <w:rPr>
                <w:sz w:val="24"/>
              </w:rPr>
            </w:pPr>
            <w:r>
              <w:rPr>
                <w:sz w:val="24"/>
              </w:rPr>
              <w:t xml:space="preserve">ПК-2.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выбирать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</w:t>
            </w:r>
            <w:r>
              <w:rPr>
                <w:sz w:val="24"/>
              </w:rPr>
            </w:r>
          </w:p>
          <w:p>
            <w:pPr>
              <w:pStyle w:val="995"/>
              <w:ind w:left="107" w:right="2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z w:val="24"/>
              </w:rPr>
            </w:r>
          </w:p>
          <w:p>
            <w:pPr>
              <w:pStyle w:val="995"/>
              <w:ind w:left="107" w:right="286" w:firstLine="707"/>
              <w:rPr>
                <w:sz w:val="24"/>
              </w:rPr>
            </w:pPr>
            <w:r>
              <w:rPr>
                <w:sz w:val="24"/>
              </w:rPr>
              <w:t xml:space="preserve"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</w:t>
            </w:r>
            <w:r>
              <w:rPr>
                <w:sz w:val="24"/>
              </w:rPr>
            </w:r>
          </w:p>
          <w:p>
            <w:pPr>
              <w:pStyle w:val="995"/>
              <w:ind w:left="107" w:right="103" w:firstLine="707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995"/>
              <w:ind w:left="107" w:right="773" w:firstLine="707"/>
              <w:rPr>
                <w:sz w:val="24"/>
              </w:rPr>
            </w:pPr>
            <w:r>
              <w:rPr>
                <w:sz w:val="24"/>
              </w:rPr>
              <w:t xml:space="preserve"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критериев</w:t>
            </w:r>
            <w:r>
              <w:rPr>
                <w:sz w:val="24"/>
              </w:rPr>
            </w:r>
          </w:p>
          <w:p>
            <w:pPr>
              <w:pStyle w:val="995"/>
              <w:ind w:left="107" w:right="99" w:firstLine="707"/>
              <w:tabs>
                <w:tab w:val="left" w:pos="28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</w:r>
          </w:p>
          <w:p>
            <w:pPr>
              <w:pStyle w:val="995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функционирования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left="105" w:right="374"/>
              <w:spacing w:before="221"/>
              <w:rPr>
                <w:sz w:val="24"/>
              </w:rPr>
            </w:pPr>
            <w:r>
              <w:rPr>
                <w:sz w:val="24"/>
              </w:rPr>
              <w:t xml:space="preserve">ПК-2.1.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платформы</w:t>
            </w:r>
            <w:r>
              <w:rPr>
                <w:sz w:val="24"/>
              </w:rPr>
            </w:r>
          </w:p>
          <w:p>
            <w:pPr>
              <w:pStyle w:val="995"/>
              <w:ind w:left="105" w:right="188" w:firstLine="70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  <w:p>
            <w:pPr>
              <w:pStyle w:val="995"/>
              <w:ind w:left="105" w:right="103" w:firstLine="708"/>
              <w:rPr>
                <w:sz w:val="24"/>
              </w:rPr>
            </w:pPr>
            <w:r>
              <w:rPr>
                <w:sz w:val="24"/>
              </w:rPr>
              <w:t xml:space="preserve">ПК-2.2.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проведении</w:t>
            </w:r>
            <w:r>
              <w:rPr>
                <w:sz w:val="24"/>
              </w:rPr>
            </w:r>
          </w:p>
          <w:p>
            <w:pPr>
              <w:pStyle w:val="995"/>
              <w:ind w:left="105" w:right="276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z w:val="24"/>
              </w:rPr>
            </w:r>
          </w:p>
          <w:p>
            <w:pPr>
              <w:pStyle w:val="995"/>
              <w:ind w:left="105" w:right="287" w:firstLine="708"/>
              <w:rPr>
                <w:sz w:val="24"/>
              </w:rPr>
            </w:pPr>
            <w:r>
              <w:rPr>
                <w:sz w:val="24"/>
              </w:rPr>
              <w:t xml:space="preserve">работоспособности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z w:val="24"/>
              </w:rPr>
            </w:r>
          </w:p>
          <w:p>
            <w:pPr>
              <w:pStyle w:val="995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интеллекта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5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7"/>
              </w:numPr>
              <w:ind w:right="97"/>
              <w:jc w:val="both"/>
              <w:tabs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</w:t>
            </w:r>
            <w:r>
              <w:rPr>
                <w:sz w:val="24"/>
              </w:rPr>
              <w:t xml:space="preserve">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</w:t>
            </w:r>
            <w:r>
              <w:rPr>
                <w:sz w:val="24"/>
              </w:rPr>
            </w:r>
          </w:p>
          <w:p>
            <w:pPr>
              <w:pStyle w:val="995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7"/>
              </w:numPr>
              <w:ind w:right="96"/>
              <w:tabs>
                <w:tab w:val="left" w:pos="462" w:leader="none"/>
                <w:tab w:val="left" w:pos="463" w:leader="none"/>
                <w:tab w:val="left" w:pos="24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1"/>
                <w:numId w:val="17"/>
              </w:numPr>
              <w:ind w:hanging="290"/>
              <w:tabs>
                <w:tab w:val="left" w:pos="8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7"/>
              </w:numPr>
              <w:ind w:right="96"/>
              <w:jc w:val="both"/>
              <w:tabs>
                <w:tab w:val="left" w:pos="463" w:leader="none"/>
                <w:tab w:val="left" w:pos="24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менеджмента;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1"/>
                <w:numId w:val="17"/>
              </w:numPr>
              <w:ind w:left="397" w:right="99" w:firstLine="139"/>
              <w:tabs>
                <w:tab w:val="left" w:pos="887" w:leader="none"/>
                <w:tab w:val="left" w:pos="8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рисками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прогнозировании.</w:t>
            </w:r>
            <w:r>
              <w:rPr>
                <w:sz w:val="24"/>
              </w:rPr>
            </w:r>
          </w:p>
        </w:tc>
      </w:tr>
    </w:tbl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3"/>
        <w:numPr>
          <w:ilvl w:val="0"/>
          <w:numId w:val="18"/>
        </w:numPr>
        <w:ind w:hanging="241"/>
        <w:jc w:val="both"/>
        <w:spacing w:before="213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91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91"/>
        <w:spacing w:before="8" w:after="1"/>
      </w:pPr>
      <w:r/>
      <w:r/>
    </w:p>
    <w:tbl>
      <w:tblPr>
        <w:tblStyle w:val="99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1"/>
        <w:gridCol w:w="502"/>
        <w:gridCol w:w="3198"/>
        <w:gridCol w:w="2497"/>
      </w:tblGrid>
      <w:tr>
        <w:tblPrEx/>
        <w:trPr>
          <w:trHeight w:val="2076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ind w:left="165" w:right="135" w:hanging="17"/>
              <w:jc w:val="both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518" w:right="510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ind w:left="127" w:right="112" w:hanging="5"/>
              <w:jc w:val="both"/>
              <w:spacing w:before="27"/>
              <w:rPr>
                <w:b/>
              </w:rPr>
            </w:pPr>
            <w:r>
              <w:rPr>
                <w:b/>
                <w:spacing w:val="-1"/>
              </w:rPr>
              <w:t xml:space="preserve">Се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995"/>
              <w:ind w:left="249" w:right="239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95"/>
              <w:ind w:left="249" w:right="238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95"/>
              <w:ind w:left="245" w:right="239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97" w:type="dxa"/>
            <w:textDirection w:val="lrTb"/>
            <w:noWrap w:val="false"/>
          </w:tcPr>
          <w:p>
            <w:pPr>
              <w:pStyle w:val="995"/>
              <w:ind w:left="378" w:right="371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9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5"/>
              <w:ind w:left="455" w:right="445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95"/>
              <w:ind w:left="378" w:right="369"/>
              <w:jc w:val="center"/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</w:tbl>
    <w:p>
      <w:pPr>
        <w:jc w:val="center"/>
        <w:spacing w:line="235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1160" w:left="1300" w:header="0" w:footer="978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90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1"/>
        <w:gridCol w:w="502"/>
        <w:gridCol w:w="507"/>
        <w:gridCol w:w="507"/>
        <w:gridCol w:w="507"/>
        <w:gridCol w:w="505"/>
        <w:gridCol w:w="510"/>
        <w:gridCol w:w="666"/>
        <w:gridCol w:w="2498"/>
      </w:tblGrid>
      <w:tr>
        <w:tblPrEx/>
        <w:trPr>
          <w:trHeight w:val="277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95"/>
              <w:ind w:left="299"/>
              <w:spacing w:line="248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</w:pPr>
            <w:r/>
            <w:r/>
          </w:p>
          <w:p>
            <w:pPr>
              <w:pStyle w:val="995"/>
            </w:pPr>
            <w:r/>
            <w:r/>
          </w:p>
          <w:p>
            <w:pPr>
              <w:pStyle w:val="995"/>
            </w:pPr>
            <w:r/>
            <w:r/>
          </w:p>
          <w:p>
            <w:pPr>
              <w:pStyle w:val="995"/>
              <w:ind w:left="146" w:right="101" w:hanging="36"/>
              <w:jc w:val="both"/>
              <w:spacing w:before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</w:pPr>
            <w:r/>
            <w:r/>
          </w:p>
          <w:p>
            <w:pPr>
              <w:pStyle w:val="995"/>
            </w:pPr>
            <w:r/>
            <w:r/>
          </w:p>
          <w:p>
            <w:pPr>
              <w:pStyle w:val="995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63" w:right="56" w:firstLine="40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</w:pPr>
            <w:r/>
            <w:r/>
          </w:p>
          <w:p>
            <w:pPr>
              <w:pStyle w:val="995"/>
            </w:pPr>
            <w:r/>
            <w:r/>
          </w:p>
          <w:p>
            <w:pPr>
              <w:pStyle w:val="995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54" w:right="53"/>
              <w:jc w:val="center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</w:pPr>
            <w:r/>
            <w:r/>
          </w:p>
          <w:p>
            <w:pPr>
              <w:pStyle w:val="995"/>
            </w:pPr>
            <w:r/>
            <w:r/>
          </w:p>
          <w:p>
            <w:pPr>
              <w:pStyle w:val="995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53" w:right="49" w:hanging="1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95"/>
              <w:ind w:left="110" w:right="106" w:firstLine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атт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тан</w:t>
            </w:r>
            <w:r>
              <w:rPr>
                <w:sz w:val="20"/>
              </w:rPr>
            </w:r>
          </w:p>
          <w:p>
            <w:pPr>
              <w:pStyle w:val="995"/>
              <w:ind w:left="150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ия</w:t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</w:pPr>
            <w:r/>
            <w:r/>
          </w:p>
          <w:p>
            <w:pPr>
              <w:pStyle w:val="995"/>
              <w:spacing w:before="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left="84" w:right="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ind w:left="10"/>
              <w:jc w:val="center"/>
              <w:spacing w:before="91"/>
            </w:pPr>
            <w:r>
              <w:t xml:space="preserve">1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4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Введение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проектный</w:t>
            </w:r>
            <w:r>
              <w:rPr>
                <w:sz w:val="20"/>
              </w:rPr>
            </w:r>
          </w:p>
          <w:p>
            <w:pPr>
              <w:pStyle w:val="995"/>
              <w:ind w:left="391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менеджмент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ind w:right="191"/>
              <w:jc w:val="right"/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201"/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ind w:left="2"/>
              <w:jc w:val="center"/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95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41"/>
              <w:spacing w:line="217" w:lineRule="exact"/>
              <w:tabs>
                <w:tab w:val="left" w:pos="14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проектного</w:t>
            </w:r>
            <w:r>
              <w:rPr>
                <w:sz w:val="20"/>
              </w:rPr>
            </w:r>
          </w:p>
          <w:p>
            <w:pPr>
              <w:pStyle w:val="995"/>
              <w:ind w:left="124"/>
              <w:rPr>
                <w:sz w:val="20"/>
              </w:rPr>
            </w:pPr>
            <w:r>
              <w:rPr>
                <w:sz w:val="20"/>
              </w:rPr>
              <w:t xml:space="preserve">менеджмента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43" w:right="143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95"/>
              <w:ind w:left="142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995"/>
              <w:ind w:left="141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№1</w:t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95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41"/>
              <w:spacing w:line="217" w:lineRule="exact"/>
              <w:tabs>
                <w:tab w:val="left" w:pos="131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Проектный</w:t>
            </w:r>
            <w:r>
              <w:rPr>
                <w:sz w:val="20"/>
              </w:rPr>
              <w:tab/>
              <w:t xml:space="preserve">менеджмент</w:t>
            </w:r>
            <w:r>
              <w:rPr>
                <w:sz w:val="20"/>
              </w:rPr>
            </w:r>
          </w:p>
          <w:p>
            <w:pPr>
              <w:pStyle w:val="995"/>
              <w:ind w:left="124" w:right="244"/>
              <w:tabs>
                <w:tab w:val="left" w:pos="844" w:leader="none"/>
                <w:tab w:val="left" w:pos="139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43" w:right="143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95"/>
              <w:ind w:left="143"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95"/>
              <w:ind w:left="141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№2</w:t>
            </w:r>
            <w:r>
              <w:rPr>
                <w:sz w:val="20"/>
              </w:rPr>
            </w:r>
          </w:p>
        </w:tc>
      </w:tr>
      <w:tr>
        <w:tblPrEx/>
        <w:trPr>
          <w:trHeight w:val="971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spacing w:before="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5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9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Технологии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z w:val="20"/>
              </w:rPr>
            </w:r>
          </w:p>
          <w:p>
            <w:pPr>
              <w:pStyle w:val="995"/>
              <w:ind w:left="124"/>
              <w:rPr>
                <w:sz w:val="20"/>
              </w:rPr>
            </w:pPr>
            <w:r>
              <w:rPr>
                <w:sz w:val="20"/>
              </w:rPr>
              <w:t xml:space="preserve">проектами.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61" w:right="162" w:firstLine="2"/>
              <w:jc w:val="center"/>
              <w:spacing w:before="129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95"/>
              <w:ind w:left="141" w:right="144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№3</w:t>
            </w:r>
            <w:r>
              <w:rPr>
                <w:sz w:val="20"/>
              </w:rPr>
            </w:r>
          </w:p>
        </w:tc>
      </w:tr>
      <w:tr>
        <w:tblPrEx/>
        <w:trPr>
          <w:trHeight w:val="870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spacing w:before="1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95"/>
              <w:ind w:left="10"/>
              <w:jc w:val="center"/>
            </w:pPr>
            <w:r>
              <w:t xml:space="preserve">5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4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роль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</w:t>
            </w:r>
            <w:r>
              <w:rPr>
                <w:sz w:val="20"/>
              </w:rPr>
            </w:r>
          </w:p>
          <w:p>
            <w:pPr>
              <w:pStyle w:val="995"/>
              <w:ind w:left="124" w:right="243"/>
              <w:tabs>
                <w:tab w:val="left" w:pos="839" w:leader="none"/>
                <w:tab w:val="left" w:pos="13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плана</w:t>
            </w:r>
            <w:r>
              <w:rPr>
                <w:sz w:val="20"/>
              </w:rPr>
              <w:tab/>
              <w:t xml:space="preserve">при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проектом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spacing w:before="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61" w:right="162" w:firstLine="2"/>
              <w:jc w:val="center"/>
              <w:spacing w:before="78"/>
              <w:rPr>
                <w:sz w:val="20"/>
              </w:rPr>
            </w:pPr>
            <w:r>
              <w:rPr>
                <w:sz w:val="20"/>
              </w:rPr>
              <w:t xml:space="preserve">Задания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95"/>
              <w:ind w:left="141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№4</w:t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ind w:left="10"/>
              <w:jc w:val="center"/>
              <w:spacing w:before="209"/>
            </w:pPr>
            <w:r>
              <w:t xml:space="preserve">6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4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z w:val="20"/>
              </w:rPr>
            </w:r>
          </w:p>
          <w:p>
            <w:pPr>
              <w:pStyle w:val="995"/>
              <w:ind w:left="124" w:right="240"/>
              <w:spacing w:line="230" w:lineRule="atLeast"/>
              <w:tabs>
                <w:tab w:val="left" w:pos="173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планов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43" w:right="143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995"/>
              <w:ind w:left="143" w:right="14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</w:p>
          <w:p>
            <w:pPr>
              <w:pStyle w:val="995"/>
              <w:ind w:left="141" w:right="144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№5</w:t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95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41"/>
              <w:spacing w:line="217" w:lineRule="exact"/>
              <w:tabs>
                <w:tab w:val="left" w:pos="226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Аналитические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995"/>
              <w:ind w:left="124"/>
              <w:rPr>
                <w:sz w:val="20"/>
              </w:rPr>
            </w:pPr>
            <w:r>
              <w:rPr>
                <w:sz w:val="20"/>
              </w:rPr>
              <w:t xml:space="preserve">организационные</w:t>
            </w:r>
            <w:r>
              <w:rPr>
                <w:sz w:val="20"/>
              </w:rPr>
            </w:r>
          </w:p>
          <w:p>
            <w:pPr>
              <w:pStyle w:val="995"/>
              <w:ind w:left="124" w:right="232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разделы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типового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плана.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73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ind w:left="10"/>
              <w:jc w:val="center"/>
              <w:spacing w:before="149"/>
            </w:pPr>
            <w:r>
              <w:t xml:space="preserve">8</w:t>
            </w:r>
            <w:r/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24" w:right="244" w:firstLine="16"/>
              <w:spacing w:line="237" w:lineRule="auto"/>
              <w:tabs>
                <w:tab w:val="left" w:pos="16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Финансовые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разделы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бизнес-плана.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ind w:right="191"/>
              <w:jc w:val="right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201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right="1"/>
              <w:jc w:val="center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ind w:left="2"/>
              <w:jc w:val="center"/>
              <w:spacing w:before="16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08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семестр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153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54" w:right="50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ind w:left="84" w:right="81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ind w:left="84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30,7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ind w:left="143" w:right="143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51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1" w:type="dxa"/>
            <w:textDirection w:val="lrTb"/>
            <w:noWrap w:val="false"/>
          </w:tcPr>
          <w:p>
            <w:pPr>
              <w:pStyle w:val="995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Всего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95"/>
              <w:ind w:left="10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  <w:p>
            <w:pPr>
              <w:pStyle w:val="99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15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95"/>
              <w:ind w:left="54" w:right="5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5"/>
              <w:ind w:left="84" w:right="81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103,7</w:t>
            </w:r>
            <w:r>
              <w:rPr>
                <w:sz w:val="20"/>
              </w:rPr>
            </w:r>
          </w:p>
        </w:tc>
        <w:tc>
          <w:tcPr>
            <w:tcW w:w="249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1160" w:left="1300" w:header="0" w:footer="97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93"/>
        <w:ind w:left="3220"/>
        <w:jc w:val="left"/>
        <w:spacing w:before="71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99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91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118" w:right="123" w:firstLine="707"/>
        <w:jc w:val="both"/>
        <w:rPr>
          <w:sz w:val="20"/>
        </w:rPr>
      </w:pPr>
      <w:r>
        <w:rPr>
          <w:sz w:val="20"/>
        </w:rPr>
        <w:t xml:space="preserve">Тема №1. Введение в проектный менеджмент. Виды деятельности организации. Понятие проекта.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проектного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менеджмента.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Проблематика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проектного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менеджмента.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Типовые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создании.</w:t>
      </w:r>
      <w:r>
        <w:rPr>
          <w:sz w:val="20"/>
        </w:rPr>
      </w:r>
    </w:p>
    <w:p>
      <w:pPr>
        <w:ind w:left="118" w:right="113" w:firstLine="707"/>
        <w:jc w:val="both"/>
        <w:spacing w:before="121"/>
        <w:rPr>
          <w:sz w:val="20"/>
        </w:rPr>
      </w:pPr>
      <w:r>
        <w:rPr>
          <w:sz w:val="20"/>
        </w:rPr>
        <w:t xml:space="preserve">Тема №2. Основы проектного менеджмента .GDPM – Методологическая основа целенаправленного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управления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проектами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.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проектов.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Стратегия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предприятия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основа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целеполагания</w:t>
      </w:r>
      <w:r>
        <w:rPr>
          <w:sz w:val="20"/>
        </w:rPr>
        <w:t xml:space="preserve">.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Концепция</w:t>
      </w:r>
      <w:r>
        <w:rPr>
          <w:sz w:val="20"/>
        </w:rPr>
      </w:r>
    </w:p>
    <w:p>
      <w:pPr>
        <w:ind w:left="118" w:right="113"/>
        <w:jc w:val="both"/>
        <w:spacing w:before="1"/>
        <w:rPr>
          <w:sz w:val="20"/>
        </w:rPr>
      </w:pPr>
      <w:r>
        <w:rPr>
          <w:sz w:val="20"/>
        </w:rPr>
        <w:t xml:space="preserve">«ЛЮДИ – СИСТЕМА – ОРГАНИЗАЦИЯ» (PSO).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Стандартизация в проектном менеджменте. 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реализации проекта</w:t>
      </w:r>
      <w:r>
        <w:rPr>
          <w:sz w:val="20"/>
        </w:rPr>
        <w:t xml:space="preserve"> .</w:t>
      </w:r>
      <w:r>
        <w:rPr>
          <w:sz w:val="20"/>
        </w:rPr>
        <w:t xml:space="preserve"> Процессы жизненного цикла . Модели жизненного цикла проектов. Выбор варианта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модели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жизненного цикла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Управление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программами.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Управление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рисками.</w:t>
      </w:r>
      <w:r>
        <w:rPr>
          <w:sz w:val="20"/>
        </w:rPr>
      </w:r>
    </w:p>
    <w:p>
      <w:pPr>
        <w:ind w:left="118" w:right="114" w:firstLine="707"/>
        <w:jc w:val="both"/>
        <w:spacing w:before="119"/>
        <w:rPr>
          <w:sz w:val="20"/>
        </w:rPr>
      </w:pPr>
      <w:r>
        <w:rPr>
          <w:sz w:val="20"/>
        </w:rPr>
        <w:t xml:space="preserve">Тема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№3.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Проектный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менеджмент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управление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проектами.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Функциональная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проектом ИС. Инициирование проекта ИС. Определение проекта ИС. Организация проектного коллектива.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Определение структуры проекта ИС. Планирование как основа управления проектом ИС. Плани</w:t>
      </w:r>
      <w:r>
        <w:rPr>
          <w:sz w:val="20"/>
        </w:rPr>
        <w:t xml:space="preserve">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Координация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Завершение проекта ИС. Менеджмент качества в проекте ИС. Организационные структуры 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ИС. Коллегиальные органы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управлении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проектом ИС.</w:t>
      </w:r>
      <w:r>
        <w:rPr>
          <w:sz w:val="20"/>
        </w:rPr>
      </w:r>
    </w:p>
    <w:p>
      <w:pPr>
        <w:ind w:left="118" w:right="112" w:firstLine="707"/>
        <w:jc w:val="both"/>
        <w:spacing w:before="121"/>
        <w:rPr>
          <w:sz w:val="20"/>
        </w:rPr>
      </w:pPr>
      <w:r>
        <w:rPr>
          <w:sz w:val="20"/>
        </w:rPr>
        <w:t xml:space="preserve">Тема №4. 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управления проектами.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Систематизация 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управления проектами.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Методики управ</w:t>
      </w:r>
      <w:r>
        <w:rPr>
          <w:sz w:val="20"/>
        </w:rPr>
        <w:t xml:space="preserve">ления проектами. Технологии управления проектами. Технологии организации проектного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коллектива.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Технологии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описания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структуры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проекта.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Технология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временных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графиков.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Сетевые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управления проектами.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инструменты,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обеспечивающие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</w:t>
      </w:r>
      <w:r>
        <w:rPr>
          <w:sz w:val="20"/>
        </w:rPr>
        <w:t xml:space="preserve">ение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проектами.</w:t>
      </w:r>
      <w:r>
        <w:rPr>
          <w:sz w:val="20"/>
        </w:rPr>
      </w:r>
    </w:p>
    <w:p>
      <w:pPr>
        <w:ind w:left="826"/>
        <w:spacing w:before="119"/>
        <w:rPr>
          <w:sz w:val="20"/>
        </w:rPr>
      </w:pPr>
      <w:r>
        <w:rPr>
          <w:sz w:val="20"/>
        </w:rPr>
        <w:t xml:space="preserve">Тема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№5.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роль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бизнес-плана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управлении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проектом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ind w:left="118" w:right="110" w:firstLine="707"/>
        <w:jc w:val="both"/>
        <w:spacing w:before="121"/>
        <w:rPr>
          <w:sz w:val="20"/>
        </w:rPr>
      </w:pPr>
      <w:r>
        <w:rPr>
          <w:sz w:val="20"/>
        </w:rPr>
        <w:t xml:space="preserve"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бизнес-плана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проектом.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компоненты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прединвестиционных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исследований для 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бизнес-плана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:</w:t>
      </w:r>
      <w:r>
        <w:rPr>
          <w:sz w:val="20"/>
        </w:rPr>
        <w:t xml:space="preserve"> анализ окружающей среды и полное описание стратегии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работы компании или реализации проекта в окружающей среде. Анализ </w:t>
      </w:r>
      <w:r>
        <w:rPr>
          <w:sz w:val="20"/>
        </w:rPr>
        <w:t xml:space="preserve">внешней</w:t>
      </w:r>
      <w:r>
        <w:rPr>
          <w:sz w:val="20"/>
        </w:rPr>
        <w:t xml:space="preserve"> </w:t>
      </w:r>
      <w:r>
        <w:rPr>
          <w:sz w:val="20"/>
        </w:rPr>
        <w:t xml:space="preserve">бизнес-среды</w:t>
      </w:r>
      <w:r>
        <w:rPr>
          <w:sz w:val="20"/>
        </w:rPr>
        <w:t xml:space="preserve">. Макросреда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среда косвенного воздействия. Микросреда или среда прямого воздействия. Техника анализа внешней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</w:t>
      </w:r>
      <w:r>
        <w:rPr>
          <w:sz w:val="20"/>
        </w:rPr>
        <w:t xml:space="preserve">ды. Анализ внутренней среды. Потенциал предприятия и его основные блоки: товарный, технический,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кадровый,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финансовый,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информационный.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внешней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внутренней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компании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отрасли. 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стратегии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деятельности компании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(реали</w:t>
      </w:r>
      <w:r>
        <w:rPr>
          <w:sz w:val="20"/>
        </w:rPr>
        <w:t xml:space="preserve">зации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проекта).</w:t>
      </w:r>
      <w:r>
        <w:rPr>
          <w:sz w:val="20"/>
        </w:rPr>
      </w:r>
    </w:p>
    <w:p>
      <w:pPr>
        <w:ind w:left="826"/>
        <w:spacing w:before="121"/>
        <w:rPr>
          <w:sz w:val="20"/>
        </w:rPr>
      </w:pPr>
      <w:r>
        <w:rPr>
          <w:sz w:val="20"/>
        </w:rPr>
        <w:t xml:space="preserve">Тема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№6.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средства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бизнес-планов</w:t>
      </w:r>
      <w:r>
        <w:rPr>
          <w:sz w:val="20"/>
        </w:rPr>
      </w:r>
    </w:p>
    <w:p>
      <w:pPr>
        <w:ind w:left="118" w:right="110" w:firstLine="707"/>
        <w:jc w:val="both"/>
        <w:spacing w:before="120"/>
        <w:rPr>
          <w:sz w:val="20"/>
        </w:rPr>
      </w:pPr>
      <w:r>
        <w:rPr>
          <w:sz w:val="20"/>
        </w:rPr>
        <w:t xml:space="preserve"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разделов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бизнес-плана.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Источники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составления бизнес-плана.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Перечень исходной информации для составления бизнес-плана.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проектах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планов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предприятий.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Бизнес-план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оздоровления.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бизнес-планирования</w:t>
      </w:r>
      <w:r>
        <w:rPr>
          <w:sz w:val="20"/>
        </w:rPr>
        <w:t xml:space="preserve"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прикладных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программ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бизнес-планирования</w:t>
      </w:r>
      <w:r>
        <w:rPr>
          <w:sz w:val="20"/>
        </w:rPr>
        <w:t xml:space="preserve"> на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примере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программ </w:t>
      </w:r>
      <w:r>
        <w:rPr>
          <w:sz w:val="20"/>
        </w:rPr>
        <w:t xml:space="preserve">Project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Expert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Альт-Инвест</w:t>
      </w:r>
      <w:r>
        <w:rPr>
          <w:sz w:val="20"/>
        </w:rPr>
      </w:r>
    </w:p>
    <w:p>
      <w:pPr>
        <w:ind w:left="826"/>
        <w:spacing w:before="120"/>
        <w:rPr>
          <w:sz w:val="20"/>
        </w:rPr>
      </w:pPr>
      <w:r>
        <w:rPr>
          <w:sz w:val="20"/>
        </w:rPr>
        <w:t xml:space="preserve">Тема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№7.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Аналитические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организационные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разделы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типового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бизнес-плана.</w:t>
      </w:r>
      <w:r>
        <w:rPr>
          <w:sz w:val="20"/>
        </w:rPr>
      </w:r>
    </w:p>
    <w:p>
      <w:pPr>
        <w:ind w:left="118" w:right="113" w:firstLine="707"/>
        <w:jc w:val="both"/>
        <w:spacing w:before="120"/>
        <w:rPr>
          <w:sz w:val="20"/>
        </w:rPr>
      </w:pPr>
      <w:r>
        <w:rPr>
          <w:sz w:val="20"/>
        </w:rPr>
        <w:t xml:space="preserve">Виды разделов типового бизнес-плана: аналитические, организационные, приложения. Правовой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статус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(юридический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план).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управление.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бизнес-среды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конкуренции.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Маркетинговые мероприятия и решения, принимаемые фирмой-продуцентом. Нап</w:t>
      </w:r>
      <w:r>
        <w:rPr>
          <w:sz w:val="20"/>
        </w:rPr>
        <w:t xml:space="preserve">равления исследования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рынка. Стратегия маркетинга. Жизненный цикл продаж. Затраты на маркетинг. Описание отрасли. Описание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целевого рынка. Конкуренция. Маркетинговый план. Его структура и содержание. Определение спроса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рынка.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Стратегия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марке</w:t>
      </w:r>
      <w:r>
        <w:rPr>
          <w:sz w:val="20"/>
        </w:rPr>
        <w:t xml:space="preserve">тинга.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Маркетинг-микс</w:t>
      </w:r>
      <w:r>
        <w:rPr>
          <w:sz w:val="20"/>
        </w:rPr>
        <w:t xml:space="preserve"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ценовой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стратегии.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Операционный план. Производство. Закупки и </w:t>
      </w:r>
      <w:r>
        <w:rPr>
          <w:sz w:val="20"/>
        </w:rPr>
        <w:t xml:space="preserve">дистрибьюция</w:t>
      </w:r>
      <w:r>
        <w:rPr>
          <w:sz w:val="20"/>
        </w:rPr>
        <w:t xml:space="preserve">. Производственный план. Производственная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программа предприятия. Планируемый объем продаж. Потребности в основных фондах. Расчет потребности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ресу</w:t>
      </w:r>
      <w:r>
        <w:rPr>
          <w:sz w:val="20"/>
        </w:rPr>
        <w:t xml:space="preserve">рсах.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Расчет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персонале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заработной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инвестициях.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Исследовательские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внедренческие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разработки.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план.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фирмы.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Функциональная,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дивизиональная</w:t>
      </w:r>
      <w:r>
        <w:rPr>
          <w:sz w:val="20"/>
        </w:rPr>
        <w:t xml:space="preserve"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командная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структуры.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параметров бизнес-плана на примерах с использованием программ </w:t>
      </w:r>
      <w:r>
        <w:rPr>
          <w:sz w:val="20"/>
        </w:rPr>
        <w:t xml:space="preserve">Project</w:t>
      </w:r>
      <w:r>
        <w:rPr>
          <w:sz w:val="20"/>
        </w:rPr>
        <w:t xml:space="preserve"> </w:t>
      </w:r>
      <w:r>
        <w:rPr>
          <w:sz w:val="20"/>
        </w:rPr>
        <w:t xml:space="preserve">Expert</w:t>
      </w:r>
      <w:r>
        <w:rPr>
          <w:sz w:val="20"/>
        </w:rPr>
        <w:t xml:space="preserve"> и </w:t>
      </w:r>
      <w:r>
        <w:rPr>
          <w:sz w:val="20"/>
        </w:rPr>
        <w:t xml:space="preserve">Альт-Инвест</w:t>
      </w:r>
      <w:r>
        <w:rPr>
          <w:sz w:val="20"/>
        </w:rPr>
        <w:t xml:space="preserve">. Построение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имитационных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моделей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анализе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рынка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различных программах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сравнительный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анализ.</w:t>
      </w:r>
      <w:r>
        <w:rPr>
          <w:sz w:val="20"/>
        </w:rPr>
      </w:r>
    </w:p>
    <w:p>
      <w:pPr>
        <w:ind w:left="118" w:right="114" w:firstLine="707"/>
        <w:jc w:val="both"/>
        <w:spacing w:before="119"/>
        <w:rPr>
          <w:sz w:val="20"/>
        </w:rPr>
      </w:pPr>
      <w:r>
        <w:rPr>
          <w:sz w:val="20"/>
        </w:rPr>
        <w:t xml:space="preserve">Тема №8. Финансовые разделы бизнес-плана: </w:t>
      </w:r>
      <w:r>
        <w:rPr>
          <w:sz w:val="20"/>
        </w:rPr>
        <w:t xml:space="preserve">инвестиционная политика; управление оборотным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капиталом,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дивидендная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политика;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ставка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дисконтирования;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прогнозы;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учетная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политика;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система управленческого контроля. Оценка и страхование риска. Хеджирование. Анализ риска.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финансового риска.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Эффективность проекта. Оценка эффективности проекта</w:t>
      </w:r>
      <w:r>
        <w:rPr>
          <w:sz w:val="20"/>
        </w:rPr>
        <w:t xml:space="preserve"> .</w:t>
      </w:r>
      <w:r>
        <w:rPr>
          <w:sz w:val="20"/>
        </w:rPr>
        <w:t xml:space="preserve"> Проблемы, возникающие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оценки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эффективности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проекта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.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Построение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имитационных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моделей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финансовому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разделу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в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18"/>
        <w:spacing w:before="67"/>
        <w:rPr>
          <w:sz w:val="20"/>
        </w:rPr>
      </w:pPr>
      <w:r>
        <w:rPr>
          <w:sz w:val="20"/>
        </w:rPr>
        <w:t xml:space="preserve">различных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программных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продуктах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сравнительный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испольхованием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программных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продуктов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Project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Expert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Альт-Инвест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99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numPr>
          <w:ilvl w:val="0"/>
          <w:numId w:val="18"/>
        </w:numPr>
        <w:ind w:left="118" w:right="116" w:firstLine="707"/>
        <w:jc w:val="both"/>
        <w:spacing w:before="1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91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91"/>
        <w:ind w:left="118" w:right="11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</w:t>
      </w:r>
      <w:r>
        <w:t xml:space="preserve">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991"/>
        <w:ind w:left="118" w:right="108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</w:t>
      </w:r>
      <w:r>
        <w:t xml:space="preserve">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4"/>
        </w:rPr>
        <w:t xml:space="preserve"> </w:t>
      </w:r>
      <w:r>
        <w:t xml:space="preserve">доступная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понятная</w:t>
      </w:r>
      <w:r>
        <w:rPr>
          <w:spacing w:val="-14"/>
        </w:rPr>
        <w:t xml:space="preserve"> </w:t>
      </w:r>
      <w:r>
        <w:t xml:space="preserve">речь,</w:t>
      </w:r>
      <w:r>
        <w:rPr>
          <w:spacing w:val="-14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логика,</w:t>
      </w:r>
      <w:r>
        <w:rPr>
          <w:spacing w:val="-14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91"/>
        <w:ind w:left="118" w:right="116" w:firstLine="707"/>
        <w:jc w:val="both"/>
        <w:spacing w:before="1"/>
      </w:pPr>
      <w:r>
        <w:t xml:space="preserve">Практи</w:t>
      </w:r>
      <w:r>
        <w:t xml:space="preserve">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991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numPr>
          <w:ilvl w:val="0"/>
          <w:numId w:val="18"/>
        </w:numPr>
        <w:ind w:left="118" w:right="116" w:firstLine="707"/>
        <w:jc w:val="both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91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91"/>
        <w:ind w:left="826"/>
        <w:jc w:val="both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91"/>
        <w:ind w:left="118"/>
        <w:jc w:val="both"/>
      </w:pPr>
      <w:r>
        <w:t xml:space="preserve">–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1"/>
        </w:rPr>
        <w:t xml:space="preserve"> </w:t>
      </w:r>
      <w:r>
        <w:t xml:space="preserve">Office</w:t>
      </w:r>
      <w:r>
        <w:t xml:space="preserve">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</w:t>
      </w:r>
      <w:r>
        <w:t xml:space="preserve">;</w:t>
      </w:r>
      <w:r/>
    </w:p>
    <w:p>
      <w:pPr>
        <w:pStyle w:val="991"/>
        <w:ind w:left="826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991"/>
        <w:ind w:left="118" w:right="109" w:firstLine="707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</w:t>
      </w:r>
      <w:r>
        <w:t xml:space="preserve">NEXT</w:t>
      </w:r>
      <w:r>
        <w:t xml:space="preserve">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</w:t>
      </w:r>
      <w:r>
        <w:t xml:space="preserve">Буки-Next</w:t>
      </w:r>
      <w:r>
        <w:t xml:space="preserve">").</w:t>
      </w:r>
      <w:r/>
    </w:p>
    <w:p>
      <w:pPr>
        <w:pStyle w:val="991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93"/>
        <w:numPr>
          <w:ilvl w:val="0"/>
          <w:numId w:val="18"/>
        </w:numPr>
        <w:ind w:left="118" w:right="110" w:firstLine="707"/>
        <w:jc w:val="both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pStyle w:val="991"/>
        <w:ind w:left="826"/>
        <w:jc w:val="both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ind w:left="118" w:right="837"/>
        <w:spacing w:before="1"/>
        <w:rPr>
          <w:sz w:val="20"/>
        </w:rPr>
      </w:pPr>
      <w:r>
        <w:rPr>
          <w:sz w:val="20"/>
        </w:rPr>
        <w:t xml:space="preserve">Соколова, М. М., Управленческое консультирование : учеб</w:t>
      </w:r>
      <w:r>
        <w:rPr>
          <w:sz w:val="20"/>
        </w:rPr>
        <w:t xml:space="preserve">.</w:t>
      </w:r>
      <w:r>
        <w:rPr>
          <w:sz w:val="20"/>
        </w:rPr>
        <w:t xml:space="preserve"> </w:t>
      </w:r>
      <w:r>
        <w:rPr>
          <w:sz w:val="20"/>
        </w:rPr>
        <w:t xml:space="preserve">п</w:t>
      </w:r>
      <w:r>
        <w:rPr>
          <w:sz w:val="20"/>
        </w:rPr>
        <w:t xml:space="preserve">особие для вузов / М. М. Соколова, М.,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ИНФРА-М, 2012,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214c</w:t>
      </w:r>
      <w:r>
        <w:rPr>
          <w:sz w:val="20"/>
        </w:rPr>
      </w:r>
    </w:p>
    <w:p>
      <w:pPr>
        <w:pStyle w:val="991"/>
        <w:ind w:left="826"/>
        <w:rPr>
          <w:lang w:val="en-US"/>
        </w:rPr>
      </w:pPr>
      <w:r>
        <w:rPr>
          <w:lang w:val="en-US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Воронцовский, А.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Оценка рисков : учебник и практикум для вузов / А. В. Воронцовский. — Москва : Издательство Юрайт, 2021. — 179 с. — (Высшее образование). — ISBN 978-5-534-02411-1. — Текст : электронный // Образовательная платформа Юрайт [сайт]. — URL: </w:t>
      </w:r>
      <w:hyperlink r:id="rId15" w:tooltip="https://urait.ru/bcode/471513" w:history="1">
        <w:r>
          <w:rPr>
            <w:rStyle w:val="9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https://urait.ru/bcode/471513</w:t>
        </w:r>
      </w:hyperlink>
      <w:r>
        <w:rPr>
          <w:lang w:val="en-US"/>
        </w:rPr>
      </w:r>
      <w:r>
        <w:rPr>
          <w:lang w:val="en-US"/>
        </w:rPr>
      </w:r>
    </w:p>
    <w:p>
      <w:pPr>
        <w:pStyle w:val="991"/>
        <w:ind w:left="826"/>
        <w:rPr>
          <w:lang w:val="en-US"/>
        </w:rPr>
      </w:pPr>
      <w:r>
        <w:t xml:space="preserve">б</w:t>
      </w:r>
      <w:r>
        <w:rPr>
          <w:lang w:val="en-US"/>
        </w:rPr>
        <w:t xml:space="preserve">)</w:t>
      </w:r>
      <w:r>
        <w:rPr>
          <w:spacing w:val="-1"/>
          <w:lang w:val="en-US"/>
        </w:rPr>
        <w:t xml:space="preserve"> </w:t>
      </w:r>
      <w:r>
        <w:t xml:space="preserve">дополнительная</w:t>
      </w:r>
      <w:r>
        <w:rPr>
          <w:lang w:val="en-US"/>
        </w:rPr>
        <w:t xml:space="preserve">:</w:t>
      </w:r>
      <w:r>
        <w:rPr>
          <w:lang w:val="en-US"/>
        </w:rPr>
      </w:r>
    </w:p>
    <w:p>
      <w:pPr>
        <w:pStyle w:val="991"/>
        <w:ind w:left="826" w:right="112"/>
        <w:jc w:val="both"/>
        <w:rPr>
          <w:lang w:val="en-US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Системный анализ и программно-целевой менеджмент рисков : учебник и практикум для вузов / П. Г. Белов. — Москва : Издательство Юрайт, 2021. — 289 с. — (Высшее образование). — ISBN 978-5-534-04690-8. — Текст : электронный // Образовательная платформа Юрайт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[сайт]. — URL: </w:t>
      </w:r>
      <w:hyperlink r:id="rId16" w:tooltip="https://urait.ru/bcode/473132" w:history="1">
        <w:r>
          <w:rPr>
            <w:rStyle w:val="9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https://urait.ru/bcode/473132</w:t>
        </w:r>
      </w:hyperlink>
      <w:r/>
      <w:r>
        <w:rPr>
          <w:lang w:val="en-US"/>
        </w:rPr>
      </w:r>
    </w:p>
    <w:p>
      <w:pPr>
        <w:pStyle w:val="991"/>
        <w:ind w:left="466" w:right="1410" w:firstLine="359"/>
        <w:jc w:val="both"/>
        <w:rPr>
          <w:highlight w:val="none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Управление рисками, системный анализ и моделирование в 3 ч. Часть 1 : учебник и практикум для вузов / П. Г. Белов. — Москва : Издательство Юрайт, 2020. — 211 с. — (Высшее образование). — ISBN 978-5-534-02606-1. — Текст : электронный // Образовательная 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тформа Юрайт [сайт]. — URL: </w:t>
      </w:r>
      <w:hyperlink r:id="rId17" w:tooltip="https://urait.ru/bcode/451702" w:history="1">
        <w:r>
          <w:rPr>
            <w:rStyle w:val="9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https://urait.ru/bcode/451702</w:t>
        </w:r>
      </w:hyperlink>
      <w:r>
        <w:rPr>
          <w:lang w:val="en-US"/>
        </w:rPr>
      </w:r>
      <w:r>
        <w:rPr>
          <w:highlight w:val="none"/>
        </w:rPr>
      </w:r>
    </w:p>
    <w:p>
      <w:pPr>
        <w:pStyle w:val="991"/>
        <w:ind w:left="466" w:right="1410" w:firstLine="359"/>
        <w:jc w:val="both"/>
        <w:rPr>
          <w:highlight w:val="none"/>
          <w:lang w:val="en-US"/>
        </w:rPr>
      </w:pPr>
      <w:r>
        <w:rPr>
          <w:lang w:val="en-US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Управление рисками, системный анализ и моделирование в 3 ч. Часть 2 : учебник и практикум для вузов / П. Г. Белов. — Москва : Издательство Юрайт, 2020. — 250 с. — (Высшее образование). — ISBN 978-5-534-02608-5. — Текст : электронный // Образовательная 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тформа Юрайт [сайт]. — URL: </w:t>
      </w:r>
      <w:hyperlink r:id="rId18" w:tooltip="https://urait.ru/bcode/451703" w:history="1">
        <w:r>
          <w:rPr>
            <w:rStyle w:val="9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https://urait.ru/bcode/451703</w:t>
        </w:r>
      </w:hyperlink>
      <w:r>
        <w:rPr>
          <w:lang w:val="en-US"/>
        </w:rPr>
      </w:r>
      <w:r>
        <w:rPr>
          <w:highlight w:val="none"/>
          <w:lang w:val="en-US"/>
        </w:rPr>
      </w:r>
    </w:p>
    <w:p>
      <w:pPr>
        <w:pStyle w:val="991"/>
        <w:ind w:left="466" w:right="1410" w:firstLine="359"/>
        <w:jc w:val="both"/>
        <w:rPr>
          <w:lang w:val="en-US"/>
        </w:rPr>
      </w:pPr>
      <w:r>
        <w:rPr>
          <w:highlight w:val="none"/>
          <w:lang w:val="en-US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Белов, П. Г.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Управление рисками, системный анализ и моделирование в 3 ч. Часть 3 : учебник и практикум для вузов / П. Г. Белов. — Москва : Издательство Юрайт, 2020. — 272 с. — (Высшее образование). — ISBN 978-5-534-02609-2. — Текст : электронный // Образовательная пла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тформа Юрайт [сайт]. — URL: </w:t>
      </w:r>
      <w:hyperlink r:id="rId19" w:tooltip="https://urait.ru/bcode/451704" w:history="1">
        <w:r>
          <w:rPr>
            <w:rStyle w:val="968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https://urait.ru/bcode/451704</w:t>
        </w:r>
      </w:hyperlink>
      <w:r>
        <w:rPr>
          <w:highlight w:val="none"/>
          <w:lang w:val="en-US"/>
        </w:rPr>
      </w:r>
      <w:r>
        <w:rPr>
          <w:lang w:val="en-US"/>
        </w:rPr>
      </w:r>
    </w:p>
    <w:p>
      <w:pPr>
        <w:pStyle w:val="991"/>
        <w:ind w:left="466" w:right="1410" w:firstLine="359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91"/>
        <w:ind w:left="466" w:right="1410" w:firstLine="359"/>
        <w:jc w:val="both"/>
        <w:rPr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</w:r>
      <w:r>
        <w:rPr>
          <w:lang w:val="en-US"/>
        </w:rPr>
      </w:r>
    </w:p>
    <w:p>
      <w:pPr>
        <w:pStyle w:val="991"/>
        <w:ind w:left="466" w:right="1410" w:firstLine="359"/>
        <w:jc w:val="both"/>
        <w:rPr>
          <w:lang w:val="en-US"/>
        </w:rPr>
      </w:pPr>
      <w:r>
        <w:t xml:space="preserve">в</w:t>
      </w:r>
      <w:r>
        <w:rPr>
          <w:lang w:val="en-US"/>
        </w:rPr>
        <w:t xml:space="preserve">)</w:t>
      </w:r>
      <w:r>
        <w:rPr>
          <w:spacing w:val="-3"/>
          <w:lang w:val="en-US"/>
        </w:rPr>
        <w:t xml:space="preserve"> </w:t>
      </w:r>
      <w:r>
        <w:t xml:space="preserve">ресурсы</w:t>
      </w:r>
      <w:r>
        <w:rPr>
          <w:lang w:val="en-US"/>
        </w:rPr>
        <w:t xml:space="preserve"> </w:t>
      </w:r>
      <w:r>
        <w:t xml:space="preserve">сети</w:t>
      </w:r>
      <w:r>
        <w:rPr>
          <w:spacing w:val="6"/>
          <w:lang w:val="en-US"/>
        </w:rPr>
        <w:t xml:space="preserve"> </w:t>
      </w:r>
      <w:r>
        <w:rPr>
          <w:lang w:val="en-US"/>
        </w:rPr>
        <w:t xml:space="preserve">«</w:t>
      </w:r>
      <w:r>
        <w:t xml:space="preserve">Интернет</w:t>
      </w:r>
      <w:r>
        <w:rPr>
          <w:lang w:val="en-US"/>
        </w:rPr>
        <w:t xml:space="preserve">»</w:t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994"/>
        <w:numPr>
          <w:ilvl w:val="0"/>
          <w:numId w:val="16"/>
        </w:numPr>
        <w:ind w:right="3134" w:firstLine="707"/>
        <w:jc w:val="both"/>
        <w:spacing w:before="66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94"/>
        <w:numPr>
          <w:ilvl w:val="0"/>
          <w:numId w:val="16"/>
        </w:numPr>
        <w:ind w:right="112" w:firstLine="707"/>
        <w:jc w:val="both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22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94"/>
        <w:numPr>
          <w:ilvl w:val="0"/>
          <w:numId w:val="16"/>
        </w:numPr>
        <w:ind w:right="110" w:firstLine="707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94"/>
        <w:numPr>
          <w:ilvl w:val="0"/>
          <w:numId w:val="16"/>
        </w:numPr>
        <w:ind w:left="1066"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Российский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eLIBRARY.ru</w:t>
      </w:r>
      <w:r>
        <w:rPr>
          <w:sz w:val="24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3"/>
        <w:ind w:left="118" w:right="116" w:firstLine="707"/>
        <w:spacing w:before="221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91"/>
        <w:ind w:left="118" w:right="118" w:firstLine="767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</w:t>
      </w:r>
      <w:r>
        <w:rPr>
          <w:spacing w:val="-1"/>
        </w:rPr>
        <w:t xml:space="preserve"> </w:t>
      </w:r>
      <w:r>
        <w:t xml:space="preserve">фонд библиотеки,</w:t>
      </w:r>
      <w:r>
        <w:rPr>
          <w:spacing w:val="-3"/>
        </w:rPr>
        <w:t xml:space="preserve"> </w:t>
      </w:r>
      <w:r>
        <w:t xml:space="preserve">компьютерная</w:t>
      </w:r>
      <w:r>
        <w:rPr>
          <w:spacing w:val="-1"/>
        </w:rPr>
        <w:t xml:space="preserve"> </w:t>
      </w:r>
      <w:r>
        <w:t xml:space="preserve">техника.</w:t>
      </w:r>
      <w:r/>
    </w:p>
    <w:p>
      <w:pPr>
        <w:pStyle w:val="991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93"/>
        <w:ind w:left="826"/>
        <w:jc w:val="left"/>
        <w:spacing w:before="1" w:line="274" w:lineRule="exact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991"/>
        <w:ind w:left="826"/>
        <w:spacing w:line="274" w:lineRule="exact"/>
      </w:pPr>
      <w:r>
        <w:t xml:space="preserve">Доцент,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5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технологий,</w:t>
      </w:r>
      <w:r>
        <w:rPr>
          <w:spacing w:val="-4"/>
        </w:rPr>
        <w:t xml:space="preserve"> </w:t>
      </w:r>
      <w:r>
        <w:t xml:space="preserve">к</w:t>
      </w:r>
      <w:r>
        <w:t xml:space="preserve">.э.н</w:t>
      </w:r>
      <w:r>
        <w:t xml:space="preserve">.</w:t>
      </w:r>
      <w:r>
        <w:rPr>
          <w:spacing w:val="56"/>
        </w:rPr>
        <w:t xml:space="preserve"> </w:t>
      </w:r>
      <w:r>
        <w:t xml:space="preserve">А.Е.</w:t>
      </w:r>
      <w:r>
        <w:rPr>
          <w:spacing w:val="-4"/>
        </w:rPr>
        <w:t xml:space="preserve"> </w:t>
      </w:r>
      <w:r>
        <w:t xml:space="preserve">Чистяков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/>
      <w:r/>
    </w:p>
    <w:p>
      <w:pPr>
        <w:pStyle w:val="993"/>
        <w:ind w:left="38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05"/>
        <w:rPr>
          <w:b/>
          <w:sz w:val="24"/>
        </w:rPr>
      </w:pPr>
      <w:r>
        <w:rPr>
          <w:b/>
          <w:sz w:val="24"/>
        </w:rPr>
        <w:t xml:space="preserve">«Управление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ИТ-проектами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91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93"/>
        <w:ind w:right="123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4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9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3"/>
        <w:numPr>
          <w:ilvl w:val="0"/>
          <w:numId w:val="15"/>
        </w:numPr>
        <w:ind w:right="345" w:hanging="94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91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3"/>
        <w:numPr>
          <w:ilvl w:val="1"/>
          <w:numId w:val="15"/>
        </w:numPr>
        <w:ind w:right="390" w:hanging="3798"/>
        <w:tabs>
          <w:tab w:val="left" w:pos="80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91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42" w:right="123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91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42" w:right="1238"/>
        <w:jc w:val="center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</w:r>
    </w:p>
    <w:p>
      <w:pPr>
        <w:ind w:left="1242" w:right="1238"/>
        <w:jc w:val="center"/>
        <w:spacing w:before="2"/>
        <w:rPr>
          <w:sz w:val="28"/>
        </w:rPr>
      </w:pPr>
      <w:r>
        <w:rPr>
          <w:sz w:val="28"/>
        </w:rPr>
        <w:t xml:space="preserve">№1</w:t>
      </w:r>
      <w:r>
        <w:rPr>
          <w:sz w:val="28"/>
        </w:rPr>
      </w:r>
    </w:p>
    <w:p>
      <w:pPr>
        <w:pStyle w:val="992"/>
      </w:pPr>
      <w:r>
        <w:t xml:space="preserve">Задача 1.</w:t>
      </w:r>
      <w:r/>
    </w:p>
    <w:p>
      <w:pPr>
        <w:ind w:left="118" w:right="108" w:firstLine="707"/>
        <w:jc w:val="both"/>
        <w:spacing w:before="156" w:line="360" w:lineRule="auto"/>
        <w:rPr>
          <w:sz w:val="28"/>
        </w:rPr>
      </w:pPr>
      <w:r>
        <w:rPr>
          <w:sz w:val="28"/>
        </w:rPr>
        <w:t xml:space="preserve">Необходимо закупить уголь для обогрева дома. Количество хранимого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 ограничено и в течение холодного периода должно </w:t>
      </w:r>
      <w:r>
        <w:rPr>
          <w:sz w:val="28"/>
        </w:rPr>
        <w:t xml:space="preserve">быть</w:t>
      </w:r>
      <w:r>
        <w:rPr>
          <w:sz w:val="28"/>
        </w:rPr>
        <w:t xml:space="preserve">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израсходовано. Предполагается, что неизрасходованный зимой уголь в лето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пропадает. Покупать уголь можно в любое время, одн</w:t>
      </w:r>
      <w:r>
        <w:rPr>
          <w:sz w:val="28"/>
        </w:rPr>
        <w:t xml:space="preserve">ако летом он дешевле,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зимой. Неопределенность состоит в том, что </w:t>
      </w:r>
      <w:r>
        <w:rPr>
          <w:sz w:val="28"/>
        </w:rPr>
        <w:t xml:space="preserve">не известно, какой</w:t>
      </w:r>
      <w:r>
        <w:rPr>
          <w:sz w:val="28"/>
        </w:rPr>
        <w:t xml:space="preserve"> будет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зима: суровой, тогда придется докупать уголь, или мягкой, тогда часть угля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неиспользованной.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составляемые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метеорологическими</w:t>
      </w:r>
      <w:r>
        <w:rPr>
          <w:sz w:val="28"/>
        </w:rPr>
        <w:t xml:space="preserve"> службами, неточны и поэтому могут использоваться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необходимого зимой для отопления дома (табл. 1). Вероятности зим: мягкой 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0,</w:t>
      </w:r>
      <w:r>
        <w:rPr>
          <w:sz w:val="28"/>
        </w:rPr>
        <w:t xml:space="preserve">35;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обычной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-0,5;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холодной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0,15.</w:t>
      </w:r>
      <w:r>
        <w:rPr>
          <w:sz w:val="28"/>
        </w:rPr>
      </w:r>
    </w:p>
    <w:p>
      <w:pPr>
        <w:ind w:left="934"/>
        <w:jc w:val="both"/>
        <w:spacing w:before="1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</w:r>
    </w:p>
    <w:p>
      <w:pPr>
        <w:pStyle w:val="991"/>
        <w:spacing w:before="6"/>
        <w:rPr>
          <w:sz w:val="14"/>
        </w:rPr>
      </w:pPr>
      <w:r>
        <w:rPr>
          <w:sz w:val="14"/>
        </w:rPr>
      </w:r>
      <w:r>
        <w:rPr>
          <w:sz w:val="14"/>
        </w:rPr>
      </w:r>
    </w:p>
    <w:tbl>
      <w:tblPr>
        <w:tblStyle w:val="990"/>
        <w:tblW w:w="0" w:type="auto"/>
        <w:tblInd w:w="1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057"/>
        <w:gridCol w:w="2974"/>
      </w:tblGrid>
      <w:tr>
        <w:tblPrEx/>
        <w:trPr>
          <w:trHeight w:val="565"/>
        </w:trPr>
        <w:tc>
          <w:tcPr>
            <w:tcW w:w="1507" w:type="dxa"/>
            <w:textDirection w:val="lrTb"/>
            <w:noWrap w:val="false"/>
          </w:tcPr>
          <w:p>
            <w:pPr>
              <w:pStyle w:val="99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Зима</w:t>
            </w:r>
            <w:r>
              <w:rPr>
                <w:sz w:val="20"/>
              </w:rPr>
            </w:r>
          </w:p>
        </w:tc>
        <w:tc>
          <w:tcPr>
            <w:tcW w:w="2057" w:type="dxa"/>
            <w:textDirection w:val="lrTb"/>
            <w:noWrap w:val="false"/>
          </w:tcPr>
          <w:p>
            <w:pPr>
              <w:pStyle w:val="995"/>
              <w:ind w:left="10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угля,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99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Средняя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</w:r>
          </w:p>
        </w:tc>
      </w:tr>
      <w:tr>
        <w:tblPrEx/>
        <w:trPr>
          <w:trHeight w:val="292"/>
        </w:trPr>
        <w:tc>
          <w:tcPr>
            <w:tcW w:w="1507" w:type="dxa"/>
            <w:textDirection w:val="lrTb"/>
            <w:noWrap w:val="false"/>
          </w:tcPr>
          <w:p>
            <w:pPr>
              <w:pStyle w:val="99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Мягкая</w:t>
            </w:r>
            <w:r>
              <w:rPr>
                <w:sz w:val="20"/>
              </w:rPr>
            </w:r>
          </w:p>
        </w:tc>
        <w:tc>
          <w:tcPr>
            <w:tcW w:w="2057" w:type="dxa"/>
            <w:textDirection w:val="lrTb"/>
            <w:noWrap w:val="false"/>
          </w:tcPr>
          <w:p>
            <w:pPr>
              <w:pStyle w:val="995"/>
              <w:ind w:left="10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99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94"/>
        </w:trPr>
        <w:tc>
          <w:tcPr>
            <w:tcW w:w="1507" w:type="dxa"/>
            <w:textDirection w:val="lrTb"/>
            <w:noWrap w:val="false"/>
          </w:tcPr>
          <w:p>
            <w:pPr>
              <w:pStyle w:val="995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Обычная</w:t>
            </w:r>
            <w:r>
              <w:rPr>
                <w:sz w:val="20"/>
              </w:rPr>
            </w:r>
          </w:p>
        </w:tc>
        <w:tc>
          <w:tcPr>
            <w:tcW w:w="2057" w:type="dxa"/>
            <w:textDirection w:val="lrTb"/>
            <w:noWrap w:val="false"/>
          </w:tcPr>
          <w:p>
            <w:pPr>
              <w:pStyle w:val="995"/>
              <w:ind w:left="105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995"/>
              <w:ind w:left="108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7,5</w:t>
            </w:r>
            <w:r>
              <w:rPr>
                <w:sz w:val="20"/>
              </w:rPr>
            </w:r>
          </w:p>
        </w:tc>
      </w:tr>
      <w:tr>
        <w:tblPrEx/>
        <w:trPr>
          <w:trHeight w:val="296"/>
        </w:trPr>
        <w:tc>
          <w:tcPr>
            <w:tcW w:w="1507" w:type="dxa"/>
            <w:textDirection w:val="lrTb"/>
            <w:noWrap w:val="false"/>
          </w:tcPr>
          <w:p>
            <w:pPr>
              <w:pStyle w:val="99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Холодная</w:t>
            </w:r>
            <w:r>
              <w:rPr>
                <w:sz w:val="20"/>
              </w:rPr>
            </w:r>
          </w:p>
        </w:tc>
        <w:tc>
          <w:tcPr>
            <w:tcW w:w="2057" w:type="dxa"/>
            <w:textDirection w:val="lrTb"/>
            <w:noWrap w:val="false"/>
          </w:tcPr>
          <w:p>
            <w:pPr>
              <w:pStyle w:val="995"/>
              <w:ind w:left="10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99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</w:tr>
    </w:tbl>
    <w:p>
      <w:pPr>
        <w:ind w:left="118" w:right="110" w:firstLine="707"/>
        <w:jc w:val="both"/>
        <w:spacing w:line="362" w:lineRule="auto"/>
        <w:rPr>
          <w:sz w:val="28"/>
        </w:rPr>
      </w:pPr>
      <w:r>
        <w:rPr>
          <w:sz w:val="28"/>
        </w:rPr>
        <w:t xml:space="preserve">Эти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цены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покупкам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угля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зимой.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Летом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цена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угля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6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рублей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вас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есть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хранения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запаса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угля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6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т,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заготавливаемого</w:t>
      </w:r>
      <w:r>
        <w:rPr>
          <w:sz w:val="28"/>
        </w:rPr>
      </w:r>
    </w:p>
    <w:p>
      <w:pPr>
        <w:jc w:val="both"/>
        <w:spacing w:line="362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18" w:right="115"/>
        <w:jc w:val="both"/>
        <w:spacing w:before="67" w:line="360" w:lineRule="auto"/>
        <w:rPr>
          <w:sz w:val="28"/>
        </w:rPr>
      </w:pPr>
      <w:r>
        <w:rPr>
          <w:sz w:val="28"/>
        </w:rPr>
        <w:t xml:space="preserve">летом.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докупить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докупка будет по зимним ценам. Предполагается, что весь уголь,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сохранится до конца зимы, в лето пропадет. Сколько угля летом покупать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зиму</w:t>
      </w:r>
      <w:r>
        <w:rPr>
          <w:sz w:val="28"/>
        </w:rPr>
        <w:t xml:space="preserve">?</w:t>
      </w:r>
      <w:r>
        <w:rPr>
          <w:sz w:val="28"/>
        </w:rPr>
      </w:r>
    </w:p>
    <w:p>
      <w:pPr>
        <w:pStyle w:val="992"/>
      </w:pPr>
      <w:r>
        <w:t xml:space="preserve">Задача 2.</w:t>
      </w:r>
      <w:r/>
    </w:p>
    <w:p>
      <w:pPr>
        <w:ind w:left="118" w:right="111" w:firstLine="789"/>
        <w:jc w:val="both"/>
        <w:spacing w:before="158" w:line="360" w:lineRule="auto"/>
        <w:rPr>
          <w:sz w:val="28"/>
        </w:rPr>
      </w:pPr>
      <w:r>
        <w:rPr>
          <w:sz w:val="28"/>
        </w:rPr>
        <w:t xml:space="preserve">Компания, производящая стиральный порошок, работает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свободной конкуренции. Порошок выпускается блоками, причем цена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блока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будущем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месяце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неопределенной: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10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вероятностью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0,3;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15 руб. с вероятностью 0,5; 20 руб. с вероятностью 0,2. Полные затраты (ПЗ)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производство </w:t>
      </w:r>
      <w:r>
        <w:rPr>
          <w:i/>
          <w:sz w:val="28"/>
        </w:rPr>
        <w:t xml:space="preserve">Q </w:t>
      </w:r>
      <w:r>
        <w:rPr>
          <w:sz w:val="28"/>
        </w:rPr>
        <w:t xml:space="preserve">блоков стирального порошка определяются зависимостью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ПЗ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=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1000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+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5Q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+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0,0025Q</w:t>
      </w:r>
      <w:r>
        <w:rPr>
          <w:i/>
          <w:sz w:val="28"/>
          <w:vertAlign w:val="superscript"/>
        </w:rPr>
        <w:t xml:space="preserve">2</w:t>
      </w:r>
      <w:r>
        <w:rPr>
          <w:i/>
          <w:sz w:val="28"/>
        </w:rPr>
        <w:t xml:space="preserve"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Постройте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блока</w:t>
      </w:r>
      <w:r>
        <w:rPr>
          <w:sz w:val="28"/>
        </w:rPr>
        <w:t xml:space="preserve">х),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среднесуточная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будет максимальной.</w:t>
      </w:r>
      <w:r>
        <w:rPr>
          <w:sz w:val="28"/>
        </w:rPr>
      </w:r>
    </w:p>
    <w:p>
      <w:pPr>
        <w:pStyle w:val="99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1242" w:right="1238"/>
        <w:jc w:val="center"/>
        <w:spacing w:before="218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</w:r>
    </w:p>
    <w:p>
      <w:pPr>
        <w:ind w:left="1242" w:right="1238"/>
        <w:jc w:val="center"/>
        <w:spacing w:before="2"/>
        <w:rPr>
          <w:sz w:val="28"/>
        </w:rPr>
      </w:pPr>
      <w:r>
        <w:rPr>
          <w:sz w:val="28"/>
        </w:rPr>
        <w:t xml:space="preserve">№2</w:t>
      </w:r>
      <w:r>
        <w:rPr>
          <w:sz w:val="28"/>
        </w:rPr>
      </w:r>
    </w:p>
    <w:p>
      <w:pPr>
        <w:ind w:left="809" w:right="7677"/>
        <w:jc w:val="center"/>
        <w:spacing w:before="7"/>
        <w:rPr>
          <w:b/>
          <w:sz w:val="26"/>
        </w:rPr>
      </w:pPr>
      <w:r>
        <w:rPr>
          <w:b/>
          <w:sz w:val="26"/>
        </w:rPr>
        <w:t xml:space="preserve">Задача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1.</w:t>
      </w:r>
      <w:r>
        <w:rPr>
          <w:b/>
          <w:sz w:val="26"/>
        </w:rPr>
      </w:r>
    </w:p>
    <w:p>
      <w:pPr>
        <w:ind w:left="118" w:right="114" w:firstLine="851"/>
        <w:jc w:val="both"/>
        <w:spacing w:before="142" w:line="360" w:lineRule="auto"/>
        <w:rPr>
          <w:sz w:val="26"/>
        </w:rPr>
      </w:pPr>
      <w:r>
        <w:rPr>
          <w:sz w:val="26"/>
        </w:rPr>
        <w:t xml:space="preserve">Пусть имеются два инвестиционных проекта. Первый с вероятностью 0,6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обеспечивает прибыль 15 </w:t>
      </w:r>
      <w:r>
        <w:rPr>
          <w:sz w:val="26"/>
        </w:rPr>
        <w:t xml:space="preserve">млн</w:t>
      </w:r>
      <w:r>
        <w:rPr>
          <w:sz w:val="26"/>
        </w:rPr>
        <w:t xml:space="preserve"> руб., однако с вероятностью 0,4 можно потерять 5,5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млн</w:t>
      </w:r>
      <w:r>
        <w:rPr>
          <w:sz w:val="26"/>
        </w:rPr>
        <w:t xml:space="preserve"> руб. Для второго проекта с вероятностью 0,8 можно получить прибыль 10 </w:t>
      </w:r>
      <w:r>
        <w:rPr>
          <w:sz w:val="26"/>
        </w:rPr>
        <w:t xml:space="preserve">млн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руб.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вероятностью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0,2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потерять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6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млн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руб.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Какой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выбрать?</w:t>
      </w:r>
      <w:r>
        <w:rPr>
          <w:sz w:val="26"/>
        </w:rPr>
      </w:r>
    </w:p>
    <w:p>
      <w:pPr>
        <w:pStyle w:val="992"/>
        <w:spacing w:before="4"/>
      </w:pPr>
      <w:r>
        <w:t xml:space="preserve">Задача 2.</w:t>
      </w:r>
      <w:r/>
    </w:p>
    <w:p>
      <w:pPr>
        <w:ind w:left="118" w:right="115" w:firstLine="851"/>
        <w:jc w:val="both"/>
        <w:spacing w:before="156" w:line="360" w:lineRule="auto"/>
        <w:rPr>
          <w:sz w:val="28"/>
        </w:rPr>
      </w:pPr>
      <w:r>
        <w:rPr>
          <w:sz w:val="28"/>
        </w:rPr>
        <w:t xml:space="preserve">Приобретен опцион на продажу акций через 90 дней по цене R0 = 740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 за акцию. Уплаченная премия р</w:t>
      </w:r>
      <w:r>
        <w:rPr>
          <w:sz w:val="28"/>
        </w:rPr>
        <w:t xml:space="preserve">авна </w:t>
      </w:r>
      <w:r>
        <w:rPr>
          <w:sz w:val="28"/>
        </w:rPr>
        <w:t xml:space="preserve">Р</w:t>
      </w:r>
      <w:r>
        <w:rPr>
          <w:sz w:val="28"/>
        </w:rPr>
        <w:t xml:space="preserve"> = 15 руб. за акцию.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сделки для покупателя опциона, если через 90 дней курс акций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составит: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а) 725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руб.; б)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755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руб.</w:t>
      </w:r>
      <w:r>
        <w:rPr>
          <w:sz w:val="28"/>
        </w:rPr>
      </w:r>
    </w:p>
    <w:p>
      <w:pPr>
        <w:ind w:left="1242" w:right="1238"/>
        <w:jc w:val="center"/>
        <w:spacing w:before="265"/>
        <w:rPr>
          <w:sz w:val="28"/>
        </w:rPr>
      </w:pPr>
      <w:r>
        <w:rPr>
          <w:sz w:val="28"/>
        </w:rPr>
        <w:t xml:space="preserve"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z w:val="28"/>
        </w:rPr>
      </w:r>
    </w:p>
    <w:p>
      <w:pPr>
        <w:ind w:left="1242" w:right="1238"/>
        <w:jc w:val="center"/>
        <w:spacing w:before="2"/>
        <w:rPr>
          <w:sz w:val="28"/>
        </w:rPr>
      </w:pPr>
      <w:r>
        <w:rPr>
          <w:sz w:val="28"/>
        </w:rPr>
        <w:t xml:space="preserve">№3</w:t>
      </w:r>
      <w:r>
        <w:rPr>
          <w:sz w:val="28"/>
        </w:rPr>
      </w:r>
    </w:p>
    <w:p>
      <w:pPr>
        <w:pStyle w:val="991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118"/>
        <w:spacing w:before="1"/>
        <w:rPr>
          <w:sz w:val="28"/>
        </w:rPr>
      </w:pPr>
      <w:r>
        <w:rPr>
          <w:b/>
          <w:sz w:val="28"/>
        </w:rPr>
        <w:t xml:space="preserve"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Опишите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следующих условий: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94"/>
        <w:numPr>
          <w:ilvl w:val="0"/>
          <w:numId w:val="14"/>
        </w:numPr>
        <w:ind w:right="110" w:firstLine="427"/>
        <w:jc w:val="both"/>
        <w:spacing w:before="67"/>
        <w:tabs>
          <w:tab w:val="left" w:pos="844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частный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инвестор,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пенсионер,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выплачиваемые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дивиденды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внуков; фактор 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выплачива</w:t>
      </w:r>
      <w:r>
        <w:rPr>
          <w:sz w:val="28"/>
        </w:rPr>
        <w:t xml:space="preserve">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дивиденды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ухудшением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компании;</w:t>
      </w:r>
      <w:r>
        <w:rPr>
          <w:sz w:val="28"/>
        </w:rPr>
      </w:r>
    </w:p>
    <w:p>
      <w:pPr>
        <w:pStyle w:val="994"/>
        <w:numPr>
          <w:ilvl w:val="0"/>
          <w:numId w:val="14"/>
        </w:numPr>
        <w:ind w:right="110" w:firstLine="427"/>
        <w:jc w:val="both"/>
        <w:spacing w:before="1"/>
        <w:tabs>
          <w:tab w:val="left" w:pos="860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частный инвестор, молодой 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покупающий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данной компании для будущего использования как источника дохода; фактор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риска – решение собрания акционеров не выплачивать дивиденды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ухудшением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положения компании;</w:t>
      </w:r>
      <w:r>
        <w:rPr>
          <w:sz w:val="28"/>
        </w:rPr>
      </w:r>
    </w:p>
    <w:p>
      <w:pPr>
        <w:pStyle w:val="994"/>
        <w:numPr>
          <w:ilvl w:val="0"/>
          <w:numId w:val="14"/>
        </w:numPr>
        <w:ind w:right="110" w:firstLine="427"/>
        <w:jc w:val="both"/>
        <w:spacing w:before="1"/>
        <w:tabs>
          <w:tab w:val="left" w:pos="844" w:leader="none"/>
          <w:tab w:val="left" w:pos="5850" w:leader="none"/>
        </w:tabs>
        <w:rPr>
          <w:sz w:val="28"/>
        </w:rPr>
      </w:pPr>
      <w:r>
        <w:rPr>
          <w:sz w:val="28"/>
        </w:rPr>
        <w:t xml:space="preserve"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 – 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эшелона;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индивидуальный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частный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инвестор,</w:t>
      </w:r>
      <w:r>
        <w:rPr>
          <w:sz w:val="28"/>
        </w:rPr>
        <w:tab/>
        <w:t xml:space="preserve"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диверсифицированным портфелем, куда входят и акции данной компании;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 риска – решение собрания акционеров не выплачивать дивиденды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ухудшением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z w:val="28"/>
        </w:rPr>
      </w:r>
    </w:p>
    <w:p>
      <w:pPr>
        <w:pStyle w:val="991"/>
        <w:spacing w:before="5"/>
      </w:pPr>
      <w:r/>
      <w:r/>
    </w:p>
    <w:p>
      <w:pPr>
        <w:pStyle w:val="992"/>
        <w:ind w:left="118"/>
        <w:jc w:val="left"/>
        <w:spacing w:before="1"/>
      </w:pPr>
      <w:r>
        <w:t xml:space="preserve">Зад</w:t>
      </w:r>
      <w:r>
        <w:t xml:space="preserve">ание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991"/>
        <w:spacing w:before="5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994"/>
        <w:numPr>
          <w:ilvl w:val="0"/>
          <w:numId w:val="13"/>
        </w:numPr>
        <w:ind w:hanging="282"/>
        <w:spacing w:line="322" w:lineRule="exact"/>
        <w:tabs>
          <w:tab w:val="left" w:pos="400" w:leader="none"/>
        </w:tabs>
        <w:rPr>
          <w:sz w:val="28"/>
        </w:rPr>
      </w:pPr>
      <w:r>
        <w:rPr>
          <w:sz w:val="28"/>
        </w:rPr>
        <w:t xml:space="preserve"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риски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предприятий: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аграрного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сектора;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нефтяного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сектора;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spacing w:before="2"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газового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(учесть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США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 добыче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газа);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ЖКХ;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металлургической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отрасли</w:t>
      </w:r>
      <w:r>
        <w:rPr>
          <w:sz w:val="28"/>
        </w:rPr>
      </w:r>
    </w:p>
    <w:p>
      <w:pPr>
        <w:pStyle w:val="994"/>
        <w:numPr>
          <w:ilvl w:val="1"/>
          <w:numId w:val="13"/>
        </w:numPr>
        <w:ind w:hanging="361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IT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сектор</w:t>
      </w:r>
      <w:r>
        <w:rPr>
          <w:sz w:val="28"/>
        </w:rPr>
      </w:r>
    </w:p>
    <w:p>
      <w:pPr>
        <w:pStyle w:val="991"/>
        <w:spacing w:before="11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94"/>
        <w:numPr>
          <w:ilvl w:val="0"/>
          <w:numId w:val="13"/>
        </w:numPr>
        <w:ind w:left="118" w:right="777" w:firstLine="0"/>
        <w:spacing w:line="242" w:lineRule="auto"/>
        <w:tabs>
          <w:tab w:val="left" w:pos="400" w:leader="none"/>
        </w:tabs>
        <w:rPr>
          <w:sz w:val="28"/>
        </w:rPr>
      </w:pPr>
      <w:r>
        <w:rPr>
          <w:sz w:val="28"/>
        </w:rPr>
        <w:t xml:space="preserve">Опишите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внутренние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внешние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риска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больших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малых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предприятий</w:t>
      </w:r>
      <w:r>
        <w:rPr>
          <w:sz w:val="28"/>
        </w:rPr>
      </w:r>
    </w:p>
    <w:p>
      <w:pPr>
        <w:ind w:left="118"/>
        <w:spacing w:line="317" w:lineRule="exact"/>
        <w:rPr>
          <w:sz w:val="28"/>
        </w:rPr>
      </w:pPr>
      <w:r>
        <w:rPr>
          <w:sz w:val="28"/>
        </w:rPr>
        <w:t xml:space="preserve">(отдельно)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секторов: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аграрный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сырьевой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сектор ЖКХ;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spacing w:line="322" w:lineRule="exact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транспортный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сектор;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сектор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услуг</w:t>
      </w:r>
      <w:r>
        <w:rPr>
          <w:sz w:val="28"/>
        </w:rPr>
      </w:r>
    </w:p>
    <w:p>
      <w:pPr>
        <w:pStyle w:val="994"/>
        <w:numPr>
          <w:ilvl w:val="0"/>
          <w:numId w:val="12"/>
        </w:numPr>
        <w:ind w:hanging="361"/>
        <w:spacing w:before="2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сектор ERP систем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91"/>
        <w:ind w:left="1242" w:right="1238"/>
        <w:jc w:val="center"/>
        <w:spacing w:before="66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91"/>
        <w:ind w:left="1242" w:right="1238"/>
        <w:jc w:val="center"/>
      </w:pPr>
      <w:r>
        <w:t xml:space="preserve">№4</w:t>
      </w:r>
      <w:r/>
    </w:p>
    <w:p>
      <w:pPr>
        <w:pStyle w:val="991"/>
        <w:spacing w:before="5"/>
      </w:pPr>
      <w:r/>
      <w:r/>
    </w:p>
    <w:p>
      <w:pPr>
        <w:pStyle w:val="993"/>
        <w:ind w:right="1238"/>
        <w:jc w:val="center"/>
      </w:pPr>
      <w:r>
        <w:t xml:space="preserve">Деловая</w:t>
      </w:r>
      <w:r>
        <w:rPr>
          <w:spacing w:val="-1"/>
        </w:rPr>
        <w:t xml:space="preserve"> </w:t>
      </w:r>
      <w:r>
        <w:t xml:space="preserve">ситуация 1</w:t>
      </w:r>
      <w:r/>
    </w:p>
    <w:p>
      <w:pPr>
        <w:pStyle w:val="99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1"/>
        <w:ind w:left="1242" w:right="1238"/>
        <w:jc w:val="center"/>
      </w:pPr>
      <w:r>
        <w:t xml:space="preserve">«Заседание</w:t>
      </w:r>
      <w:r>
        <w:rPr>
          <w:spacing w:val="-3"/>
        </w:rPr>
        <w:t xml:space="preserve"> </w:t>
      </w:r>
      <w:r>
        <w:t xml:space="preserve">бюджетного</w:t>
      </w:r>
      <w:r>
        <w:rPr>
          <w:spacing w:val="-2"/>
        </w:rPr>
        <w:t xml:space="preserve"> </w:t>
      </w:r>
      <w:r>
        <w:t xml:space="preserve">комитета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план-факт</w:t>
      </w:r>
      <w:r>
        <w:rPr>
          <w:spacing w:val="-1"/>
        </w:rPr>
        <w:t xml:space="preserve"> </w:t>
      </w:r>
      <w:r>
        <w:t xml:space="preserve">анализу»</w:t>
      </w:r>
      <w:r/>
    </w:p>
    <w:p>
      <w:pPr>
        <w:pStyle w:val="991"/>
      </w:pPr>
      <w:r/>
      <w:r/>
    </w:p>
    <w:p>
      <w:pPr>
        <w:pStyle w:val="991"/>
        <w:ind w:left="118" w:right="110" w:firstLine="396"/>
        <w:jc w:val="both"/>
      </w:pPr>
      <w:r>
        <w:t xml:space="preserve">На заседании бюджетного комитета, посвященного итогам прошедшего финансового</w:t>
      </w:r>
      <w:r>
        <w:rPr>
          <w:spacing w:val="1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выявлены</w:t>
      </w:r>
      <w:r>
        <w:rPr>
          <w:spacing w:val="1"/>
        </w:rPr>
        <w:t xml:space="preserve"> </w:t>
      </w:r>
      <w:r>
        <w:t xml:space="preserve">серьезные</w:t>
      </w:r>
      <w:r>
        <w:rPr>
          <w:spacing w:val="1"/>
        </w:rPr>
        <w:t xml:space="preserve"> </w:t>
      </w:r>
      <w:r>
        <w:t xml:space="preserve">отклонения</w:t>
      </w:r>
      <w:r>
        <w:rPr>
          <w:spacing w:val="1"/>
        </w:rPr>
        <w:t xml:space="preserve"> </w:t>
      </w:r>
      <w:r>
        <w:t xml:space="preserve">фактических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плановых.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rPr>
          <w:spacing w:val="-1"/>
        </w:rPr>
        <w:t xml:space="preserve">объяснении</w:t>
      </w:r>
      <w:r>
        <w:rPr>
          <w:spacing w:val="-12"/>
        </w:rPr>
        <w:t xml:space="preserve"> </w:t>
      </w:r>
      <w:r>
        <w:t xml:space="preserve">ситуации</w:t>
      </w:r>
      <w:r>
        <w:rPr>
          <w:spacing w:val="-12"/>
        </w:rPr>
        <w:t xml:space="preserve"> </w:t>
      </w:r>
      <w:r>
        <w:t xml:space="preserve">многие</w:t>
      </w:r>
      <w:r>
        <w:rPr>
          <w:spacing w:val="-14"/>
        </w:rPr>
        <w:t xml:space="preserve"> </w:t>
      </w:r>
      <w:r>
        <w:t xml:space="preserve">линейные</w:t>
      </w:r>
      <w:r>
        <w:rPr>
          <w:spacing w:val="-13"/>
        </w:rPr>
        <w:t xml:space="preserve"> </w:t>
      </w:r>
      <w:r>
        <w:t xml:space="preserve">руководители</w:t>
      </w:r>
      <w:r>
        <w:rPr>
          <w:spacing w:val="-12"/>
        </w:rPr>
        <w:t xml:space="preserve"> </w:t>
      </w:r>
      <w:r>
        <w:t xml:space="preserve">говорили</w:t>
      </w:r>
      <w:r>
        <w:rPr>
          <w:spacing w:val="-12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внешних</w:t>
      </w:r>
      <w:r>
        <w:rPr>
          <w:spacing w:val="-10"/>
        </w:rPr>
        <w:t xml:space="preserve"> </w:t>
      </w:r>
      <w:r>
        <w:t xml:space="preserve">рисках,</w:t>
      </w:r>
      <w:r>
        <w:rPr>
          <w:spacing w:val="-15"/>
        </w:rPr>
        <w:t xml:space="preserve"> </w:t>
      </w:r>
      <w:r>
        <w:t xml:space="preserve">которые</w:t>
      </w:r>
      <w:r>
        <w:rPr>
          <w:spacing w:val="-58"/>
        </w:rPr>
        <w:t xml:space="preserve"> </w:t>
      </w:r>
      <w:r>
        <w:t xml:space="preserve">сложно было запланировать и учесть в бюджетной модели. Генеральный менеджер просил</w:t>
      </w:r>
      <w:r>
        <w:rPr>
          <w:spacing w:val="-57"/>
        </w:rPr>
        <w:t xml:space="preserve"> </w:t>
      </w:r>
      <w:r>
        <w:t xml:space="preserve">выступающих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столь</w:t>
      </w:r>
      <w:r>
        <w:rPr>
          <w:spacing w:val="1"/>
        </w:rPr>
        <w:t xml:space="preserve"> </w:t>
      </w:r>
      <w:r>
        <w:t xml:space="preserve">высоких</w:t>
      </w:r>
      <w:r>
        <w:rPr>
          <w:spacing w:val="1"/>
        </w:rPr>
        <w:t xml:space="preserve"> </w:t>
      </w:r>
      <w:r>
        <w:t xml:space="preserve">отклонений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план-факт</w:t>
      </w:r>
      <w:r>
        <w:rPr>
          <w:spacing w:val="1"/>
        </w:rPr>
        <w:t xml:space="preserve"> </w:t>
      </w:r>
      <w:r>
        <w:t xml:space="preserve">анализу. Звучали фразы про кризис, обвал финансового рынка,</w:t>
      </w:r>
      <w:r>
        <w:rPr>
          <w:spacing w:val="1"/>
        </w:rPr>
        <w:t xml:space="preserve"> </w:t>
      </w:r>
      <w:r>
        <w:t xml:space="preserve">неожиданное изменение</w:t>
      </w:r>
      <w:r>
        <w:rPr>
          <w:spacing w:val="1"/>
        </w:rPr>
        <w:t xml:space="preserve"> </w:t>
      </w:r>
      <w:r>
        <w:t xml:space="preserve">конъюнктуры товарного рынка, рост тарифов,</w:t>
      </w:r>
      <w:r>
        <w:rPr>
          <w:spacing w:val="1"/>
        </w:rPr>
        <w:t xml:space="preserve"> </w:t>
      </w:r>
      <w:r>
        <w:t xml:space="preserve">политические факторы, обвал рубля и пр.</w:t>
      </w:r>
      <w:r>
        <w:rPr>
          <w:spacing w:val="1"/>
        </w:rPr>
        <w:t xml:space="preserve"> </w:t>
      </w:r>
      <w:r>
        <w:t xml:space="preserve">Выступающие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назвать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причин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сделкам,</w:t>
      </w:r>
      <w:r>
        <w:rPr>
          <w:spacing w:val="1"/>
        </w:rPr>
        <w:t xml:space="preserve"> </w:t>
      </w:r>
      <w:r>
        <w:t xml:space="preserve">даже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ответственных</w:t>
      </w:r>
      <w:r>
        <w:rPr>
          <w:spacing w:val="1"/>
        </w:rPr>
        <w:t xml:space="preserve"> </w:t>
      </w:r>
      <w:r>
        <w:t xml:space="preserve">исполнителей,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позволило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конструктивные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Обнаружилось,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ор</w:t>
      </w:r>
      <w:r>
        <w:t xml:space="preserve">ганизации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инструмент</w:t>
      </w:r>
      <w:r>
        <w:rPr>
          <w:spacing w:val="1"/>
        </w:rPr>
        <w:t xml:space="preserve"> </w:t>
      </w:r>
      <w:r>
        <w:t xml:space="preserve">сбора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информации, способной негативно воздействовать на деятельность компании. По итогам</w:t>
      </w:r>
      <w:r>
        <w:rPr>
          <w:spacing w:val="1"/>
        </w:rPr>
        <w:t xml:space="preserve"> </w:t>
      </w:r>
      <w:r>
        <w:t xml:space="preserve">совещания</w:t>
      </w:r>
      <w:r>
        <w:rPr>
          <w:spacing w:val="1"/>
        </w:rPr>
        <w:t xml:space="preserve"> </w:t>
      </w:r>
      <w:r>
        <w:t xml:space="preserve">риск-аналитику</w:t>
      </w:r>
      <w:r>
        <w:rPr>
          <w:spacing w:val="1"/>
        </w:rPr>
        <w:t xml:space="preserve"> </w:t>
      </w:r>
      <w:r>
        <w:t xml:space="preserve">компании</w:t>
      </w:r>
      <w:r>
        <w:rPr>
          <w:spacing w:val="1"/>
        </w:rPr>
        <w:t xml:space="preserve"> </w:t>
      </w:r>
      <w:r>
        <w:t xml:space="preserve">было</w:t>
      </w:r>
      <w:r>
        <w:rPr>
          <w:spacing w:val="1"/>
        </w:rPr>
        <w:t xml:space="preserve"> </w:t>
      </w:r>
      <w:r>
        <w:t xml:space="preserve">дано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разработать</w:t>
      </w:r>
      <w:r>
        <w:rPr>
          <w:spacing w:val="1"/>
        </w:rPr>
        <w:t xml:space="preserve"> </w:t>
      </w:r>
      <w:r>
        <w:t xml:space="preserve">инструмент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-1"/>
        </w:rPr>
        <w:t xml:space="preserve"> </w:t>
      </w:r>
      <w:r>
        <w:t xml:space="preserve">рисков.</w:t>
      </w:r>
      <w:r/>
    </w:p>
    <w:p>
      <w:pPr>
        <w:pStyle w:val="991"/>
        <w:ind w:left="118" w:right="114" w:firstLine="396"/>
        <w:jc w:val="both"/>
        <w:spacing w:before="1"/>
      </w:pPr>
      <w:r>
        <w:t xml:space="preserve">Предложите формат реестра для сбора информации по внешним и внутренним рискам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-1"/>
        </w:rPr>
        <w:t xml:space="preserve"> </w:t>
      </w:r>
      <w:r>
        <w:t xml:space="preserve">источников информации.</w:t>
      </w:r>
      <w:r/>
    </w:p>
    <w:p>
      <w:pPr>
        <w:pStyle w:val="991"/>
        <w:spacing w:before="6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93"/>
        <w:ind w:right="1238"/>
        <w:jc w:val="center"/>
      </w:pPr>
      <w:r>
        <w:t xml:space="preserve">Деловая</w:t>
      </w:r>
      <w:r>
        <w:rPr>
          <w:spacing w:val="-1"/>
        </w:rPr>
        <w:t xml:space="preserve"> </w:t>
      </w:r>
      <w:r>
        <w:t xml:space="preserve">ситуация 2</w:t>
      </w:r>
      <w:r/>
    </w:p>
    <w:p>
      <w:pPr>
        <w:pStyle w:val="991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91"/>
        <w:ind w:left="1242" w:right="1237"/>
        <w:jc w:val="center"/>
      </w:pPr>
      <w:r>
        <w:t xml:space="preserve">«Дискуссия</w:t>
      </w:r>
      <w:r>
        <w:rPr>
          <w:spacing w:val="-3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необходимости</w:t>
      </w:r>
      <w:r>
        <w:rPr>
          <w:spacing w:val="-2"/>
        </w:rPr>
        <w:t xml:space="preserve"> </w:t>
      </w:r>
      <w:r>
        <w:t xml:space="preserve">финансово-экономического</w:t>
      </w:r>
      <w:r>
        <w:rPr>
          <w:spacing w:val="-3"/>
        </w:rPr>
        <w:t xml:space="preserve"> </w:t>
      </w:r>
      <w:r>
        <w:t xml:space="preserve">анализа»</w:t>
      </w:r>
      <w:r/>
    </w:p>
    <w:p>
      <w:pPr>
        <w:pStyle w:val="991"/>
      </w:pPr>
      <w:r/>
      <w:r/>
    </w:p>
    <w:p>
      <w:pPr>
        <w:pStyle w:val="991"/>
        <w:ind w:left="118" w:right="112" w:firstLine="396"/>
        <w:jc w:val="both"/>
      </w:pPr>
      <w:r>
        <w:t xml:space="preserve">В ООО «Заря» на совещании о результатах деятельн</w:t>
      </w:r>
      <w:r>
        <w:t xml:space="preserve">ости организации за прошедший</w:t>
      </w:r>
      <w:r>
        <w:rPr>
          <w:spacing w:val="1"/>
        </w:rPr>
        <w:t xml:space="preserve"> </w:t>
      </w:r>
      <w:r>
        <w:t xml:space="preserve">год</w:t>
      </w:r>
      <w:r>
        <w:rPr>
          <w:spacing w:val="-9"/>
        </w:rPr>
        <w:t xml:space="preserve"> </w:t>
      </w:r>
      <w:r>
        <w:t xml:space="preserve">разгорелся</w:t>
      </w:r>
      <w:r>
        <w:rPr>
          <w:spacing w:val="-9"/>
        </w:rPr>
        <w:t xml:space="preserve"> </w:t>
      </w:r>
      <w:r>
        <w:t xml:space="preserve">серьезный</w:t>
      </w:r>
      <w:r>
        <w:rPr>
          <w:spacing w:val="-9"/>
        </w:rPr>
        <w:t xml:space="preserve"> </w:t>
      </w:r>
      <w:r>
        <w:t xml:space="preserve">спор</w:t>
      </w:r>
      <w:r>
        <w:rPr>
          <w:spacing w:val="-9"/>
        </w:rPr>
        <w:t xml:space="preserve"> </w:t>
      </w:r>
      <w:r>
        <w:t xml:space="preserve">о</w:t>
      </w:r>
      <w:r>
        <w:rPr>
          <w:spacing w:val="-9"/>
        </w:rPr>
        <w:t xml:space="preserve"> </w:t>
      </w:r>
      <w:r>
        <w:t xml:space="preserve">целесообразности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9"/>
        </w:rPr>
        <w:t xml:space="preserve"> </w:t>
      </w:r>
      <w:r>
        <w:t xml:space="preserve">финансово-экономического</w:t>
      </w:r>
      <w:r>
        <w:rPr>
          <w:spacing w:val="-58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рисков.</w:t>
      </w:r>
      <w:r>
        <w:rPr>
          <w:spacing w:val="1"/>
        </w:rPr>
        <w:t xml:space="preserve"> </w:t>
      </w:r>
      <w:r>
        <w:t xml:space="preserve">Наибольшие</w:t>
      </w:r>
      <w:r>
        <w:rPr>
          <w:spacing w:val="1"/>
        </w:rPr>
        <w:t xml:space="preserve"> </w:t>
      </w:r>
      <w:r>
        <w:t xml:space="preserve">нападки</w:t>
      </w:r>
      <w:r>
        <w:rPr>
          <w:spacing w:val="1"/>
        </w:rPr>
        <w:t xml:space="preserve"> </w:t>
      </w:r>
      <w:r>
        <w:t xml:space="preserve">пришлись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-1"/>
        </w:rPr>
        <w:t xml:space="preserve"> </w:t>
      </w:r>
      <w:r>
        <w:t xml:space="preserve">финансовой</w:t>
      </w:r>
      <w:r>
        <w:rPr>
          <w:spacing w:val="-1"/>
        </w:rPr>
        <w:t xml:space="preserve"> </w:t>
      </w:r>
      <w:r>
        <w:t xml:space="preserve">устойчивости,</w:t>
      </w:r>
      <w:r>
        <w:rPr>
          <w:spacing w:val="-1"/>
        </w:rPr>
        <w:t xml:space="preserve"> </w:t>
      </w:r>
      <w:r>
        <w:t xml:space="preserve">платежеспособности и ликвидно</w:t>
      </w:r>
      <w:r>
        <w:t xml:space="preserve">сти.</w:t>
      </w:r>
      <w:r/>
    </w:p>
    <w:p>
      <w:pPr>
        <w:pStyle w:val="991"/>
        <w:ind w:left="118" w:right="111" w:firstLine="396"/>
        <w:jc w:val="right"/>
        <w:tabs>
          <w:tab w:val="left" w:pos="1560" w:leader="none"/>
          <w:tab w:val="left" w:pos="2052" w:leader="none"/>
          <w:tab w:val="left" w:pos="3159" w:leader="none"/>
          <w:tab w:val="left" w:pos="3215" w:leader="none"/>
          <w:tab w:val="left" w:pos="3596" w:leader="none"/>
          <w:tab w:val="left" w:pos="4443" w:leader="none"/>
          <w:tab w:val="left" w:pos="5406" w:leader="none"/>
          <w:tab w:val="left" w:pos="6120" w:leader="none"/>
          <w:tab w:val="left" w:pos="6489" w:leader="none"/>
          <w:tab w:val="left" w:pos="6859" w:leader="none"/>
          <w:tab w:val="left" w:pos="6942" w:leader="none"/>
          <w:tab w:val="left" w:pos="7289" w:leader="none"/>
          <w:tab w:val="left" w:pos="8289" w:leader="none"/>
          <w:tab w:val="left" w:pos="8355" w:leader="none"/>
        </w:tabs>
      </w:pPr>
      <w:r>
        <w:t xml:space="preserve">Финансовый</w:t>
      </w:r>
      <w:r>
        <w:tab/>
        <w:t xml:space="preserve">аналитик</w:t>
      </w:r>
      <w:r>
        <w:tab/>
      </w:r>
      <w:r>
        <w:tab/>
        <w:t xml:space="preserve">произнес:</w:t>
      </w:r>
      <w:r>
        <w:tab/>
        <w:t xml:space="preserve">«Платежеспособность</w:t>
      </w:r>
      <w:r>
        <w:tab/>
      </w:r>
      <w:r>
        <w:tab/>
        <w:t xml:space="preserve">–</w:t>
      </w:r>
      <w:r>
        <w:tab/>
        <w:t xml:space="preserve">высшее</w:t>
      </w:r>
      <w:r>
        <w:tab/>
        <w:t xml:space="preserve">проявление</w:t>
      </w:r>
      <w:r>
        <w:rPr>
          <w:spacing w:val="-57"/>
        </w:rPr>
        <w:t xml:space="preserve"> </w:t>
      </w:r>
      <w:r>
        <w:t xml:space="preserve">финансовой</w:t>
      </w:r>
      <w:r>
        <w:tab/>
        <w:t xml:space="preserve">устойчивости</w:t>
      </w:r>
      <w:r>
        <w:tab/>
        <w:t xml:space="preserve">на</w:t>
      </w:r>
      <w:r>
        <w:tab/>
        <w:t xml:space="preserve">анализируемую</w:t>
      </w:r>
      <w:r>
        <w:tab/>
        <w:t xml:space="preserve">дату,</w:t>
      </w:r>
      <w:r>
        <w:tab/>
        <w:t xml:space="preserve">т.</w:t>
      </w:r>
      <w:r>
        <w:tab/>
        <w:t xml:space="preserve">е.</w:t>
      </w:r>
      <w:r>
        <w:tab/>
        <w:t xml:space="preserve">способности</w:t>
      </w:r>
      <w:r>
        <w:tab/>
      </w:r>
      <w:r>
        <w:tab/>
        <w:t xml:space="preserve">выполнить</w:t>
      </w:r>
      <w:r>
        <w:rPr>
          <w:spacing w:val="-57"/>
        </w:rPr>
        <w:t xml:space="preserve"> </w:t>
      </w:r>
      <w:r>
        <w:t xml:space="preserve">существующие</w:t>
      </w:r>
      <w:r>
        <w:rPr>
          <w:spacing w:val="-12"/>
        </w:rPr>
        <w:t xml:space="preserve"> </w:t>
      </w:r>
      <w:r>
        <w:t xml:space="preserve">обязательства</w:t>
      </w:r>
      <w:r>
        <w:rPr>
          <w:spacing w:val="-11"/>
        </w:rPr>
        <w:t xml:space="preserve"> </w:t>
      </w:r>
      <w:r>
        <w:t xml:space="preserve">перед</w:t>
      </w:r>
      <w:r>
        <w:rPr>
          <w:spacing w:val="-10"/>
        </w:rPr>
        <w:t xml:space="preserve"> </w:t>
      </w:r>
      <w:r>
        <w:t xml:space="preserve">клиентами.</w:t>
      </w:r>
      <w:r>
        <w:rPr>
          <w:spacing w:val="-11"/>
        </w:rPr>
        <w:t xml:space="preserve"> </w:t>
      </w:r>
      <w:r>
        <w:t xml:space="preserve">Базовым</w:t>
      </w:r>
      <w:r>
        <w:rPr>
          <w:spacing w:val="-11"/>
        </w:rPr>
        <w:t xml:space="preserve"> </w:t>
      </w:r>
      <w:r>
        <w:t xml:space="preserve">признается</w:t>
      </w:r>
      <w:r>
        <w:rPr>
          <w:spacing w:val="-11"/>
        </w:rPr>
        <w:t xml:space="preserve"> </w:t>
      </w:r>
      <w:r>
        <w:t xml:space="preserve">коэффициент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rPr>
          <w:spacing w:val="-1"/>
        </w:rPr>
        <w:t xml:space="preserve">ликвидности,</w:t>
      </w:r>
      <w:r>
        <w:rPr>
          <w:spacing w:val="-15"/>
        </w:rPr>
        <w:t xml:space="preserve"> </w:t>
      </w:r>
      <w:r>
        <w:rPr>
          <w:spacing w:val="-1"/>
        </w:rPr>
        <w:t xml:space="preserve">характеризующий</w:t>
      </w:r>
      <w:r>
        <w:rPr>
          <w:spacing w:val="-12"/>
        </w:rPr>
        <w:t xml:space="preserve"> </w:t>
      </w:r>
      <w:r>
        <w:t xml:space="preserve">способность</w:t>
      </w:r>
      <w:r>
        <w:rPr>
          <w:spacing w:val="-11"/>
        </w:rPr>
        <w:t xml:space="preserve"> </w:t>
      </w:r>
      <w:r>
        <w:t xml:space="preserve">компании</w:t>
      </w:r>
      <w:r>
        <w:rPr>
          <w:spacing w:val="-14"/>
        </w:rPr>
        <w:t xml:space="preserve"> </w:t>
      </w:r>
      <w:r>
        <w:t xml:space="preserve">за</w:t>
      </w:r>
      <w:r>
        <w:rPr>
          <w:spacing w:val="-13"/>
        </w:rPr>
        <w:t xml:space="preserve"> </w:t>
      </w:r>
      <w:r>
        <w:t xml:space="preserve">счет</w:t>
      </w:r>
      <w:r>
        <w:rPr>
          <w:spacing w:val="-12"/>
        </w:rPr>
        <w:t xml:space="preserve"> </w:t>
      </w:r>
      <w:r>
        <w:t xml:space="preserve">ликвидных</w:t>
      </w:r>
      <w:r>
        <w:rPr>
          <w:spacing w:val="-11"/>
        </w:rPr>
        <w:t xml:space="preserve"> </w:t>
      </w:r>
      <w:r>
        <w:t xml:space="preserve">активов</w:t>
      </w:r>
      <w:r>
        <w:rPr>
          <w:spacing w:val="-13"/>
        </w:rPr>
        <w:t xml:space="preserve"> </w:t>
      </w:r>
      <w:r>
        <w:t xml:space="preserve">покрыть</w:t>
      </w:r>
      <w:r>
        <w:rPr>
          <w:spacing w:val="-57"/>
        </w:rPr>
        <w:t xml:space="preserve"> </w:t>
      </w:r>
      <w:r>
        <w:t xml:space="preserve">имеющиеся</w:t>
      </w:r>
      <w:r>
        <w:rPr>
          <w:spacing w:val="-4"/>
        </w:rPr>
        <w:t xml:space="preserve"> </w:t>
      </w:r>
      <w:r>
        <w:t xml:space="preserve">обязательства.</w:t>
      </w:r>
      <w:r>
        <w:rPr>
          <w:spacing w:val="-4"/>
        </w:rPr>
        <w:t xml:space="preserve"> </w:t>
      </w:r>
      <w:r>
        <w:t xml:space="preserve">Остальные</w:t>
      </w:r>
      <w:r>
        <w:rPr>
          <w:spacing w:val="-6"/>
        </w:rPr>
        <w:t xml:space="preserve"> </w:t>
      </w:r>
      <w:r>
        <w:t xml:space="preserve">коэффициенты</w:t>
      </w:r>
      <w:r>
        <w:rPr>
          <w:spacing w:val="-4"/>
        </w:rPr>
        <w:t xml:space="preserve"> </w:t>
      </w:r>
      <w:r>
        <w:t xml:space="preserve">рассматриваются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уточняющие».</w:t>
      </w:r>
      <w:r/>
    </w:p>
    <w:p>
      <w:pPr>
        <w:pStyle w:val="991"/>
        <w:ind w:left="118" w:right="111" w:firstLine="396"/>
        <w:jc w:val="both"/>
      </w:pPr>
      <w:r>
        <w:t xml:space="preserve">Дайте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приведенной</w:t>
      </w:r>
      <w:r>
        <w:rPr>
          <w:spacing w:val="1"/>
        </w:rPr>
        <w:t xml:space="preserve"> </w:t>
      </w:r>
      <w:r>
        <w:t xml:space="preserve">фразе,</w:t>
      </w:r>
      <w:r>
        <w:rPr>
          <w:spacing w:val="1"/>
        </w:rPr>
        <w:t xml:space="preserve"> </w:t>
      </w:r>
      <w:r>
        <w:t xml:space="preserve">прокомментируйте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бизне</w:t>
      </w:r>
      <w:r>
        <w:t xml:space="preserve">с-</w:t>
      </w:r>
      <w:r>
        <w:rPr>
          <w:spacing w:val="-2"/>
        </w:rPr>
        <w:t xml:space="preserve"> </w:t>
      </w:r>
      <w:r>
        <w:t xml:space="preserve">ситуаций.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/>
      <w:r/>
    </w:p>
    <w:p>
      <w:pPr>
        <w:pStyle w:val="991"/>
        <w:ind w:left="1242" w:right="1238"/>
        <w:jc w:val="center"/>
        <w:spacing w:before="66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91"/>
        <w:ind w:left="1242" w:right="1238"/>
        <w:jc w:val="center"/>
      </w:pPr>
      <w:r>
        <w:t xml:space="preserve">№5</w:t>
      </w:r>
      <w:r/>
    </w:p>
    <w:p>
      <w:pPr>
        <w:pStyle w:val="991"/>
      </w:pPr>
      <w:r/>
      <w:r/>
    </w:p>
    <w:p>
      <w:pPr>
        <w:pStyle w:val="991"/>
        <w:ind w:left="1242" w:right="1171"/>
        <w:jc w:val="center"/>
        <w:spacing w:before="1"/>
      </w:pPr>
      <w:r>
        <w:t xml:space="preserve">«Комплексный</w:t>
      </w:r>
      <w:r>
        <w:rPr>
          <w:spacing w:val="-5"/>
        </w:rPr>
        <w:t xml:space="preserve"> </w:t>
      </w:r>
      <w:r>
        <w:t xml:space="preserve">риск-анализ</w:t>
      </w:r>
      <w:r>
        <w:rPr>
          <w:spacing w:val="-4"/>
        </w:rPr>
        <w:t xml:space="preserve"> </w:t>
      </w:r>
      <w:r>
        <w:t xml:space="preserve">организации»</w:t>
      </w:r>
      <w:r/>
    </w:p>
    <w:p>
      <w:pPr>
        <w:pStyle w:val="991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91"/>
        <w:ind w:left="118" w:right="110" w:firstLine="396"/>
        <w:jc w:val="both"/>
      </w:pPr>
      <w:r>
        <w:t xml:space="preserve">По данным бухгалтерской отчетности за период не менее 3 лет провести риск-анализ</w:t>
      </w:r>
      <w:r>
        <w:rPr>
          <w:spacing w:val="1"/>
        </w:rPr>
        <w:t xml:space="preserve"> </w:t>
      </w:r>
      <w:r>
        <w:t xml:space="preserve">производственно-хозяйственной деятельности организации и построить прогноз основных</w:t>
      </w:r>
      <w:r>
        <w:rPr>
          <w:spacing w:val="-57"/>
        </w:rPr>
        <w:t xml:space="preserve"> </w:t>
      </w:r>
      <w:r>
        <w:t xml:space="preserve">показателей</w:t>
      </w:r>
      <w:r>
        <w:rPr>
          <w:spacing w:val="-1"/>
        </w:rPr>
        <w:t xml:space="preserve"> </w:t>
      </w:r>
      <w:r>
        <w:t xml:space="preserve">развития на</w:t>
      </w:r>
      <w:r>
        <w:rPr>
          <w:spacing w:val="-1"/>
        </w:rPr>
        <w:t xml:space="preserve"> </w:t>
      </w:r>
      <w:r>
        <w:t xml:space="preserve">два</w:t>
      </w:r>
      <w:r>
        <w:rPr>
          <w:spacing w:val="-2"/>
        </w:rPr>
        <w:t xml:space="preserve"> </w:t>
      </w:r>
      <w:r>
        <w:t xml:space="preserve">квартала</w:t>
      </w:r>
      <w:r>
        <w:rPr>
          <w:spacing w:val="-1"/>
        </w:rPr>
        <w:t xml:space="preserve"> </w:t>
      </w:r>
      <w:r>
        <w:t xml:space="preserve">бюджетного</w:t>
      </w:r>
      <w:r>
        <w:rPr>
          <w:spacing w:val="-1"/>
        </w:rPr>
        <w:t xml:space="preserve"> </w:t>
      </w:r>
      <w:r>
        <w:t xml:space="preserve">периода.</w:t>
      </w:r>
      <w:r/>
    </w:p>
    <w:p>
      <w:pPr>
        <w:pStyle w:val="994"/>
        <w:numPr>
          <w:ilvl w:val="0"/>
          <w:numId w:val="11"/>
        </w:numPr>
        <w:ind w:hanging="301"/>
        <w:jc w:val="both"/>
        <w:tabs>
          <w:tab w:val="left" w:pos="815" w:leader="none"/>
        </w:tabs>
        <w:rPr>
          <w:sz w:val="24"/>
        </w:rPr>
      </w:pPr>
      <w:r>
        <w:rPr>
          <w:sz w:val="24"/>
        </w:rPr>
        <w:t xml:space="preserve">Идентификация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бухгалтерской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отчетности.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left="118" w:right="121" w:firstLine="396"/>
        <w:jc w:val="both"/>
        <w:tabs>
          <w:tab w:val="left" w:pos="916" w:leader="none"/>
        </w:tabs>
        <w:rPr>
          <w:sz w:val="24"/>
        </w:rPr>
      </w:pPr>
      <w:r>
        <w:rPr>
          <w:sz w:val="24"/>
        </w:rPr>
        <w:t xml:space="preserve">Горизонтальный и вертикальный анализ организации п</w:t>
      </w:r>
      <w:r>
        <w:rPr>
          <w:sz w:val="24"/>
        </w:rPr>
        <w:t xml:space="preserve">о данным 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отчетности.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left="118" w:right="114" w:firstLine="396"/>
        <w:jc w:val="both"/>
        <w:tabs>
          <w:tab w:val="left" w:pos="854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(коэффициентов)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ним.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left="118" w:right="116" w:firstLine="396"/>
        <w:jc w:val="both"/>
        <w:tabs>
          <w:tab w:val="left" w:pos="957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блок-схемы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подразде</w:t>
      </w:r>
      <w:r>
        <w:rPr>
          <w:sz w:val="24"/>
        </w:rPr>
        <w:t xml:space="preserve">лений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компании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left="118" w:right="112" w:firstLine="396"/>
        <w:jc w:val="both"/>
        <w:spacing w:before="1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Трендовые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регрессионные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hanging="301"/>
        <w:jc w:val="both"/>
        <w:tabs>
          <w:tab w:val="left" w:pos="815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потерь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прогнозном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hanging="301"/>
        <w:jc w:val="both"/>
        <w:tabs>
          <w:tab w:val="left" w:pos="815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уровня 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банкротства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Альтмана.</w:t>
      </w:r>
      <w:r>
        <w:rPr>
          <w:sz w:val="24"/>
        </w:rPr>
      </w:r>
    </w:p>
    <w:p>
      <w:pPr>
        <w:pStyle w:val="994"/>
        <w:numPr>
          <w:ilvl w:val="0"/>
          <w:numId w:val="11"/>
        </w:numPr>
        <w:ind w:left="118" w:right="119" w:firstLine="396"/>
        <w:jc w:val="both"/>
        <w:tabs>
          <w:tab w:val="left" w:pos="854" w:leader="none"/>
        </w:tabs>
        <w:rPr>
          <w:sz w:val="24"/>
        </w:rPr>
      </w:pP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управлению выявленными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рисками.</w:t>
      </w:r>
      <w:r>
        <w:rPr>
          <w:sz w:val="24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3"/>
        <w:ind w:left="3767"/>
        <w:jc w:val="left"/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зачету.</w:t>
      </w:r>
      <w:r/>
    </w:p>
    <w:p>
      <w:pPr>
        <w:pStyle w:val="991"/>
        <w:spacing w:before="3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94"/>
        <w:numPr>
          <w:ilvl w:val="0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сфере.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предпринимательских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предпринимательского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риска.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предпринимательства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3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рынок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Производственный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Коммерческий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предпринимательского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риска.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Инновационный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разновидность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предпринимательского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риска.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4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Технический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разновидность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предпринимательского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риска.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right="1009"/>
        <w:spacing w:before="40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Политический риск и его воздействие на результаты предпринимательской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line="275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Отраслевой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разновидность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предпринимательского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риска.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4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предпринимательских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предпринимательских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left="898" w:hanging="421"/>
        <w:spacing w:before="41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Банковские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предпринимательских 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кредитных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3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инвестиционных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Финансовый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банкротства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предотвращения.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Кредитные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</w:t>
      </w:r>
      <w:r>
        <w:rPr>
          <w:sz w:val="24"/>
        </w:rPr>
        <w:t xml:space="preserve">стеме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предпринимательских 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left="898" w:hanging="421"/>
        <w:spacing w:before="41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предпринимательскими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рисками.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right="1843"/>
        <w:spacing w:before="43" w:line="276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Эффективность использования страхования в процессе 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предпринимательскими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рисками.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68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Хеджирование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z w:val="24"/>
        </w:rPr>
      </w:r>
    </w:p>
    <w:p>
      <w:pPr>
        <w:pStyle w:val="994"/>
        <w:numPr>
          <w:ilvl w:val="0"/>
          <w:numId w:val="10"/>
        </w:numPr>
        <w:ind w:hanging="361"/>
        <w:spacing w:before="44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«своп»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финансовыми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рисками.</w:t>
      </w:r>
      <w:r>
        <w:rPr>
          <w:sz w:val="24"/>
        </w:rPr>
      </w:r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1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93"/>
        <w:numPr>
          <w:ilvl w:val="1"/>
          <w:numId w:val="10"/>
        </w:numPr>
        <w:ind w:right="576" w:firstLine="67"/>
        <w:jc w:val="both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93"/>
        <w:numPr>
          <w:ilvl w:val="2"/>
          <w:numId w:val="10"/>
        </w:numPr>
        <w:ind w:hanging="421"/>
        <w:jc w:val="both"/>
        <w:spacing w:before="120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91"/>
        <w:ind w:left="118" w:right="116" w:firstLine="707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91"/>
        <w:ind w:left="118" w:right="11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</w:t>
      </w:r>
      <w:r>
        <w:t xml:space="preserve">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91"/>
        <w:ind w:left="118" w:right="109" w:firstLine="707"/>
        <w:jc w:val="both"/>
        <w:spacing w:before="1"/>
      </w:pPr>
      <w:r>
        <w:rPr>
          <w:i/>
        </w:rPr>
        <w:t xml:space="preserve">Продвинутый уровень </w:t>
      </w:r>
      <w:r>
        <w:t xml:space="preserve">- предпо</w:t>
      </w:r>
      <w:r>
        <w:t xml:space="preserve">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91"/>
        <w:ind w:left="118" w:right="1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978" w:gutter="0"/>
          <w:cols w:num="1" w:sep="0" w:space="720" w:equalWidth="1"/>
          <w:docGrid w:linePitch="360"/>
        </w:sectPr>
      </w:pPr>
      <w:r/>
      <w:r/>
    </w:p>
    <w:p>
      <w:pPr>
        <w:pStyle w:val="991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3"/>
        <w:numPr>
          <w:ilvl w:val="2"/>
          <w:numId w:val="10"/>
        </w:numPr>
        <w:ind w:left="6034" w:right="249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</w:t>
      </w:r>
      <w:r>
        <w:t xml:space="preserve">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9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1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9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42"/>
        <w:gridCol w:w="1274"/>
        <w:gridCol w:w="2551"/>
        <w:gridCol w:w="2244"/>
        <w:gridCol w:w="2699"/>
        <w:gridCol w:w="3222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39" w:right="12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442" w:type="dxa"/>
            <w:vMerge w:val="restart"/>
            <w:textDirection w:val="lrTb"/>
            <w:noWrap w:val="false"/>
          </w:tcPr>
          <w:p>
            <w:pPr>
              <w:pStyle w:val="995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5"/>
              <w:ind w:left="206" w:right="173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pStyle w:val="995"/>
              <w:ind w:left="161" w:right="145" w:firstLine="112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41" w:right="128" w:firstLine="19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995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5"/>
              <w:ind w:left="627" w:right="59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65" w:type="dxa"/>
            <w:textDirection w:val="lrTb"/>
            <w:noWrap w:val="false"/>
          </w:tcPr>
          <w:p>
            <w:pPr>
              <w:pStyle w:val="995"/>
              <w:ind w:left="1928" w:right="1597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995"/>
              <w:ind w:left="675" w:right="479" w:hanging="185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95"/>
              <w:ind w:left="97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995"/>
              <w:ind w:left="641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95"/>
              <w:ind w:left="110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1054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5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ind w:left="110" w:right="95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</w:t>
            </w:r>
            <w:r>
              <w:rPr>
                <w:sz w:val="24"/>
              </w:rPr>
            </w:r>
          </w:p>
          <w:p>
            <w:pPr>
              <w:pStyle w:val="9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spacing w:before="5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95"/>
              <w:ind w:left="457" w:right="4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1-6</w:t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5"/>
              <w:ind w:left="111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11" w:right="92"/>
              <w:tabs>
                <w:tab w:val="left" w:pos="19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риск</w:t>
            </w:r>
            <w:r>
              <w:rPr>
                <w:sz w:val="24"/>
              </w:rPr>
            </w:r>
          </w:p>
          <w:p>
            <w:pPr>
              <w:pStyle w:val="995"/>
              <w:ind w:left="111" w:right="95"/>
              <w:tabs>
                <w:tab w:val="left" w:pos="23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</w:t>
            </w:r>
            <w:r>
              <w:rPr>
                <w:sz w:val="24"/>
              </w:rPr>
            </w:r>
          </w:p>
          <w:p>
            <w:pPr>
              <w:pStyle w:val="995"/>
              <w:ind w:left="111" w:right="91"/>
              <w:spacing w:before="2"/>
              <w:tabs>
                <w:tab w:val="left" w:pos="1267" w:leader="none"/>
                <w:tab w:val="left" w:pos="1369" w:leader="none"/>
                <w:tab w:val="left" w:pos="1518" w:leader="none"/>
                <w:tab w:val="left" w:pos="2197" w:leader="none"/>
                <w:tab w:val="left" w:pos="233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их</w:t>
            </w:r>
            <w:r>
              <w:rPr>
                <w:sz w:val="24"/>
              </w:rPr>
            </w:r>
          </w:p>
          <w:p>
            <w:pPr>
              <w:pStyle w:val="995"/>
              <w:ind w:left="111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прогнозировании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995"/>
              <w:ind w:left="3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9"/>
              </w:numPr>
              <w:ind w:right="66" w:firstLine="0"/>
              <w:jc w:val="both"/>
              <w:tabs>
                <w:tab w:val="left" w:pos="1064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9"/>
              </w:numPr>
              <w:ind w:right="68" w:firstLine="0"/>
              <w:tabs>
                <w:tab w:val="left" w:pos="1177" w:leader="none"/>
                <w:tab w:val="left" w:pos="1178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95"/>
              <w:ind w:left="136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95"/>
              <w:ind w:left="136" w:right="73"/>
              <w:tabs>
                <w:tab w:val="left" w:pos="14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организациях;</w:t>
            </w:r>
            <w:r>
              <w:rPr>
                <w:sz w:val="24"/>
              </w:rPr>
            </w:r>
          </w:p>
          <w:p>
            <w:pPr>
              <w:pStyle w:val="995"/>
              <w:ind w:left="193" w:right="72" w:firstLine="187"/>
              <w:spacing w:before="4" w:line="237" w:lineRule="auto"/>
              <w:tabs>
                <w:tab w:val="left" w:pos="856" w:leader="none"/>
                <w:tab w:val="left" w:pos="20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995"/>
              <w:ind w:left="130" w:right="93" w:firstLine="708"/>
              <w:jc w:val="both"/>
              <w:tabs>
                <w:tab w:val="left" w:pos="1934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  <w:p>
            <w:pPr>
              <w:pStyle w:val="995"/>
              <w:ind w:left="130" w:right="94"/>
              <w:jc w:val="both"/>
              <w:tabs>
                <w:tab w:val="left" w:pos="1864" w:leader="none"/>
                <w:tab w:val="left" w:pos="28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95"/>
              <w:ind w:left="130" w:right="90" w:firstLine="708"/>
              <w:rPr>
                <w:sz w:val="24"/>
              </w:rPr>
            </w:pPr>
            <w:r>
              <w:rPr>
                <w:sz w:val="24"/>
              </w:rPr>
              <w:t xml:space="preserve"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риск-менеджмента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  <w:tr>
        <w:tblPrEx/>
        <w:trPr>
          <w:trHeight w:val="1933"/>
        </w:trPr>
        <w:tc>
          <w:tcPr>
            <w:tcW w:w="1054" w:type="dxa"/>
            <w:textDirection w:val="lrTb"/>
            <w:noWrap w:val="false"/>
          </w:tcPr>
          <w:p>
            <w:pPr>
              <w:pStyle w:val="995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pStyle w:val="995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</w:t>
            </w:r>
            <w:r>
              <w:rPr>
                <w:sz w:val="24"/>
              </w:rPr>
            </w:r>
          </w:p>
          <w:p>
            <w:pPr>
              <w:pStyle w:val="9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95"/>
            </w:pP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5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11" w:right="91" w:firstLine="166"/>
              <w:tabs>
                <w:tab w:val="left" w:pos="831" w:leader="none"/>
                <w:tab w:val="left" w:pos="1267" w:leader="none"/>
                <w:tab w:val="left" w:pos="23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95"/>
              <w:ind w:left="111" w:right="78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антикризисного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  <w:tc>
          <w:tcPr>
            <w:tcW w:w="2244" w:type="dxa"/>
            <w:textDirection w:val="lrTb"/>
            <w:noWrap w:val="false"/>
          </w:tcPr>
          <w:p>
            <w:pPr>
              <w:pStyle w:val="995"/>
              <w:ind w:left="111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11" w:right="66" w:firstLine="165"/>
              <w:tabs>
                <w:tab w:val="left" w:pos="831" w:leader="none"/>
                <w:tab w:val="left" w:pos="20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95"/>
              <w:ind w:left="111" w:right="47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антикризисного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995"/>
              <w:ind w:left="13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493" w:right="73" w:hanging="358"/>
              <w:tabs>
                <w:tab w:val="left" w:pos="4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  <w:p>
            <w:pPr>
              <w:pStyle w:val="995"/>
              <w:ind w:left="1021"/>
              <w:tabs>
                <w:tab w:val="left" w:pos="15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практиче</w:t>
            </w:r>
            <w:r>
              <w:rPr>
                <w:sz w:val="24"/>
              </w:rPr>
            </w:r>
          </w:p>
          <w:p>
            <w:pPr>
              <w:pStyle w:val="995"/>
              <w:ind w:left="453" w:right="75"/>
              <w:spacing w:line="270" w:lineRule="atLeast"/>
              <w:tabs>
                <w:tab w:val="left" w:pos="17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995"/>
              <w:ind w:left="488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488" w:right="94" w:hanging="358"/>
              <w:tabs>
                <w:tab w:val="left" w:pos="488" w:leader="none"/>
                <w:tab w:val="left" w:pos="23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</w:r>
          </w:p>
          <w:p>
            <w:pPr>
              <w:pStyle w:val="995"/>
              <w:ind w:left="377" w:right="92"/>
              <w:spacing w:line="270" w:lineRule="atLeast"/>
              <w:tabs>
                <w:tab w:val="left" w:pos="1774" w:leader="none"/>
                <w:tab w:val="left" w:pos="2562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риск-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9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42"/>
        <w:gridCol w:w="1274"/>
        <w:gridCol w:w="2551"/>
        <w:gridCol w:w="2268"/>
        <w:gridCol w:w="2695"/>
        <w:gridCol w:w="3201"/>
      </w:tblGrid>
      <w:tr>
        <w:tblPrEx/>
        <w:trPr>
          <w:trHeight w:val="4968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5"/>
              <w:ind w:left="111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95"/>
              <w:numPr>
                <w:ilvl w:val="0"/>
                <w:numId w:val="8"/>
              </w:numPr>
              <w:ind w:right="595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8"/>
              </w:numPr>
              <w:ind w:left="358" w:right="90" w:hanging="248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ранние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z w:val="24"/>
              </w:rPr>
              <w:t xml:space="preserve">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риск-менеджмента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8"/>
              </w:numPr>
              <w:ind w:right="89"/>
              <w:tabs>
                <w:tab w:val="left" w:pos="469" w:leader="none"/>
                <w:tab w:val="left" w:pos="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95"/>
              <w:ind w:left="469" w:right="89"/>
              <w:spacing w:line="270" w:lineRule="atLeast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менеджмента;</w:t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995"/>
              <w:ind w:left="428" w:right="92"/>
              <w:tabs>
                <w:tab w:val="left" w:pos="20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менеджмента;</w:t>
            </w:r>
            <w:r>
              <w:rPr>
                <w:sz w:val="24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95"/>
              <w:ind w:left="3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</w:tc>
      </w:tr>
      <w:tr>
        <w:tblPrEx/>
        <w:trPr>
          <w:trHeight w:val="4140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pStyle w:val="995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Самостояте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1-</w:t>
            </w:r>
            <w:r>
              <w:rPr>
                <w:sz w:val="24"/>
              </w:rPr>
            </w:r>
          </w:p>
          <w:p>
            <w:pPr>
              <w:pStyle w:val="99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5"/>
              <w:ind w:left="27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277" w:right="79"/>
              <w:rPr>
                <w:sz w:val="24"/>
              </w:rPr>
            </w:pPr>
            <w:r>
              <w:rPr>
                <w:sz w:val="24"/>
              </w:rPr>
              <w:t xml:space="preserve">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  <w:p>
            <w:pPr>
              <w:pStyle w:val="995"/>
              <w:ind w:left="111" w:right="92"/>
              <w:rPr>
                <w:b/>
                <w:sz w:val="24"/>
              </w:rPr>
            </w:pPr>
            <w:r>
              <w:rPr>
                <w:sz w:val="24"/>
              </w:rPr>
              <w:t xml:space="preserve"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</w:t>
            </w:r>
            <w:r>
              <w:rPr>
                <w:b/>
                <w:sz w:val="24"/>
              </w:rPr>
              <w:t xml:space="preserve">меть:</w:t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69" w:right="92" w:firstLine="187"/>
              <w:tabs>
                <w:tab w:val="left" w:pos="8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рис</w:t>
            </w:r>
            <w:r>
              <w:rPr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  <w:p>
            <w:pPr>
              <w:pStyle w:val="995"/>
              <w:ind w:left="469" w:right="93" w:hanging="359"/>
              <w:spacing w:line="270" w:lineRule="atLeast"/>
              <w:tabs>
                <w:tab w:val="left" w:pos="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5"/>
              <w:ind w:left="111" w:right="90"/>
              <w:tabs>
                <w:tab w:val="left" w:pos="1180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Знать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предбанкротного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состояния.</w:t>
            </w:r>
            <w:r>
              <w:rPr>
                <w:sz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995"/>
              <w:ind w:left="112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95"/>
              <w:numPr>
                <w:ilvl w:val="0"/>
                <w:numId w:val="7"/>
              </w:numPr>
              <w:ind w:right="92" w:firstLine="187"/>
              <w:tabs>
                <w:tab w:val="left" w:pos="832" w:leader="none"/>
                <w:tab w:val="left" w:pos="833" w:leader="none"/>
                <w:tab w:val="left" w:pos="20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7"/>
              </w:numPr>
              <w:ind w:right="94" w:firstLine="187"/>
              <w:tabs>
                <w:tab w:val="left" w:pos="832" w:leader="none"/>
                <w:tab w:val="left" w:pos="833" w:leader="none"/>
                <w:tab w:val="left" w:pos="2115" w:leader="none"/>
                <w:tab w:val="left" w:pos="23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предприятии</w:t>
            </w:r>
            <w:r>
              <w:rPr>
                <w:sz w:val="24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95"/>
              <w:ind w:left="110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6"/>
              </w:numPr>
              <w:ind w:right="93" w:firstLine="304"/>
              <w:tabs>
                <w:tab w:val="left" w:pos="830" w:leader="none"/>
                <w:tab w:val="left" w:pos="831" w:leader="none"/>
                <w:tab w:val="left" w:pos="1847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банкротства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995"/>
              <w:numPr>
                <w:ilvl w:val="0"/>
                <w:numId w:val="6"/>
              </w:numPr>
              <w:ind w:right="91" w:firstLine="304"/>
              <w:jc w:val="both"/>
              <w:tabs>
                <w:tab w:val="left" w:pos="831" w:leader="none"/>
                <w:tab w:val="left" w:pos="28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1160" w:left="1020" w:header="0" w:footer="978" w:gutter="0"/>
          <w:pgNumType w:start="14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1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90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42"/>
        <w:gridCol w:w="1274"/>
        <w:gridCol w:w="2551"/>
        <w:gridCol w:w="2268"/>
        <w:gridCol w:w="2695"/>
        <w:gridCol w:w="3201"/>
      </w:tblGrid>
      <w:tr>
        <w:tblPrEx/>
        <w:trPr>
          <w:trHeight w:val="2484"/>
        </w:trPr>
        <w:tc>
          <w:tcPr>
            <w:tcW w:w="105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42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995"/>
              <w:ind w:left="469" w:right="89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</w:t>
            </w:r>
            <w:r>
              <w:rPr>
                <w:spacing w:val="-1"/>
                <w:sz w:val="24"/>
              </w:rPr>
              <w:t xml:space="preserve">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менеджмента;</w:t>
            </w:r>
            <w:r>
              <w:rPr>
                <w:sz w:val="24"/>
              </w:rPr>
            </w:r>
          </w:p>
          <w:p>
            <w:pPr>
              <w:pStyle w:val="995"/>
              <w:ind w:left="111" w:right="93"/>
              <w:tabs>
                <w:tab w:val="left" w:pos="1597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банкротства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5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01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1160" w:left="1020" w:header="0" w:footer="97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10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93"/>
        <w:ind w:left="3227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91"/>
        <w:ind w:left="118" w:right="114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91"/>
        <w:ind w:left="118" w:right="108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/>
    </w:p>
    <w:p>
      <w:pPr>
        <w:pStyle w:val="991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93"/>
        <w:numPr>
          <w:ilvl w:val="1"/>
          <w:numId w:val="5"/>
        </w:numPr>
        <w:ind w:right="175" w:firstLine="259"/>
        <w:jc w:val="both"/>
        <w:spacing w:before="123"/>
        <w:tabs>
          <w:tab w:val="left" w:pos="794" w:leader="none"/>
        </w:tabs>
      </w:pPr>
      <w:r>
        <w:t xml:space="preserve">Критерии </w:t>
      </w:r>
      <w:r>
        <w:t xml:space="preserve">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91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hanging="36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7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6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21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9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hanging="361"/>
        <w:jc w:val="left"/>
        <w:tabs>
          <w:tab w:val="left" w:pos="1546" w:leader="none"/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3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91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right="120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5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дач;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3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2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7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9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91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right="11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7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6"/>
        <w:spacing w:before="6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7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20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6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right="11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93"/>
        <w:numPr>
          <w:ilvl w:val="1"/>
          <w:numId w:val="5"/>
        </w:numPr>
        <w:ind w:left="2639" w:hanging="361"/>
        <w:jc w:val="both"/>
        <w:spacing w:before="124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91"/>
        <w:ind w:left="118" w:right="114" w:firstLine="707"/>
        <w:jc w:val="both"/>
        <w:spacing w:before="116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промежу</w:t>
      </w:r>
      <w:r>
        <w:t xml:space="preserve">точных</w:t>
      </w:r>
      <w:r>
        <w:rPr>
          <w:spacing w:val="14"/>
        </w:rPr>
        <w:t xml:space="preserve"> </w:t>
      </w:r>
      <w:r>
        <w:t xml:space="preserve">семестрах.</w:t>
      </w:r>
      <w:r>
        <w:rPr>
          <w:spacing w:val="14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(«отлично»,</w:t>
      </w:r>
      <w:r>
        <w:rPr>
          <w:spacing w:val="17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991"/>
        <w:ind w:left="118" w:right="117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991"/>
        <w:ind w:left="118" w:right="117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91"/>
        <w:ind w:left="118" w:right="116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</w:t>
      </w:r>
      <w:r>
        <w:t xml:space="preserve">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991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991"/>
        <w:ind w:left="118" w:right="115" w:firstLine="707"/>
        <w:jc w:val="both"/>
      </w:pPr>
      <w:r>
        <w:t xml:space="preserve">Оценка «неудовлетворительно» выставляется студенту, у к</w:t>
      </w:r>
      <w:r>
        <w:t xml:space="preserve">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991"/>
        <w:ind w:left="118" w:right="112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991"/>
        <w:ind w:left="118" w:right="113" w:firstLine="707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00" w:header="0" w:footer="1058" w:gutter="0"/>
          <w:pgNumType w:start="17"/>
          <w:cols w:num="1" w:sep="0" w:space="720" w:equalWidth="1"/>
          <w:docGrid w:linePitch="360"/>
        </w:sectPr>
      </w:pPr>
      <w:r/>
      <w:r/>
    </w:p>
    <w:p>
      <w:pPr>
        <w:pStyle w:val="993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1241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«Управление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ИТ-проектами</w:t>
      </w:r>
      <w:r>
        <w:rPr>
          <w:b/>
          <w:sz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91"/>
        <w:ind w:left="118" w:right="113" w:firstLine="707"/>
        <w:jc w:val="both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«Управление</w:t>
      </w:r>
      <w:r>
        <w:rPr>
          <w:spacing w:val="1"/>
        </w:rPr>
        <w:t xml:space="preserve"> </w:t>
      </w:r>
      <w:r>
        <w:t xml:space="preserve">ИТ-проектами</w:t>
      </w:r>
      <w:r>
        <w:t xml:space="preserve">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семинаров,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самостоятельное изучение специальной литературы по вопросам программы; подготовку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-1"/>
        </w:rPr>
        <w:t xml:space="preserve"> </w:t>
      </w:r>
      <w:r>
        <w:t xml:space="preserve">и выступлений с</w:t>
      </w:r>
      <w:r>
        <w:rPr>
          <w:spacing w:val="-2"/>
        </w:rPr>
        <w:t xml:space="preserve"> </w:t>
      </w:r>
      <w:r>
        <w:t xml:space="preserve">соответствующей презентацией.</w:t>
      </w:r>
      <w:r/>
    </w:p>
    <w:p>
      <w:pPr>
        <w:pStyle w:val="991"/>
        <w:ind w:left="118" w:right="104" w:firstLine="719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«Управление</w:t>
      </w:r>
      <w:r>
        <w:rPr>
          <w:spacing w:val="1"/>
        </w:rPr>
        <w:t xml:space="preserve"> </w:t>
      </w:r>
      <w:r>
        <w:t xml:space="preserve">ИТ-проектами</w:t>
      </w:r>
      <w:r>
        <w:t xml:space="preserve">»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обязаны:</w:t>
      </w:r>
      <w:r/>
    </w:p>
    <w:p>
      <w:pPr>
        <w:pStyle w:val="994"/>
        <w:numPr>
          <w:ilvl w:val="0"/>
          <w:numId w:val="4"/>
        </w:numPr>
        <w:ind w:right="117" w:firstLine="719"/>
        <w:jc w:val="left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практические)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часы, предусмотренные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расписанием;</w:t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right="115" w:firstLine="719"/>
        <w:jc w:val="left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теоретического материала;</w:t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right="116" w:firstLine="719"/>
        <w:jc w:val="left"/>
        <w:tabs>
          <w:tab w:val="left" w:pos="1558" w:leader="none"/>
          <w:tab w:val="left" w:pos="1559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специальную литературу;</w:t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right="117" w:firstLine="719"/>
        <w:jc w:val="left"/>
        <w:tabs>
          <w:tab w:val="left" w:pos="1558" w:leader="none"/>
          <w:tab w:val="left" w:pos="1559" w:leader="none"/>
          <w:tab w:val="left" w:pos="3059" w:leader="none"/>
          <w:tab w:val="left" w:pos="3649" w:leader="none"/>
          <w:tab w:val="left" w:pos="4877" w:leader="none"/>
          <w:tab w:val="left" w:pos="6633" w:leader="none"/>
          <w:tab w:val="left" w:pos="7892" w:leader="none"/>
          <w:tab w:val="left" w:pos="8374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91"/>
        <w:ind w:left="118" w:right="112" w:firstLine="707"/>
        <w:jc w:val="both"/>
      </w:pPr>
      <w:r>
        <w:t xml:space="preserve">Основной формой изложения учебного материала по дисциплине «Управление И</w:t>
      </w:r>
      <w:r>
        <w:t xml:space="preserve">Т-</w:t>
      </w:r>
      <w:r>
        <w:rPr>
          <w:spacing w:val="-57"/>
        </w:rPr>
        <w:t xml:space="preserve"> </w:t>
      </w:r>
      <w:r>
        <w:rPr>
          <w:spacing w:val="-1"/>
        </w:rPr>
        <w:t xml:space="preserve">проектами»</w:t>
      </w:r>
      <w:r>
        <w:rPr>
          <w:spacing w:val="-15"/>
        </w:rPr>
        <w:t xml:space="preserve"> </w:t>
      </w:r>
      <w:r>
        <w:rPr>
          <w:spacing w:val="-1"/>
        </w:rPr>
        <w:t xml:space="preserve">являются</w:t>
      </w:r>
      <w:r>
        <w:rPr>
          <w:spacing w:val="-8"/>
        </w:rPr>
        <w:t xml:space="preserve"> </w:t>
      </w:r>
      <w:r>
        <w:t xml:space="preserve">лекции,</w:t>
      </w:r>
      <w:r>
        <w:rPr>
          <w:spacing w:val="-10"/>
        </w:rPr>
        <w:t xml:space="preserve"> </w:t>
      </w:r>
      <w:r>
        <w:t xml:space="preserve">причем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достаточно</w:t>
      </w:r>
      <w:r>
        <w:rPr>
          <w:spacing w:val="-8"/>
        </w:rPr>
        <w:t xml:space="preserve"> </w:t>
      </w:r>
      <w:r>
        <w:t xml:space="preserve">большом</w:t>
      </w:r>
      <w:r>
        <w:rPr>
          <w:spacing w:val="-7"/>
        </w:rPr>
        <w:t xml:space="preserve"> </w:t>
      </w:r>
      <w:r>
        <w:t xml:space="preserve">объеме.</w:t>
      </w:r>
      <w:r>
        <w:rPr>
          <w:spacing w:val="-10"/>
        </w:rPr>
        <w:t xml:space="preserve"> </w:t>
      </w:r>
      <w:r>
        <w:t xml:space="preserve">Это</w:t>
      </w:r>
      <w:r>
        <w:rPr>
          <w:spacing w:val="-8"/>
        </w:rPr>
        <w:t xml:space="preserve"> </w:t>
      </w:r>
      <w:r>
        <w:t xml:space="preserve">связано</w:t>
      </w:r>
      <w:r>
        <w:rPr>
          <w:spacing w:val="-7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тем,</w:t>
      </w:r>
      <w:r>
        <w:rPr>
          <w:spacing w:val="-8"/>
        </w:rPr>
        <w:t xml:space="preserve"> </w:t>
      </w:r>
      <w:r>
        <w:t xml:space="preserve">что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лежит большой объем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991"/>
        <w:ind w:left="118" w:right="113" w:firstLine="707"/>
        <w:jc w:val="both"/>
      </w:pPr>
      <w:r>
        <w:t xml:space="preserve">Для успешного освоения дисциплины очень важно решение </w:t>
      </w:r>
      <w:r>
        <w:t xml:space="preserve">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</w:t>
      </w:r>
      <w:r>
        <w:t xml:space="preserve">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rPr>
          <w:spacing w:val="-1"/>
        </w:rPr>
        <w:t xml:space="preserve">информатики.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5"/>
        </w:rPr>
        <w:t xml:space="preserve"> </w:t>
      </w:r>
      <w:r>
        <w:rPr>
          <w:spacing w:val="-1"/>
        </w:rPr>
        <w:t xml:space="preserve">решения</w:t>
      </w:r>
      <w:r>
        <w:rPr>
          <w:spacing w:val="-15"/>
        </w:rPr>
        <w:t xml:space="preserve"> </w:t>
      </w:r>
      <w:r>
        <w:t xml:space="preserve">всех</w:t>
      </w:r>
      <w:r>
        <w:rPr>
          <w:spacing w:val="-13"/>
        </w:rPr>
        <w:t xml:space="preserve"> </w:t>
      </w:r>
      <w:r>
        <w:t xml:space="preserve">задач</w:t>
      </w:r>
      <w:r>
        <w:rPr>
          <w:spacing w:val="-16"/>
        </w:rPr>
        <w:t xml:space="preserve"> </w:t>
      </w:r>
      <w:r>
        <w:t xml:space="preserve">необходимо</w:t>
      </w:r>
      <w:r>
        <w:rPr>
          <w:spacing w:val="-15"/>
        </w:rPr>
        <w:t xml:space="preserve"> </w:t>
      </w:r>
      <w:r>
        <w:t xml:space="preserve">знать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понимать</w:t>
      </w:r>
      <w:r>
        <w:rPr>
          <w:spacing w:val="-13"/>
        </w:rPr>
        <w:t xml:space="preserve"> </w:t>
      </w:r>
      <w:r>
        <w:t xml:space="preserve">лекционный</w:t>
      </w:r>
      <w:r>
        <w:rPr>
          <w:spacing w:val="-14"/>
        </w:rPr>
        <w:t xml:space="preserve"> </w:t>
      </w:r>
      <w:r>
        <w:t xml:space="preserve">материал.</w:t>
      </w:r>
      <w:r>
        <w:rPr>
          <w:spacing w:val="-58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991"/>
        <w:ind w:left="118" w:right="113" w:firstLine="707"/>
        <w:jc w:val="both"/>
      </w:pPr>
      <w:r>
        <w:t xml:space="preserve">Большое</w:t>
      </w:r>
      <w:r>
        <w:rPr>
          <w:spacing w:val="-13"/>
        </w:rPr>
        <w:t xml:space="preserve"> </w:t>
      </w:r>
      <w:r>
        <w:t xml:space="preserve">внимание</w:t>
      </w:r>
      <w:r>
        <w:rPr>
          <w:spacing w:val="-13"/>
        </w:rPr>
        <w:t xml:space="preserve"> </w:t>
      </w:r>
      <w:r>
        <w:t xml:space="preserve">должно</w:t>
      </w:r>
      <w:r>
        <w:rPr>
          <w:spacing w:val="-11"/>
        </w:rPr>
        <w:t xml:space="preserve"> </w:t>
      </w:r>
      <w:r>
        <w:t xml:space="preserve">быть</w:t>
      </w:r>
      <w:r>
        <w:rPr>
          <w:spacing w:val="-8"/>
        </w:rPr>
        <w:t xml:space="preserve"> </w:t>
      </w:r>
      <w:r>
        <w:t xml:space="preserve">уде</w:t>
      </w:r>
      <w:r>
        <w:t xml:space="preserve">лено</w:t>
      </w:r>
      <w:r>
        <w:rPr>
          <w:spacing w:val="-12"/>
        </w:rPr>
        <w:t xml:space="preserve"> </w:t>
      </w:r>
      <w:r>
        <w:t xml:space="preserve">выполнению</w:t>
      </w:r>
      <w:r>
        <w:rPr>
          <w:spacing w:val="-12"/>
        </w:rPr>
        <w:t xml:space="preserve"> </w:t>
      </w:r>
      <w:r>
        <w:t xml:space="preserve">домашней</w:t>
      </w:r>
      <w:r>
        <w:rPr>
          <w:spacing w:val="-10"/>
        </w:rPr>
        <w:t xml:space="preserve"> </w:t>
      </w:r>
      <w:r>
        <w:t xml:space="preserve">работы.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качестве</w:t>
      </w:r>
      <w:r>
        <w:rPr>
          <w:spacing w:val="-58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91"/>
        <w:ind w:left="118" w:right="113" w:firstLine="707"/>
        <w:jc w:val="both"/>
      </w:pPr>
      <w:r>
        <w:t xml:space="preserve">В конце третьего семестра изучения дисциплины студенты сдают зачет, в конце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-13"/>
        </w:rPr>
        <w:t xml:space="preserve"> </w:t>
      </w:r>
      <w:r>
        <w:t xml:space="preserve">курса</w:t>
      </w:r>
      <w:r>
        <w:rPr>
          <w:spacing w:val="-12"/>
        </w:rPr>
        <w:t xml:space="preserve"> </w:t>
      </w:r>
      <w:r>
        <w:t xml:space="preserve">–</w:t>
      </w:r>
      <w:r>
        <w:rPr>
          <w:spacing w:val="-13"/>
        </w:rPr>
        <w:t xml:space="preserve"> </w:t>
      </w:r>
      <w:r>
        <w:t xml:space="preserve">зачет.</w:t>
      </w:r>
      <w:r>
        <w:rPr>
          <w:spacing w:val="-11"/>
        </w:rPr>
        <w:t xml:space="preserve"> </w:t>
      </w:r>
      <w:r>
        <w:t xml:space="preserve">Зачет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итогам</w:t>
      </w:r>
      <w:r>
        <w:rPr>
          <w:spacing w:val="-14"/>
        </w:rPr>
        <w:t xml:space="preserve"> </w:t>
      </w:r>
      <w:r>
        <w:t xml:space="preserve">первого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итогам</w:t>
      </w:r>
      <w:r>
        <w:rPr>
          <w:spacing w:val="-13"/>
        </w:rPr>
        <w:t xml:space="preserve"> </w:t>
      </w:r>
      <w:r>
        <w:t xml:space="preserve">тестирования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краткого собеседования по его</w:t>
      </w:r>
      <w:r>
        <w:rPr>
          <w:spacing w:val="-1"/>
        </w:rPr>
        <w:t xml:space="preserve"> </w:t>
      </w:r>
      <w:r>
        <w:t xml:space="preserve">результатам.</w:t>
      </w:r>
      <w:r/>
    </w:p>
    <w:p>
      <w:pPr>
        <w:pStyle w:val="991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3"/>
        <w:ind w:left="123"/>
        <w:spacing w:before="189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</w:t>
      </w:r>
      <w:r>
        <w:t xml:space="preserve">ие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91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91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94"/>
        <w:numPr>
          <w:ilvl w:val="0"/>
          <w:numId w:val="3"/>
        </w:numPr>
        <w:ind w:right="107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</w:t>
      </w:r>
      <w:r>
        <w:rPr>
          <w:sz w:val="24"/>
        </w:rPr>
        <w:t xml:space="preserve">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5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3"/>
        </w:numPr>
        <w:ind w:right="119" w:firstLine="707"/>
        <w:jc w:val="both"/>
        <w:spacing w:before="66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</w:t>
      </w:r>
      <w:r>
        <w:rPr>
          <w:sz w:val="24"/>
        </w:rPr>
        <w:t xml:space="preserve">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91"/>
        <w:ind w:left="118" w:right="110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91"/>
        <w:ind w:left="118" w:right="110" w:firstLine="707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6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91"/>
        <w:ind w:left="118" w:right="113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94"/>
        <w:numPr>
          <w:ilvl w:val="0"/>
          <w:numId w:val="2"/>
        </w:numPr>
        <w:ind w:right="110" w:firstLine="707"/>
        <w:tabs>
          <w:tab w:val="left" w:pos="957" w:leader="none"/>
        </w:tabs>
        <w:rPr>
          <w:sz w:val="24"/>
        </w:rPr>
      </w:pPr>
      <w:r/>
      <w:hyperlink r:id="rId27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94"/>
        <w:numPr>
          <w:ilvl w:val="0"/>
          <w:numId w:val="2"/>
        </w:numPr>
        <w:ind w:right="110" w:firstLine="707"/>
        <w:spacing w:before="1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8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</w:t>
      </w:r>
      <w:r>
        <w:rPr>
          <w:sz w:val="24"/>
        </w:rPr>
        <w:t xml:space="preserve">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94"/>
        <w:numPr>
          <w:ilvl w:val="0"/>
          <w:numId w:val="2"/>
        </w:numPr>
        <w:ind w:right="111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94"/>
        <w:numPr>
          <w:ilvl w:val="0"/>
          <w:numId w:val="2"/>
        </w:numPr>
        <w:ind w:right="114" w:firstLine="707"/>
        <w:tabs>
          <w:tab w:val="left" w:pos="1062" w:leader="none"/>
        </w:tabs>
        <w:rPr>
          <w:sz w:val="24"/>
        </w:rPr>
      </w:pPr>
      <w:r/>
      <w:hyperlink r:id="rId29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</w:t>
      </w:r>
      <w:r>
        <w:rPr>
          <w:sz w:val="24"/>
        </w:rPr>
        <w:t xml:space="preserve">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91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4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</w:t>
      </w:r>
      <w:r>
        <w:rPr>
          <w:sz w:val="24"/>
        </w:rPr>
        <w:t xml:space="preserve">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91"/>
        <w:ind w:left="118" w:right="120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94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91"/>
        <w:ind w:left="118" w:right="112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4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2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раскрывает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91"/>
        <w:ind w:left="118" w:right="117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rPr>
          <w:spacing w:val="9"/>
        </w:rPr>
        <w:t xml:space="preserve"> </w:t>
      </w:r>
      <w:r>
        <w:t xml:space="preserve">дисциплин</w:t>
      </w:r>
      <w:r>
        <w:rPr>
          <w:spacing w:val="8"/>
        </w:rPr>
        <w:t xml:space="preserve"> </w:t>
      </w:r>
      <w:r>
        <w:t xml:space="preserve">основной</w:t>
      </w:r>
      <w:r>
        <w:rPr>
          <w:spacing w:val="8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дополнительной</w:t>
      </w:r>
      <w:r>
        <w:rPr>
          <w:spacing w:val="8"/>
        </w:rPr>
        <w:t xml:space="preserve"> </w:t>
      </w:r>
      <w:r>
        <w:t xml:space="preserve">литературой,</w:t>
      </w:r>
      <w:r>
        <w:rPr>
          <w:spacing w:val="7"/>
        </w:rPr>
        <w:t xml:space="preserve"> </w:t>
      </w:r>
      <w:r>
        <w:t xml:space="preserve">а</w:t>
      </w:r>
      <w:r>
        <w:rPr>
          <w:spacing w:val="9"/>
        </w:rPr>
        <w:t xml:space="preserve"> </w:t>
      </w:r>
      <w:r>
        <w:t xml:space="preserve">также</w:t>
      </w:r>
      <w:r>
        <w:rPr>
          <w:spacing w:val="8"/>
        </w:rPr>
        <w:t xml:space="preserve"> </w:t>
      </w:r>
      <w:r>
        <w:t xml:space="preserve">цикла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58" w:gutter="0"/>
          <w:cols w:num="1" w:sep="0" w:space="720" w:equalWidth="1"/>
          <w:docGrid w:linePitch="360"/>
        </w:sectPr>
      </w:pPr>
      <w:r/>
      <w:r/>
    </w:p>
    <w:p>
      <w:pPr>
        <w:pStyle w:val="991"/>
        <w:ind w:left="118"/>
        <w:spacing w:before="66"/>
      </w:pPr>
      <w:r>
        <w:t xml:space="preserve">дисциплин</w:t>
      </w:r>
      <w:r>
        <w:rPr>
          <w:spacing w:val="14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специальностей.</w:t>
      </w:r>
      <w:r>
        <w:rPr>
          <w:spacing w:val="14"/>
        </w:rPr>
        <w:t xml:space="preserve"> </w:t>
      </w:r>
      <w:r>
        <w:t xml:space="preserve">Электронная</w:t>
      </w:r>
      <w:r>
        <w:rPr>
          <w:spacing w:val="14"/>
        </w:rPr>
        <w:t xml:space="preserve"> </w:t>
      </w:r>
      <w:r>
        <w:t xml:space="preserve">картотека</w:t>
      </w:r>
      <w:r>
        <w:rPr>
          <w:spacing w:val="22"/>
        </w:rPr>
        <w:t xml:space="preserve"> </w:t>
      </w:r>
      <w:hyperlink r:id="rId34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</w:t>
        </w:r>
        <w:r>
          <w:rPr>
            <w:spacing w:val="10"/>
          </w:rPr>
          <w:t xml:space="preserve"> </w:t>
        </w:r>
      </w:hyperlink>
      <w:r>
        <w:t xml:space="preserve">доступна</w:t>
      </w:r>
      <w:r>
        <w:rPr>
          <w:spacing w:val="14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00" w:header="0" w:footer="105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5840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55840;o:allowoverlap:true;o:allowincell:true;mso-position-horizontal-relative:page;margin-left:313.50pt;mso-position-horizontal:absolute;mso-position-vertical-relative:page;margin-top:778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5328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6749415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55328;o:allowoverlap:true;o:allowincell:true;mso-position-horizontal-relative:page;margin-left:429.65pt;mso-position-horizontal:absolute;mso-position-vertical-relative:page;margin-top:531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481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1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354816;o:allowoverlap:true;o:allowincell:true;mso-position-horizontal-relative:page;margin-left:313.50pt;mso-position-horizontal:absolute;mso-position-vertical-relative:page;margin-top:778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1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9" w:hanging="4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2" w:hanging="4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5" w:hanging="4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7" w:hanging="4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0" w:hanging="4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22" w:hanging="4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75" w:hanging="4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27" w:hanging="4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80" w:hanging="4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18" w:hanging="2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46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upperLetter"/>
      <w:isLgl w:val="false"/>
      <w:suff w:val="tab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2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1" w:hanging="75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11" w:hanging="7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2" w:hanging="7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4" w:hanging="7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5" w:hanging="7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77" w:hanging="7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68" w:hanging="7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9" w:hanging="7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51" w:hanging="7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5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" w:hanging="38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5" w:hanging="3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0" w:hanging="3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5" w:hanging="3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0" w:hanging="3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65" w:hanging="3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0" w:hanging="3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75" w:hanging="3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0" w:hanging="38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825" w:hanging="28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0" w:hanging="28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5" w:hanging="28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91" w:hanging="28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2" w:hanging="28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47" w:hanging="28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33" w:hanging="28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9" w:hanging="35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8" w:hanging="3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6" w:hanging="3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4" w:hanging="3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3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00" w:hanging="3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8" w:hanging="3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6" w:hanging="3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4" w:hanging="35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18" w:hanging="72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7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4" w:hanging="3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6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9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9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6"/>
  </w:num>
  <w:num w:numId="5">
    <w:abstractNumId w:val="3"/>
  </w:num>
  <w:num w:numId="6">
    <w:abstractNumId w:val="13"/>
  </w:num>
  <w:num w:numId="7">
    <w:abstractNumId w:val="0"/>
  </w:num>
  <w:num w:numId="8">
    <w:abstractNumId w:val="15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1">
    <w:name w:val="Heading 1 Char"/>
    <w:basedOn w:val="987"/>
    <w:link w:val="992"/>
    <w:uiPriority w:val="9"/>
    <w:rPr>
      <w:rFonts w:ascii="Arial" w:hAnsi="Arial" w:eastAsia="Arial" w:cs="Arial"/>
      <w:sz w:val="40"/>
      <w:szCs w:val="40"/>
    </w:rPr>
  </w:style>
  <w:style w:type="character" w:styleId="812">
    <w:name w:val="Heading 2 Char"/>
    <w:basedOn w:val="987"/>
    <w:link w:val="993"/>
    <w:uiPriority w:val="9"/>
    <w:rPr>
      <w:rFonts w:ascii="Arial" w:hAnsi="Arial" w:eastAsia="Arial" w:cs="Arial"/>
      <w:sz w:val="34"/>
    </w:rPr>
  </w:style>
  <w:style w:type="paragraph" w:styleId="813">
    <w:name w:val="Heading 3"/>
    <w:basedOn w:val="986"/>
    <w:next w:val="986"/>
    <w:link w:val="8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4">
    <w:name w:val="Heading 3 Char"/>
    <w:basedOn w:val="987"/>
    <w:link w:val="813"/>
    <w:uiPriority w:val="9"/>
    <w:rPr>
      <w:rFonts w:ascii="Arial" w:hAnsi="Arial" w:eastAsia="Arial" w:cs="Arial"/>
      <w:sz w:val="30"/>
      <w:szCs w:val="30"/>
    </w:rPr>
  </w:style>
  <w:style w:type="paragraph" w:styleId="815">
    <w:name w:val="Heading 4"/>
    <w:basedOn w:val="986"/>
    <w:next w:val="986"/>
    <w:link w:val="8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6">
    <w:name w:val="Heading 4 Char"/>
    <w:basedOn w:val="987"/>
    <w:link w:val="815"/>
    <w:uiPriority w:val="9"/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986"/>
    <w:next w:val="986"/>
    <w:link w:val="8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8">
    <w:name w:val="Heading 5 Char"/>
    <w:basedOn w:val="987"/>
    <w:link w:val="817"/>
    <w:uiPriority w:val="9"/>
    <w:rPr>
      <w:rFonts w:ascii="Arial" w:hAnsi="Arial" w:eastAsia="Arial" w:cs="Arial"/>
      <w:b/>
      <w:bCs/>
      <w:sz w:val="24"/>
      <w:szCs w:val="24"/>
    </w:rPr>
  </w:style>
  <w:style w:type="paragraph" w:styleId="819">
    <w:name w:val="Heading 6"/>
    <w:basedOn w:val="986"/>
    <w:next w:val="986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0">
    <w:name w:val="Heading 6 Char"/>
    <w:basedOn w:val="987"/>
    <w:link w:val="819"/>
    <w:uiPriority w:val="9"/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7 Char"/>
    <w:basedOn w:val="987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3">
    <w:name w:val="Heading 8"/>
    <w:basedOn w:val="986"/>
    <w:next w:val="986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4">
    <w:name w:val="Heading 8 Char"/>
    <w:basedOn w:val="987"/>
    <w:link w:val="823"/>
    <w:uiPriority w:val="9"/>
    <w:rPr>
      <w:rFonts w:ascii="Arial" w:hAnsi="Arial" w:eastAsia="Arial" w:cs="Arial"/>
      <w:i/>
      <w:iCs/>
      <w:sz w:val="22"/>
      <w:szCs w:val="22"/>
    </w:rPr>
  </w:style>
  <w:style w:type="paragraph" w:styleId="825">
    <w:name w:val="Heading 9"/>
    <w:basedOn w:val="986"/>
    <w:next w:val="986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>
    <w:name w:val="Heading 9 Char"/>
    <w:basedOn w:val="987"/>
    <w:link w:val="825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No Spacing"/>
    <w:uiPriority w:val="1"/>
    <w:qFormat/>
    <w:pPr>
      <w:spacing w:before="0" w:after="0" w:line="240" w:lineRule="auto"/>
    </w:pPr>
  </w:style>
  <w:style w:type="paragraph" w:styleId="828">
    <w:name w:val="Title"/>
    <w:basedOn w:val="986"/>
    <w:next w:val="986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>
    <w:name w:val="Title Char"/>
    <w:basedOn w:val="987"/>
    <w:link w:val="828"/>
    <w:uiPriority w:val="10"/>
    <w:rPr>
      <w:sz w:val="48"/>
      <w:szCs w:val="48"/>
    </w:rPr>
  </w:style>
  <w:style w:type="paragraph" w:styleId="830">
    <w:name w:val="Subtitle"/>
    <w:basedOn w:val="986"/>
    <w:next w:val="986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>
    <w:name w:val="Subtitle Char"/>
    <w:basedOn w:val="987"/>
    <w:link w:val="830"/>
    <w:uiPriority w:val="11"/>
    <w:rPr>
      <w:sz w:val="24"/>
      <w:szCs w:val="24"/>
    </w:rPr>
  </w:style>
  <w:style w:type="paragraph" w:styleId="832">
    <w:name w:val="Quote"/>
    <w:basedOn w:val="986"/>
    <w:next w:val="986"/>
    <w:link w:val="833"/>
    <w:uiPriority w:val="29"/>
    <w:qFormat/>
    <w:pPr>
      <w:ind w:left="720" w:right="720"/>
    </w:pPr>
    <w:rPr>
      <w:i/>
    </w:rPr>
  </w:style>
  <w:style w:type="character" w:styleId="833">
    <w:name w:val="Quote Char"/>
    <w:link w:val="832"/>
    <w:uiPriority w:val="29"/>
    <w:rPr>
      <w:i/>
    </w:rPr>
  </w:style>
  <w:style w:type="paragraph" w:styleId="834">
    <w:name w:val="Intense Quote"/>
    <w:basedOn w:val="986"/>
    <w:next w:val="986"/>
    <w:link w:val="8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>
    <w:name w:val="Intense Quote Char"/>
    <w:link w:val="834"/>
    <w:uiPriority w:val="30"/>
    <w:rPr>
      <w:i/>
    </w:rPr>
  </w:style>
  <w:style w:type="paragraph" w:styleId="836">
    <w:name w:val="Header"/>
    <w:basedOn w:val="986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7">
    <w:name w:val="Header Char"/>
    <w:basedOn w:val="987"/>
    <w:link w:val="836"/>
    <w:uiPriority w:val="99"/>
  </w:style>
  <w:style w:type="paragraph" w:styleId="838">
    <w:name w:val="Footer"/>
    <w:basedOn w:val="986"/>
    <w:link w:val="8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Footer Char"/>
    <w:basedOn w:val="987"/>
    <w:link w:val="838"/>
    <w:uiPriority w:val="99"/>
  </w:style>
  <w:style w:type="paragraph" w:styleId="840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1">
    <w:name w:val="Caption Char"/>
    <w:basedOn w:val="840"/>
    <w:link w:val="838"/>
    <w:uiPriority w:val="99"/>
  </w:style>
  <w:style w:type="table" w:styleId="842">
    <w:name w:val="Table Grid"/>
    <w:basedOn w:val="9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Table Grid Light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986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>
    <w:name w:val="Footnote Text Char"/>
    <w:link w:val="969"/>
    <w:uiPriority w:val="99"/>
    <w:rPr>
      <w:sz w:val="18"/>
    </w:rPr>
  </w:style>
  <w:style w:type="character" w:styleId="971">
    <w:name w:val="footnote reference"/>
    <w:basedOn w:val="987"/>
    <w:uiPriority w:val="99"/>
    <w:unhideWhenUsed/>
    <w:rPr>
      <w:vertAlign w:val="superscript"/>
    </w:rPr>
  </w:style>
  <w:style w:type="paragraph" w:styleId="972">
    <w:name w:val="endnote text"/>
    <w:basedOn w:val="986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>
    <w:name w:val="Endnote Text Char"/>
    <w:link w:val="972"/>
    <w:uiPriority w:val="99"/>
    <w:rPr>
      <w:sz w:val="20"/>
    </w:rPr>
  </w:style>
  <w:style w:type="character" w:styleId="974">
    <w:name w:val="endnote reference"/>
    <w:basedOn w:val="987"/>
    <w:uiPriority w:val="99"/>
    <w:semiHidden/>
    <w:unhideWhenUsed/>
    <w:rPr>
      <w:vertAlign w:val="superscript"/>
    </w:rPr>
  </w:style>
  <w:style w:type="paragraph" w:styleId="975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6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7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8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9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80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81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82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3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986"/>
    <w:next w:val="986"/>
    <w:uiPriority w:val="99"/>
    <w:unhideWhenUsed/>
    <w:pPr>
      <w:spacing w:after="0" w:afterAutospacing="0"/>
    </w:pPr>
  </w:style>
  <w:style w:type="paragraph" w:styleId="98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87" w:default="1">
    <w:name w:val="Default Paragraph Font"/>
    <w:uiPriority w:val="1"/>
    <w:semiHidden/>
    <w:unhideWhenUsed/>
  </w:style>
  <w:style w:type="table" w:styleId="98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9" w:default="1">
    <w:name w:val="No List"/>
    <w:uiPriority w:val="99"/>
    <w:semiHidden/>
    <w:unhideWhenUsed/>
  </w:style>
  <w:style w:type="table" w:styleId="99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91">
    <w:name w:val="Body Text"/>
    <w:basedOn w:val="986"/>
    <w:uiPriority w:val="1"/>
    <w:qFormat/>
    <w:rPr>
      <w:sz w:val="24"/>
      <w:szCs w:val="24"/>
    </w:rPr>
  </w:style>
  <w:style w:type="paragraph" w:styleId="992" w:customStyle="1">
    <w:name w:val="Heading 1"/>
    <w:basedOn w:val="986"/>
    <w:uiPriority w:val="1"/>
    <w:qFormat/>
    <w:pPr>
      <w:ind w:left="826"/>
      <w:jc w:val="both"/>
      <w:spacing w:before="5"/>
      <w:outlineLvl w:val="1"/>
    </w:pPr>
    <w:rPr>
      <w:b/>
      <w:bCs/>
      <w:sz w:val="28"/>
      <w:szCs w:val="28"/>
    </w:rPr>
  </w:style>
  <w:style w:type="paragraph" w:styleId="993" w:customStyle="1">
    <w:name w:val="Heading 2"/>
    <w:basedOn w:val="986"/>
    <w:uiPriority w:val="1"/>
    <w:qFormat/>
    <w:pPr>
      <w:ind w:left="1242"/>
      <w:jc w:val="both"/>
      <w:outlineLvl w:val="2"/>
    </w:pPr>
    <w:rPr>
      <w:b/>
      <w:bCs/>
      <w:sz w:val="24"/>
      <w:szCs w:val="24"/>
    </w:rPr>
  </w:style>
  <w:style w:type="paragraph" w:styleId="994">
    <w:name w:val="List Paragraph"/>
    <w:basedOn w:val="986"/>
    <w:uiPriority w:val="1"/>
    <w:qFormat/>
    <w:pPr>
      <w:ind w:left="838" w:hanging="361"/>
      <w:jc w:val="both"/>
    </w:pPr>
  </w:style>
  <w:style w:type="paragraph" w:styleId="995" w:customStyle="1">
    <w:name w:val="Table Paragraph"/>
    <w:basedOn w:val="98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urait.ru/bcode/471513" TargetMode="External"/><Relationship Id="rId16" Type="http://schemas.openxmlformats.org/officeDocument/2006/relationships/hyperlink" Target="https://urait.ru/bcode/473132" TargetMode="External"/><Relationship Id="rId17" Type="http://schemas.openxmlformats.org/officeDocument/2006/relationships/hyperlink" Target="https://urait.ru/bcode/451702" TargetMode="External"/><Relationship Id="rId18" Type="http://schemas.openxmlformats.org/officeDocument/2006/relationships/hyperlink" Target="https://urait.ru/bcode/451703" TargetMode="External"/><Relationship Id="rId19" Type="http://schemas.openxmlformats.org/officeDocument/2006/relationships/hyperlink" Target="https://urait.ru/bcode/451704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www.informika.ru/" TargetMode="External"/><Relationship Id="rId27" Type="http://schemas.openxmlformats.org/officeDocument/2006/relationships/hyperlink" Target="http://window.edu.ru/library" TargetMode="External"/><Relationship Id="rId28" Type="http://schemas.openxmlformats.org/officeDocument/2006/relationships/hyperlink" Target="http://window.edu.ru/catalog" TargetMode="External"/><Relationship Id="rId29" Type="http://schemas.openxmlformats.org/officeDocument/2006/relationships/hyperlink" Target="http://window.edu.ru/unilib" TargetMode="External"/><Relationship Id="rId30" Type="http://schemas.openxmlformats.org/officeDocument/2006/relationships/hyperlink" Target="http://lib.uniyar.ac.ru/opac/bk_login.php" TargetMode="External"/><Relationship Id="rId31" Type="http://schemas.openxmlformats.org/officeDocument/2006/relationships/hyperlink" Target="http://www.lib.uniyar.ac.ru/opac/bk_cat_find.php" TargetMode="External"/><Relationship Id="rId32" Type="http://schemas.openxmlformats.org/officeDocument/2006/relationships/hyperlink" Target="http://10.1.0.4/buki/bk_bookreq_find.php" TargetMode="External"/><Relationship Id="rId33" Type="http://schemas.openxmlformats.org/officeDocument/2006/relationships/hyperlink" Target="http://www.lib.uniyar.ac.ru/opac/bk_bookreq_find.php" TargetMode="External"/><Relationship Id="rId3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2023-04-25T14:09:00Z</dcterms:created>
  <dcterms:modified xsi:type="dcterms:W3CDTF">2024-10-07T22:34:56Z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