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4"/>
        <w:ind w:left="1238" w:right="1460"/>
        <w:jc w:val="center"/>
        <w:spacing w:line="44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74"/>
        <w:ind w:left="1238" w:right="1460"/>
        <w:jc w:val="center"/>
        <w:spacing w:line="446" w:lineRule="auto"/>
        <w:rPr>
          <w:highlight w:val="none"/>
        </w:rPr>
      </w:pPr>
      <w:r>
        <w:t xml:space="preserve">Кафедра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highlight w:val="none"/>
        </w:rPr>
      </w:r>
    </w:p>
    <w:p>
      <w:pPr>
        <w:pStyle w:val="974"/>
        <w:ind w:left="6256"/>
      </w:pPr>
      <w:r>
        <w:rPr>
          <w:color w:val="000009"/>
        </w:rPr>
        <w:t xml:space="preserve">УТВЕРЖДАЮ</w:t>
      </w:r>
      <w:r/>
    </w:p>
    <w:p>
      <w:pPr>
        <w:pStyle w:val="974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4061800</wp:posOffset>
                </wp:positionH>
                <wp:positionV relativeFrom="paragraph">
                  <wp:posOffset>32370</wp:posOffset>
                </wp:positionV>
                <wp:extent cx="1053758" cy="445122"/>
                <wp:effectExtent l="0" t="0" r="0" b="0"/>
                <wp:wrapNone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87577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1053758" cy="44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1312;o:allowoverlap:true;o:allowincell:true;mso-position-horizontal-relative:text;margin-left:319.83pt;mso-position-horizontal:absolute;mso-position-vertical-relative:text;margin-top:2.55pt;mso-position-vertical:absolute;width:82.97pt;height:35.05pt;mso-wrap-distance-left:9.07pt;mso-wrap-distance-top:0.00pt;mso-wrap-distance-right:9.07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74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74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4"/>
        <w:ind w:right="333"/>
        <w:jc w:val="right"/>
      </w:pPr>
      <w:r/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9"/>
        <w:ind w:right="1056"/>
        <w:jc w:val="center"/>
        <w:spacing w:before="191" w:line="272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4"/>
        <w:ind w:left="2281" w:right="2490"/>
        <w:jc w:val="center"/>
        <w:spacing w:line="272" w:lineRule="exact"/>
      </w:pPr>
      <w:r>
        <w:t xml:space="preserve">«Введение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информационный</w:t>
      </w:r>
      <w:r>
        <w:rPr>
          <w:spacing w:val="-2"/>
        </w:rPr>
        <w:t xml:space="preserve"> </w:t>
      </w:r>
      <w:r>
        <w:t xml:space="preserve">поиск»</w:t>
      </w:r>
      <w:r/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ind w:right="1054"/>
        <w:jc w:val="center"/>
        <w:spacing w:line="274" w:lineRule="exact"/>
      </w:pPr>
      <w:r>
        <w:t xml:space="preserve">Направление</w:t>
      </w:r>
      <w:r>
        <w:rPr>
          <w:spacing w:val="-10"/>
        </w:rPr>
        <w:t xml:space="preserve"> </w:t>
      </w:r>
      <w:r>
        <w:t xml:space="preserve">подготовки</w:t>
      </w:r>
      <w:r/>
    </w:p>
    <w:p>
      <w:pPr>
        <w:pStyle w:val="974"/>
        <w:ind w:left="843" w:right="1054"/>
        <w:jc w:val="center"/>
        <w:spacing w:line="274" w:lineRule="exact"/>
      </w:pPr>
      <w:r>
        <w:t xml:space="preserve">02.03.02</w:t>
      </w:r>
      <w:r>
        <w:rPr>
          <w:spacing w:val="-6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4"/>
        </w:rPr>
        <w:t xml:space="preserve"> </w:t>
      </w:r>
      <w:r>
        <w:t xml:space="preserve">технологии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ind w:left="843" w:right="1048"/>
        <w:jc w:val="center"/>
      </w:pPr>
      <w:r>
        <w:rPr>
          <w:b/>
        </w:rPr>
        <w:t xml:space="preserve">Профиль</w:t>
      </w:r>
      <w:r>
        <w:rPr>
          <w:b/>
          <w:spacing w:val="4"/>
        </w:rPr>
        <w:t xml:space="preserve"> </w:t>
      </w:r>
      <w:r>
        <w:t xml:space="preserve">«Информатика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ind w:right="1053"/>
        <w:jc w:val="center"/>
        <w:spacing w:before="1" w:line="275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974"/>
        <w:ind w:left="843" w:right="1059"/>
        <w:jc w:val="center"/>
        <w:spacing w:line="275" w:lineRule="exact"/>
      </w:pPr>
      <w:r>
        <w:t xml:space="preserve">Бакалавр</w:t>
      </w:r>
      <w:r/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ind w:right="1058"/>
        <w:jc w:val="center"/>
        <w:spacing w:line="273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974"/>
        <w:ind w:left="2281" w:right="2495"/>
        <w:jc w:val="center"/>
        <w:spacing w:line="273" w:lineRule="exact"/>
      </w:pPr>
      <w:r>
        <w:t xml:space="preserve">очная</w:t>
      </w:r>
      <w:r/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040" w:right="8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4"/>
        <w:ind w:left="121" w:right="28" w:hanging="3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г.,</w:t>
      </w:r>
      <w:r/>
    </w:p>
    <w:p>
      <w:pPr>
        <w:pStyle w:val="974"/>
        <w:ind w:left="1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4"/>
        <w:ind w:left="767" w:right="2138" w:hanging="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4"/>
        </w:rPr>
        <w:t xml:space="preserve"> </w:t>
      </w:r>
      <w:r>
        <w:t xml:space="preserve">ИВТ</w:t>
      </w:r>
      <w:r/>
    </w:p>
    <w:p>
      <w:pPr>
        <w:pStyle w:val="974"/>
        <w:ind w:left="767" w:right="299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ind w:left="416" w:right="4470" w:hanging="298"/>
        <w:spacing w:line="242" w:lineRule="auto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pacing w:line="242" w:lineRule="auto"/>
        <w:sectPr>
          <w:footnotePr/>
          <w:endnotePr/>
          <w:type w:val="continuous"/>
          <w:pgSz w:w="11920" w:h="16850" w:orient="portrait"/>
          <w:pgMar w:top="1040" w:right="800" w:bottom="280" w:left="1300" w:header="720" w:footer="720" w:gutter="0"/>
          <w:cols w:num="2" w:sep="0" w:space="720" w:equalWidth="0">
            <w:col w:w="2646" w:space="1490"/>
            <w:col w:w="5684" w:space="0"/>
          </w:cols>
          <w:docGrid w:linePitch="360"/>
        </w:sectPr>
      </w:pPr>
      <w:r/>
      <w:r/>
    </w:p>
    <w:p>
      <w:pPr>
        <w:pStyle w:val="969"/>
        <w:numPr>
          <w:ilvl w:val="0"/>
          <w:numId w:val="20"/>
        </w:numPr>
        <w:ind w:hanging="241"/>
        <w:jc w:val="both"/>
        <w:spacing w:before="69" w:line="274" w:lineRule="exact"/>
        <w:tabs>
          <w:tab w:val="left" w:pos="357" w:leader="none"/>
        </w:tabs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974"/>
        <w:ind w:left="118" w:right="325" w:hanging="3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информационный</w:t>
      </w:r>
      <w:r>
        <w:rPr>
          <w:spacing w:val="1"/>
        </w:rPr>
        <w:t xml:space="preserve"> </w:t>
      </w:r>
      <w:r>
        <w:t xml:space="preserve">поиск»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теоретические основы построения информационно-поисковых систем, базирующиеся на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алгоритмов, теории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а также практические 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-57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аппарата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информационного</w:t>
      </w:r>
      <w:r>
        <w:rPr>
          <w:spacing w:val="-5"/>
        </w:rPr>
        <w:t xml:space="preserve"> </w:t>
      </w:r>
      <w:r>
        <w:t xml:space="preserve">поиска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вебе,</w:t>
      </w:r>
      <w:r>
        <w:rPr>
          <w:spacing w:val="-5"/>
        </w:rPr>
        <w:t xml:space="preserve"> </w:t>
      </w:r>
      <w:r>
        <w:t xml:space="preserve">а</w:t>
      </w:r>
      <w:r>
        <w:rPr>
          <w:spacing w:val="-6"/>
        </w:rPr>
        <w:t xml:space="preserve"> </w:t>
      </w:r>
      <w:r>
        <w:t xml:space="preserve">также</w:t>
      </w:r>
      <w:r>
        <w:rPr>
          <w:spacing w:val="-7"/>
        </w:rPr>
        <w:t xml:space="preserve"> </w:t>
      </w:r>
      <w:r>
        <w:t xml:space="preserve">хранения,</w:t>
      </w:r>
      <w:r>
        <w:rPr>
          <w:spacing w:val="-5"/>
        </w:rPr>
        <w:t xml:space="preserve"> </w:t>
      </w:r>
      <w:r>
        <w:t xml:space="preserve">обработки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поиска</w:t>
      </w:r>
      <w:r>
        <w:rPr>
          <w:spacing w:val="-8"/>
        </w:rPr>
        <w:t xml:space="preserve"> </w:t>
      </w:r>
      <w:r>
        <w:t xml:space="preserve">текстовой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другой</w:t>
      </w:r>
      <w:r>
        <w:rPr>
          <w:spacing w:val="-58"/>
        </w:rPr>
        <w:t xml:space="preserve"> </w:t>
      </w:r>
      <w:r>
        <w:t xml:space="preserve">информации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иных</w:t>
      </w:r>
      <w:r>
        <w:rPr>
          <w:spacing w:val="-1"/>
        </w:rPr>
        <w:t xml:space="preserve"> </w:t>
      </w:r>
      <w:r>
        <w:t xml:space="preserve">хранилищах</w:t>
      </w:r>
      <w:r>
        <w:rPr>
          <w:spacing w:val="7"/>
        </w:rPr>
        <w:t xml:space="preserve"> </w:t>
      </w:r>
      <w:r>
        <w:t xml:space="preserve">данных.</w:t>
      </w:r>
      <w:r/>
    </w:p>
    <w:p>
      <w:pPr>
        <w:pStyle w:val="974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numPr>
          <w:ilvl w:val="0"/>
          <w:numId w:val="20"/>
        </w:numPr>
        <w:ind w:hanging="241"/>
        <w:jc w:val="both"/>
        <w:spacing w:before="1" w:line="274" w:lineRule="exact"/>
        <w:tabs>
          <w:tab w:val="left" w:pos="35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</w:t>
      </w:r>
      <w:r/>
    </w:p>
    <w:p>
      <w:pPr>
        <w:pStyle w:val="974"/>
        <w:ind w:left="118" w:right="326" w:hanging="3"/>
        <w:jc w:val="both"/>
      </w:pPr>
      <w:r>
        <w:t xml:space="preserve">Дисциплина «Введение в информационный поиск» относится к дисциплинам по выбору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части.</w:t>
      </w:r>
      <w:r/>
    </w:p>
    <w:p>
      <w:pPr>
        <w:pStyle w:val="974"/>
        <w:ind w:left="118" w:right="334" w:hanging="3"/>
        <w:jc w:val="both"/>
      </w:pPr>
      <w:r>
        <w:t xml:space="preserve">Для освоения данной дисциплиной студенты должны владеть математическим аппаратом</w:t>
      </w:r>
      <w:r>
        <w:rPr>
          <w:spacing w:val="1"/>
        </w:rPr>
        <w:t xml:space="preserve"> </w:t>
      </w:r>
      <w:r>
        <w:t xml:space="preserve">дискретной математики, логики, теории вероятностей и стастики, будет полезным иметь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-4"/>
        </w:rPr>
        <w:t xml:space="preserve"> </w:t>
      </w:r>
      <w:r>
        <w:t xml:space="preserve">об аппарате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формальных языков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грамматик.</w:t>
      </w:r>
      <w:r/>
    </w:p>
    <w:p>
      <w:pPr>
        <w:pStyle w:val="974"/>
        <w:ind w:left="118" w:right="323" w:hanging="3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информационный</w:t>
      </w:r>
      <w:r>
        <w:rPr>
          <w:spacing w:val="1"/>
        </w:rPr>
        <w:t xml:space="preserve"> </w:t>
      </w:r>
      <w:r>
        <w:t xml:space="preserve">поиск»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получения знаний по устройству определенного класса информационных и систем, и его</w:t>
      </w:r>
      <w:r>
        <w:rPr>
          <w:spacing w:val="1"/>
        </w:rPr>
        <w:t xml:space="preserve"> </w:t>
      </w:r>
      <w:r>
        <w:t xml:space="preserve">специализации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информационно-поисковых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продолжения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магистратуре.</w:t>
      </w:r>
      <w:r/>
    </w:p>
    <w:p>
      <w:pPr>
        <w:pStyle w:val="974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numPr>
          <w:ilvl w:val="0"/>
          <w:numId w:val="20"/>
        </w:numPr>
        <w:ind w:left="118" w:right="328" w:hanging="3"/>
        <w:jc w:val="both"/>
        <w:spacing w:line="244" w:lineRule="auto"/>
        <w:tabs>
          <w:tab w:val="left" w:pos="357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ОП бакалавриата</w:t>
      </w:r>
      <w:r/>
    </w:p>
    <w:p>
      <w:pPr>
        <w:pStyle w:val="974"/>
        <w:ind w:left="118" w:right="327" w:hanging="3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74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7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31"/>
        <w:gridCol w:w="4877"/>
      </w:tblGrid>
      <w:tr>
        <w:tblPrEx/>
        <w:trPr>
          <w:trHeight w:val="1106"/>
        </w:trPr>
        <w:tc>
          <w:tcPr>
            <w:tcW w:w="1966" w:type="dxa"/>
            <w:textDirection w:val="lrTb"/>
            <w:noWrap w:val="false"/>
          </w:tcPr>
          <w:p>
            <w:pPr>
              <w:pStyle w:val="976"/>
              <w:ind w:left="139" w:right="118" w:hanging="3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731" w:type="dxa"/>
            <w:textDirection w:val="lrTb"/>
            <w:noWrap w:val="false"/>
          </w:tcPr>
          <w:p>
            <w:pPr>
              <w:pStyle w:val="976"/>
              <w:ind w:left="645" w:right="611" w:firstLine="110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160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877" w:type="dxa"/>
            <w:textDirection w:val="lrTb"/>
            <w:noWrap w:val="false"/>
          </w:tcPr>
          <w:p>
            <w:pPr>
              <w:pStyle w:val="976"/>
              <w:ind w:left="1935" w:right="416" w:hanging="1489"/>
              <w:spacing w:before="6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574" w:type="dxa"/>
            <w:textDirection w:val="lrTb"/>
            <w:noWrap w:val="false"/>
          </w:tcPr>
          <w:p>
            <w:pPr>
              <w:pStyle w:val="976"/>
              <w:ind w:left="110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7"/>
        </w:trPr>
        <w:tc>
          <w:tcPr>
            <w:tcW w:w="1966" w:type="dxa"/>
            <w:vMerge w:val="restart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6"/>
              <w:ind w:left="124" w:right="107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2731" w:type="dxa"/>
            <w:vMerge w:val="restart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ind w:left="163" w:right="144" w:hanging="3"/>
              <w:jc w:val="center"/>
              <w:spacing w:before="195"/>
              <w:rPr>
                <w:sz w:val="24"/>
              </w:rPr>
            </w:pPr>
            <w:r>
              <w:rPr>
                <w:sz w:val="24"/>
              </w:rPr>
              <w:t xml:space="preserve">ПК-2.1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/>
              <w:spacing w:line="246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структуру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/>
              <w:spacing w:line="246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/>
              <w:spacing w:line="256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структуру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</w:r>
          </w:p>
        </w:tc>
      </w:tr>
      <w:tr>
        <w:tblPrEx/>
        <w:trPr>
          <w:trHeight w:val="1914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 w:right="3459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веба.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19"/>
              </w:numPr>
              <w:ind w:right="727" w:hanging="5"/>
              <w:spacing w:line="237" w:lineRule="auto"/>
              <w:tabs>
                <w:tab w:val="left" w:pos="830" w:leader="none"/>
                <w:tab w:val="left" w:pos="8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проектировать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поисковые системы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практик.</w:t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19"/>
              </w:numPr>
              <w:ind w:right="552" w:hanging="5"/>
              <w:spacing w:line="272" w:lineRule="exact"/>
              <w:tabs>
                <w:tab w:val="left" w:pos="830" w:leader="none"/>
                <w:tab w:val="left" w:pos="8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моделировать и проводить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поиска.</w:t>
            </w:r>
            <w:r>
              <w:rPr>
                <w:sz w:val="24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06"/>
              <w:spacing w:line="246" w:lineRule="exact"/>
              <w:tabs>
                <w:tab w:val="left" w:pos="83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</w:tcBorders>
            <w:tcW w:w="19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877" w:type="dxa"/>
            <w:textDirection w:val="lrTb"/>
            <w:noWrap w:val="false"/>
          </w:tcPr>
          <w:p>
            <w:pPr>
              <w:pStyle w:val="976"/>
              <w:ind w:left="1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языков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</w:tbl>
    <w:p>
      <w:pPr>
        <w:spacing w:line="273" w:lineRule="exact"/>
        <w:rPr>
          <w:sz w:val="24"/>
        </w:rPr>
        <w:sectPr>
          <w:footerReference w:type="default" r:id="rId9"/>
          <w:footnotePr/>
          <w:endnotePr/>
          <w:type w:val="nextPage"/>
          <w:pgSz w:w="11920" w:h="16850" w:orient="portrait"/>
          <w:pgMar w:top="1040" w:right="800" w:bottom="1220" w:left="1300" w:header="0" w:footer="1036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9"/>
        <w:numPr>
          <w:ilvl w:val="0"/>
          <w:numId w:val="20"/>
        </w:numPr>
        <w:ind w:hanging="241"/>
        <w:spacing w:before="66" w:line="274" w:lineRule="exact"/>
        <w:tabs>
          <w:tab w:val="left" w:pos="357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974"/>
        <w:ind w:left="116"/>
        <w:spacing w:line="274" w:lineRule="exact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 4</w:t>
      </w:r>
      <w:r>
        <w:rPr>
          <w:spacing w:val="-5"/>
        </w:rPr>
        <w:t xml:space="preserve"> </w:t>
      </w:r>
      <w:r>
        <w:t xml:space="preserve">зачетные</w:t>
      </w:r>
      <w:r>
        <w:rPr>
          <w:spacing w:val="-7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144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974"/>
        <w:spacing w:before="8"/>
      </w:pPr>
      <w:r/>
      <w:r/>
    </w:p>
    <w:tbl>
      <w:tblPr>
        <w:tblStyle w:val="97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46"/>
        <w:gridCol w:w="507"/>
        <w:gridCol w:w="512"/>
        <w:gridCol w:w="512"/>
        <w:gridCol w:w="512"/>
        <w:gridCol w:w="512"/>
        <w:gridCol w:w="514"/>
        <w:gridCol w:w="673"/>
        <w:gridCol w:w="2518"/>
      </w:tblGrid>
      <w:tr>
        <w:tblPrEx/>
        <w:trPr>
          <w:trHeight w:val="1960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1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76"/>
              <w:ind w:left="93" w:right="54" w:firstLine="48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601" w:right="436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</w:t>
            </w:r>
            <w:r>
              <w:rPr>
                <w:b/>
                <w:spacing w:val="-1"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87" w:right="23" w:hanging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35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ind w:left="142" w:right="13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263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263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ind w:left="309" w:right="323"/>
              <w:jc w:val="center"/>
              <w:spacing w:before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383" w:right="39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309" w:right="322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62" w:type="dxa"/>
            <w:textDirection w:val="lrTb"/>
            <w:noWrap w:val="false"/>
          </w:tcPr>
          <w:p>
            <w:pPr>
              <w:pStyle w:val="976"/>
              <w:ind w:left="22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32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76"/>
              <w:ind w:left="63" w:right="33" w:firstLine="19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74" w:right="69" w:firstLine="31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76" w:right="77" w:hanging="3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56" w:right="54"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76"/>
              <w:ind w:left="24" w:right="13" w:firstLine="9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z w:val="24"/>
              </w:rPr>
            </w:r>
          </w:p>
          <w:p>
            <w:pPr>
              <w:pStyle w:val="976"/>
              <w:ind w:left="65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ind w:left="40" w:right="47" w:hanging="7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1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ind w:left="30" w:right="31" w:hanging="3"/>
              <w:rPr>
                <w:sz w:val="24"/>
              </w:rPr>
            </w:pPr>
            <w:r>
              <w:rPr>
                <w:sz w:val="24"/>
              </w:rPr>
              <w:t xml:space="preserve">Раздел 1.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поиск.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z w:val="24"/>
              </w:rPr>
            </w:r>
          </w:p>
          <w:p>
            <w:pPr>
              <w:pStyle w:val="976"/>
              <w:ind w:left="30" w:right="7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поиска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6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6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ind w:left="13" w:right="711" w:hanging="3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ind w:left="30" w:right="318" w:hanging="3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ind w:left="13" w:right="711" w:hanging="3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  <w:p>
            <w:pPr>
              <w:pStyle w:val="976"/>
              <w:ind w:left="13" w:right="76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ind w:left="30" w:right="3" w:hanging="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Раздел 3.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кластеризация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ind w:left="13" w:right="711" w:hanging="3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left="28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вебе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left="95" w:righ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ind w:left="13" w:right="711" w:hanging="3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976"/>
              <w:ind w:left="13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bottom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264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07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ind w:right="3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514" w:type="dxa"/>
            <w:textDirection w:val="lrTb"/>
            <w:noWrap w:val="false"/>
          </w:tcPr>
          <w:p>
            <w:pPr>
              <w:pStyle w:val="976"/>
              <w:ind w:left="80" w:right="8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673" w:type="dxa"/>
            <w:textDirection w:val="lrTb"/>
            <w:noWrap w:val="false"/>
          </w:tcPr>
          <w:p>
            <w:pPr>
              <w:pStyle w:val="976"/>
              <w:ind w:left="96" w:right="106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ind w:left="1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6" w:space="0"/>
            </w:tcBorders>
            <w:tcW w:w="521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2646" w:type="dxa"/>
            <w:textDirection w:val="lrTb"/>
            <w:noWrap w:val="false"/>
          </w:tcPr>
          <w:p>
            <w:pPr>
              <w:pStyle w:val="976"/>
              <w:ind w:left="2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07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ind w:right="122"/>
              <w:jc w:val="right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ind w:left="110" w:right="111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12" w:type="dxa"/>
            <w:textDirection w:val="lrTb"/>
            <w:noWrap w:val="false"/>
          </w:tcPr>
          <w:p>
            <w:pPr>
              <w:pStyle w:val="976"/>
              <w:ind w:right="3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14" w:type="dxa"/>
            <w:textDirection w:val="lrTb"/>
            <w:noWrap w:val="false"/>
          </w:tcPr>
          <w:p>
            <w:pPr>
              <w:pStyle w:val="976"/>
              <w:ind w:left="80" w:right="84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673" w:type="dxa"/>
            <w:textDirection w:val="lrTb"/>
            <w:noWrap w:val="false"/>
          </w:tcPr>
          <w:p>
            <w:pPr>
              <w:pStyle w:val="976"/>
              <w:ind w:left="96" w:right="106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55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2518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21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6" w:type="dxa"/>
            <w:textDirection w:val="lrTb"/>
            <w:noWrap w:val="false"/>
          </w:tcPr>
          <w:p>
            <w:pPr>
              <w:pStyle w:val="976"/>
              <w:ind w:left="2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ind w:right="12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ind w:left="110" w:right="111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76"/>
              <w:ind w:right="3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976"/>
              <w:ind w:left="80" w:right="84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bookmarkStart w:id="0" w:name="_GoBack"/>
            <w:r/>
            <w:bookmarkEnd w:id="0"/>
            <w:r/>
            <w:r>
              <w:rPr>
                <w:sz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pStyle w:val="976"/>
              <w:ind w:left="96" w:right="106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55</w:t>
            </w:r>
            <w:r>
              <w:rPr>
                <w:sz w:val="24"/>
              </w:rPr>
            </w:r>
          </w:p>
        </w:tc>
        <w:tc>
          <w:tcPr>
            <w:tcW w:w="2518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4"/>
        <w:ind w:left="2977"/>
        <w:spacing w:before="227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t xml:space="preserve">дисциплины:</w:t>
      </w:r>
      <w:r/>
    </w:p>
    <w:p>
      <w:pPr>
        <w:pStyle w:val="974"/>
        <w:ind w:left="118" w:hanging="3"/>
        <w:spacing w:before="9" w:line="237" w:lineRule="auto"/>
      </w:pPr>
      <w:r>
        <w:t xml:space="preserve">Раздел</w:t>
      </w:r>
      <w:r>
        <w:rPr>
          <w:spacing w:val="44"/>
        </w:rPr>
        <w:t xml:space="preserve"> </w:t>
      </w:r>
      <w:r>
        <w:t xml:space="preserve">1.</w:t>
      </w:r>
      <w:r>
        <w:rPr>
          <w:spacing w:val="44"/>
        </w:rPr>
        <w:t xml:space="preserve"> </w:t>
      </w:r>
      <w:r>
        <w:t xml:space="preserve">Введение</w:t>
      </w:r>
      <w:r>
        <w:rPr>
          <w:spacing w:val="44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информационный</w:t>
      </w:r>
      <w:r>
        <w:rPr>
          <w:spacing w:val="47"/>
        </w:rPr>
        <w:t xml:space="preserve"> </w:t>
      </w:r>
      <w:r>
        <w:t xml:space="preserve">поиск.</w:t>
      </w:r>
      <w:r>
        <w:rPr>
          <w:spacing w:val="45"/>
        </w:rPr>
        <w:t xml:space="preserve"> </w:t>
      </w:r>
      <w:r>
        <w:t xml:space="preserve">Основные</w:t>
      </w:r>
      <w:r>
        <w:rPr>
          <w:spacing w:val="43"/>
        </w:rPr>
        <w:t xml:space="preserve"> </w:t>
      </w:r>
      <w:r>
        <w:t xml:space="preserve">алгоритмы</w:t>
      </w:r>
      <w:r>
        <w:rPr>
          <w:spacing w:val="44"/>
        </w:rPr>
        <w:t xml:space="preserve"> </w:t>
      </w:r>
      <w:r>
        <w:t xml:space="preserve">информационного</w:t>
      </w:r>
      <w:r>
        <w:rPr>
          <w:spacing w:val="-57"/>
        </w:rPr>
        <w:t xml:space="preserve"> </w:t>
      </w:r>
      <w:r>
        <w:t xml:space="preserve">поиска.</w:t>
      </w:r>
      <w:r/>
    </w:p>
    <w:p>
      <w:pPr>
        <w:pStyle w:val="975"/>
        <w:numPr>
          <w:ilvl w:val="1"/>
          <w:numId w:val="18"/>
        </w:numPr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поиск.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поиска.</w:t>
      </w:r>
      <w:r>
        <w:rPr>
          <w:sz w:val="24"/>
        </w:rPr>
      </w:r>
    </w:p>
    <w:p>
      <w:pPr>
        <w:pStyle w:val="975"/>
        <w:numPr>
          <w:ilvl w:val="1"/>
          <w:numId w:val="18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булева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поиска.</w:t>
      </w:r>
      <w:r>
        <w:rPr>
          <w:sz w:val="24"/>
        </w:rPr>
      </w:r>
    </w:p>
    <w:p>
      <w:pPr>
        <w:pStyle w:val="974"/>
        <w:ind w:left="116"/>
      </w:pPr>
      <w:r>
        <w:t xml:space="preserve">Раздел</w:t>
      </w:r>
      <w:r>
        <w:rPr>
          <w:spacing w:val="-10"/>
        </w:rPr>
        <w:t xml:space="preserve"> </w:t>
      </w:r>
      <w:r>
        <w:t xml:space="preserve">2.</w:t>
      </w:r>
      <w:r>
        <w:rPr>
          <w:spacing w:val="-9"/>
        </w:rPr>
        <w:t xml:space="preserve"> </w:t>
      </w:r>
      <w:r>
        <w:t xml:space="preserve">Архитектура</w:t>
      </w:r>
      <w:r>
        <w:rPr>
          <w:spacing w:val="-4"/>
        </w:rPr>
        <w:t xml:space="preserve"> </w:t>
      </w:r>
      <w:r>
        <w:t xml:space="preserve">информационно-поисковых</w:t>
      </w:r>
      <w:r>
        <w:rPr>
          <w:spacing w:val="-2"/>
        </w:rPr>
        <w:t xml:space="preserve"> </w:t>
      </w:r>
      <w:r>
        <w:t xml:space="preserve">систем.</w:t>
      </w:r>
      <w:r/>
    </w:p>
    <w:p>
      <w:pPr>
        <w:pStyle w:val="975"/>
        <w:numPr>
          <w:ilvl w:val="1"/>
          <w:numId w:val="17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Словари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поиск.</w:t>
      </w:r>
      <w:r>
        <w:rPr>
          <w:sz w:val="24"/>
        </w:rPr>
      </w:r>
    </w:p>
    <w:p>
      <w:pPr>
        <w:pStyle w:val="975"/>
        <w:numPr>
          <w:ilvl w:val="1"/>
          <w:numId w:val="17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сжатие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индекса.</w:t>
      </w:r>
      <w:r>
        <w:rPr>
          <w:sz w:val="24"/>
        </w:rPr>
      </w:r>
    </w:p>
    <w:p>
      <w:pPr>
        <w:pStyle w:val="975"/>
        <w:numPr>
          <w:ilvl w:val="1"/>
          <w:numId w:val="17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Распределенное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индекса.</w:t>
      </w:r>
      <w:r>
        <w:rPr>
          <w:sz w:val="24"/>
        </w:rPr>
      </w:r>
    </w:p>
    <w:p>
      <w:pPr>
        <w:pStyle w:val="975"/>
        <w:numPr>
          <w:ilvl w:val="1"/>
          <w:numId w:val="17"/>
        </w:numPr>
        <w:ind w:left="116" w:right="3552" w:firstLine="0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Обзор архитектуры современных поисковых систем.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кластеризация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560" w:right="800" w:bottom="1220" w:left="1300" w:header="0" w:footer="10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1"/>
          <w:numId w:val="16"/>
        </w:numPr>
        <w:spacing w:before="64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ранжирование.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tf-idf.</w:t>
      </w:r>
      <w:r>
        <w:rPr>
          <w:sz w:val="24"/>
        </w:rPr>
      </w:r>
    </w:p>
    <w:p>
      <w:pPr>
        <w:pStyle w:val="975"/>
        <w:numPr>
          <w:ilvl w:val="1"/>
          <w:numId w:val="16"/>
        </w:numPr>
        <w:ind w:left="118" w:right="355" w:hanging="3"/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Ранжирование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полнофункциональной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поисковой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 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документов.</w:t>
      </w:r>
      <w:r>
        <w:rPr>
          <w:sz w:val="24"/>
        </w:rPr>
      </w:r>
    </w:p>
    <w:p>
      <w:pPr>
        <w:pStyle w:val="975"/>
        <w:numPr>
          <w:ilvl w:val="1"/>
          <w:numId w:val="16"/>
        </w:numPr>
        <w:ind w:left="116" w:right="5442" w:firstLine="0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Оценка информационного поиска.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4. Поиск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вебе</w:t>
      </w:r>
      <w:r>
        <w:rPr>
          <w:sz w:val="24"/>
        </w:rPr>
      </w:r>
    </w:p>
    <w:p>
      <w:pPr>
        <w:pStyle w:val="975"/>
        <w:numPr>
          <w:ilvl w:val="1"/>
          <w:numId w:val="15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Особенности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вебе.</w:t>
      </w:r>
      <w:r>
        <w:rPr>
          <w:sz w:val="24"/>
        </w:rPr>
      </w:r>
    </w:p>
    <w:p>
      <w:pPr>
        <w:pStyle w:val="975"/>
        <w:numPr>
          <w:ilvl w:val="1"/>
          <w:numId w:val="15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Реклама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</w:p>
    <w:p>
      <w:pPr>
        <w:pStyle w:val="975"/>
        <w:numPr>
          <w:ilvl w:val="1"/>
          <w:numId w:val="15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удаление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нечетких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дубликатов.</w:t>
      </w:r>
      <w:r>
        <w:rPr>
          <w:sz w:val="24"/>
        </w:rPr>
      </w:r>
    </w:p>
    <w:p>
      <w:pPr>
        <w:pStyle w:val="975"/>
        <w:numPr>
          <w:ilvl w:val="1"/>
          <w:numId w:val="15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Обход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индексирование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веба.</w:t>
      </w:r>
      <w:r>
        <w:rPr>
          <w:sz w:val="24"/>
        </w:rPr>
      </w:r>
    </w:p>
    <w:p>
      <w:pPr>
        <w:pStyle w:val="975"/>
        <w:numPr>
          <w:ilvl w:val="1"/>
          <w:numId w:val="15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ссылок.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PageRank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HITS.</w:t>
      </w:r>
      <w:r>
        <w:rPr>
          <w:sz w:val="24"/>
        </w:rPr>
      </w:r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numPr>
          <w:ilvl w:val="0"/>
          <w:numId w:val="20"/>
        </w:numPr>
        <w:ind w:left="118" w:right="331" w:hanging="3"/>
        <w:jc w:val="both"/>
        <w:spacing w:line="244" w:lineRule="auto"/>
        <w:tabs>
          <w:tab w:val="left" w:pos="357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 дисциплине</w:t>
      </w:r>
      <w:r/>
    </w:p>
    <w:p>
      <w:pPr>
        <w:pStyle w:val="974"/>
        <w:ind w:left="116"/>
        <w:jc w:val="both"/>
        <w:spacing w:line="262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74"/>
        <w:ind w:left="118" w:right="322" w:hanging="3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74"/>
        <w:ind w:left="118" w:right="323" w:hanging="3"/>
        <w:jc w:val="both"/>
      </w:pP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-57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понятная</w:t>
      </w:r>
      <w:r>
        <w:rPr>
          <w:spacing w:val="-12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логика,</w:t>
      </w:r>
      <w:r>
        <w:rPr>
          <w:spacing w:val="-13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6"/>
        </w:rPr>
        <w:t xml:space="preserve"> </w:t>
      </w:r>
      <w:r>
        <w:t xml:space="preserve">доказательств, 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974"/>
        <w:ind w:left="118" w:right="335" w:hanging="3"/>
        <w:jc w:val="both"/>
      </w:pPr>
      <w:r>
        <w:t xml:space="preserve">Практическое занятие 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 полученных</w:t>
      </w:r>
      <w:r>
        <w:rPr>
          <w:spacing w:val="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974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numPr>
          <w:ilvl w:val="0"/>
          <w:numId w:val="20"/>
        </w:numPr>
        <w:ind w:left="118" w:right="324" w:hanging="3"/>
        <w:jc w:val="both"/>
        <w:spacing w:line="242" w:lineRule="auto"/>
        <w:tabs>
          <w:tab w:val="left" w:pos="3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4"/>
        <w:ind w:left="116"/>
        <w:spacing w:line="261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7"/>
        </w:rPr>
        <w:t xml:space="preserve"> </w:t>
      </w:r>
      <w:r>
        <w:t xml:space="preserve">процесса</w:t>
      </w:r>
      <w:r>
        <w:rPr>
          <w:spacing w:val="-7"/>
        </w:rPr>
        <w:t xml:space="preserve"> </w:t>
      </w:r>
      <w:r>
        <w:t xml:space="preserve">используются:</w:t>
      </w:r>
      <w:r/>
    </w:p>
    <w:p>
      <w:pPr>
        <w:pStyle w:val="975"/>
        <w:numPr>
          <w:ilvl w:val="0"/>
          <w:numId w:val="14"/>
        </w:numPr>
        <w:ind w:right="405" w:hanging="3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975"/>
        <w:numPr>
          <w:ilvl w:val="0"/>
          <w:numId w:val="14"/>
        </w:numPr>
        <w:ind w:left="296" w:hanging="181"/>
        <w:tabs>
          <w:tab w:val="left" w:pos="297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75"/>
        <w:numPr>
          <w:ilvl w:val="0"/>
          <w:numId w:val="14"/>
        </w:numPr>
        <w:ind w:right="411" w:hanging="3"/>
        <w:tabs>
          <w:tab w:val="left" w:pos="30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литературы 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– Автоматизированная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 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7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9"/>
        <w:numPr>
          <w:ilvl w:val="0"/>
          <w:numId w:val="20"/>
        </w:numPr>
        <w:ind w:left="118" w:right="325" w:hanging="3"/>
        <w:jc w:val="both"/>
        <w:spacing w:before="1" w:line="242" w:lineRule="auto"/>
        <w:tabs>
          <w:tab w:val="left" w:pos="35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74"/>
        <w:ind w:left="116"/>
        <w:jc w:val="both"/>
        <w:spacing w:line="265" w:lineRule="exact"/>
      </w:pPr>
      <w:r>
        <w:t xml:space="preserve">а)</w:t>
      </w:r>
      <w:r>
        <w:rPr>
          <w:spacing w:val="-6"/>
        </w:rPr>
        <w:t xml:space="preserve"> </w:t>
      </w:r>
      <w:r>
        <w:t xml:space="preserve">основная:</w:t>
      </w:r>
      <w:r/>
    </w:p>
    <w:p>
      <w:pPr>
        <w:pStyle w:val="974"/>
        <w:ind w:left="116"/>
        <w:jc w:val="both"/>
        <w:spacing w:line="274" w:lineRule="exact"/>
      </w:pPr>
      <w:r>
        <w:t xml:space="preserve">1.     </w:t>
      </w:r>
      <w:r>
        <w:rPr>
          <w:spacing w:val="49"/>
        </w:rPr>
        <w:t xml:space="preserve"> </w:t>
      </w:r>
      <w:r>
        <w:t xml:space="preserve">К.</w:t>
      </w:r>
      <w:r>
        <w:rPr>
          <w:spacing w:val="29"/>
        </w:rPr>
        <w:t xml:space="preserve"> </w:t>
      </w:r>
      <w:r>
        <w:t xml:space="preserve">Маннинг,</w:t>
      </w:r>
      <w:r>
        <w:rPr>
          <w:spacing w:val="25"/>
        </w:rPr>
        <w:t xml:space="preserve"> </w:t>
      </w:r>
      <w:r>
        <w:t xml:space="preserve">П.</w:t>
      </w:r>
      <w:r>
        <w:rPr>
          <w:spacing w:val="27"/>
        </w:rPr>
        <w:t xml:space="preserve"> </w:t>
      </w:r>
      <w:r>
        <w:t xml:space="preserve">Рагхаван,</w:t>
      </w:r>
      <w:r>
        <w:rPr>
          <w:spacing w:val="30"/>
        </w:rPr>
        <w:t xml:space="preserve"> </w:t>
      </w:r>
      <w:r>
        <w:t xml:space="preserve">Х.</w:t>
      </w:r>
      <w:r>
        <w:rPr>
          <w:spacing w:val="29"/>
        </w:rPr>
        <w:t xml:space="preserve"> </w:t>
      </w:r>
      <w:r>
        <w:t xml:space="preserve">Шютце</w:t>
      </w:r>
      <w:r>
        <w:rPr>
          <w:spacing w:val="32"/>
        </w:rPr>
        <w:t xml:space="preserve"> </w:t>
      </w:r>
      <w:r>
        <w:t xml:space="preserve">«Введение</w:t>
      </w:r>
      <w:r>
        <w:rPr>
          <w:spacing w:val="26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информационный</w:t>
      </w:r>
      <w:r>
        <w:rPr>
          <w:spacing w:val="25"/>
        </w:rPr>
        <w:t xml:space="preserve"> </w:t>
      </w:r>
      <w:r>
        <w:t xml:space="preserve">поиск»</w:t>
      </w:r>
      <w:r>
        <w:rPr>
          <w:spacing w:val="15"/>
        </w:rPr>
        <w:t xml:space="preserve"> </w:t>
      </w:r>
      <w:r>
        <w:t xml:space="preserve">//</w:t>
      </w:r>
      <w:r>
        <w:rPr>
          <w:spacing w:val="30"/>
        </w:rPr>
        <w:t xml:space="preserve"> </w:t>
      </w:r>
      <w:r>
        <w:t xml:space="preserve">ИД</w:t>
      </w:r>
      <w:r/>
    </w:p>
    <w:p>
      <w:pPr>
        <w:pStyle w:val="974"/>
        <w:ind w:left="116" w:right="7248" w:firstLine="2"/>
      </w:pPr>
      <w:r>
        <w:t xml:space="preserve">«Вильямс», 2011. 528 с.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974"/>
        <w:ind w:left="116"/>
      </w:pPr>
      <w:r>
        <w:t xml:space="preserve">-</w:t>
      </w:r>
      <w:r/>
    </w:p>
    <w:p>
      <w:pPr>
        <w:pStyle w:val="974"/>
        <w:ind w:left="116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8"/>
        </w:rPr>
        <w:t xml:space="preserve"> </w:t>
      </w:r>
      <w:r>
        <w:t xml:space="preserve">«Интернет»</w:t>
      </w:r>
      <w:r/>
    </w:p>
    <w:p>
      <w:pPr>
        <w:pStyle w:val="974"/>
        <w:ind w:left="118" w:right="3592" w:hanging="3"/>
        <w:tabs>
          <w:tab w:val="left" w:pos="838" w:leader="none"/>
        </w:tabs>
      </w:pPr>
      <w:r>
        <w:t xml:space="preserve">1.</w:t>
      </w:r>
      <w:r>
        <w:tab/>
        <w:t xml:space="preserve">Электронная библиотека учебных материалов ЯрГУ</w:t>
      </w:r>
      <w:r>
        <w:rPr>
          <w:spacing w:val="-57"/>
        </w:rPr>
        <w:t xml:space="preserve"> </w:t>
      </w:r>
      <w:r>
        <w:t xml:space="preserve">(</w:t>
      </w:r>
      <w:hyperlink r:id="rId15" w:tooltip="http://www.lib.uniyar.ac.ru/opac/bk_cat_find.php" w:history="1">
        <w:r>
          <w:t xml:space="preserve">http://www.lib.uniyar.ac.ru/opac/bk_cat_find.php</w:t>
        </w:r>
      </w:hyperlink>
      <w:r>
        <w:t xml:space="preserve">).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800" w:bottom="1240" w:left="1300" w:header="0" w:footer="1036" w:gutter="0"/>
          <w:cols w:num="1" w:sep="0" w:space="720" w:equalWidth="1"/>
          <w:docGrid w:linePitch="360"/>
        </w:sectPr>
      </w:pPr>
      <w:r/>
      <w:r/>
    </w:p>
    <w:p>
      <w:pPr>
        <w:pStyle w:val="969"/>
        <w:numPr>
          <w:ilvl w:val="0"/>
          <w:numId w:val="13"/>
        </w:numPr>
        <w:ind w:right="343" w:hanging="3"/>
        <w:spacing w:before="69" w:line="244" w:lineRule="auto"/>
        <w:tabs>
          <w:tab w:val="left" w:pos="357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4"/>
        <w:ind w:left="118" w:right="354" w:firstLine="57"/>
      </w:pPr>
      <w:r>
        <w:rPr>
          <w:spacing w:val="-1"/>
        </w:rPr>
        <w:t xml:space="preserve">Аудитории,</w:t>
      </w:r>
      <w:r>
        <w:rPr>
          <w:spacing w:val="-15"/>
        </w:rPr>
        <w:t xml:space="preserve"> </w:t>
      </w:r>
      <w:r>
        <w:rPr>
          <w:spacing w:val="-1"/>
        </w:rPr>
        <w:t xml:space="preserve">оборудованные</w:t>
      </w:r>
      <w:r>
        <w:rPr>
          <w:spacing w:val="-18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проведения</w:t>
      </w:r>
      <w:r>
        <w:rPr>
          <w:spacing w:val="-15"/>
        </w:rPr>
        <w:t xml:space="preserve"> </w:t>
      </w:r>
      <w:r>
        <w:rPr>
          <w:spacing w:val="-1"/>
        </w:rPr>
        <w:t xml:space="preserve">лекций,</w:t>
      </w:r>
      <w:r>
        <w:rPr>
          <w:spacing w:val="-17"/>
        </w:rPr>
        <w:t xml:space="preserve"> </w:t>
      </w:r>
      <w:r>
        <w:rPr>
          <w:spacing w:val="-1"/>
        </w:rPr>
        <w:t xml:space="preserve">практических</w:t>
      </w:r>
      <w:r>
        <w:rPr>
          <w:spacing w:val="-7"/>
        </w:rPr>
        <w:t xml:space="preserve"> </w:t>
      </w:r>
      <w:r>
        <w:t xml:space="preserve">занятий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консультаций,</w:t>
      </w:r>
      <w:r>
        <w:rPr>
          <w:spacing w:val="-57"/>
        </w:rPr>
        <w:t xml:space="preserve"> </w:t>
      </w:r>
      <w:r>
        <w:t xml:space="preserve">фонд</w:t>
      </w:r>
      <w:r>
        <w:rPr>
          <w:spacing w:val="-1"/>
        </w:rPr>
        <w:t xml:space="preserve"> </w:t>
      </w:r>
      <w:r>
        <w:t xml:space="preserve">библиотеки,</w:t>
      </w:r>
      <w:r>
        <w:rPr>
          <w:spacing w:val="-3"/>
        </w:rPr>
        <w:t xml:space="preserve"> </w:t>
      </w:r>
      <w:r>
        <w:t xml:space="preserve">компьютерная техника.</w:t>
      </w:r>
      <w:r/>
    </w:p>
    <w:p>
      <w:pPr>
        <w:pStyle w:val="974"/>
        <w:ind w:left="116"/>
      </w:pPr>
      <w:r>
        <w:t xml:space="preserve">Автор(ы)</w:t>
      </w:r>
      <w:r>
        <w:rPr>
          <w:spacing w:val="-8"/>
        </w:rPr>
        <w:t xml:space="preserve"> </w:t>
      </w:r>
      <w:r>
        <w:t xml:space="preserve">:</w:t>
      </w:r>
      <w:r/>
    </w:p>
    <w:p>
      <w:pPr>
        <w:pStyle w:val="974"/>
        <w:ind w:left="116"/>
      </w:pPr>
      <w:r>
        <w:t xml:space="preserve">Зав.</w:t>
      </w:r>
      <w:r>
        <w:rPr>
          <w:spacing w:val="-8"/>
        </w:rPr>
        <w:t xml:space="preserve"> </w:t>
      </w:r>
      <w:r>
        <w:t xml:space="preserve">кафедрой</w:t>
      </w:r>
      <w:r/>
    </w:p>
    <w:p>
      <w:pPr>
        <w:pStyle w:val="974"/>
        <w:ind w:left="116" w:right="5504"/>
      </w:pPr>
      <w:r>
        <w:t xml:space="preserve">информационных и сетевых технологий,</w:t>
      </w:r>
      <w:r>
        <w:rPr>
          <w:spacing w:val="-57"/>
        </w:rPr>
        <w:t xml:space="preserve"> </w:t>
      </w:r>
      <w:r>
        <w:t xml:space="preserve">к.ф.-м.н.,</w:t>
      </w:r>
      <w:r>
        <w:rPr>
          <w:spacing w:val="-1"/>
        </w:rPr>
        <w:t xml:space="preserve"> </w:t>
      </w:r>
      <w:r>
        <w:t xml:space="preserve">доцент 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800" w:bottom="1240" w:left="1300" w:header="0" w:footer="1036" w:gutter="0"/>
          <w:cols w:num="1" w:sep="0" w:space="720" w:equalWidth="1"/>
          <w:docGrid w:linePitch="360"/>
        </w:sectPr>
      </w:pPr>
      <w:r/>
      <w:r/>
    </w:p>
    <w:p>
      <w:pPr>
        <w:pStyle w:val="969"/>
        <w:ind w:left="116"/>
        <w:jc w:val="left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16"/>
        <w:rPr>
          <w:b/>
          <w:sz w:val="24"/>
        </w:rPr>
      </w:pPr>
      <w:r>
        <w:rPr>
          <w:b/>
          <w:sz w:val="24"/>
        </w:rPr>
        <w:t xml:space="preserve">«Введение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информационный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поиск»</w:t>
      </w:r>
      <w:r>
        <w:rPr>
          <w:b/>
          <w:sz w:val="24"/>
        </w:rPr>
      </w:r>
    </w:p>
    <w:p>
      <w:pPr>
        <w:pStyle w:val="969"/>
        <w:ind w:right="1058"/>
        <w:jc w:val="center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44" w:right="146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74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numPr>
          <w:ilvl w:val="1"/>
          <w:numId w:val="13"/>
        </w:numPr>
        <w:ind w:right="570" w:hanging="94"/>
        <w:spacing w:before="1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7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4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9"/>
        <w:numPr>
          <w:ilvl w:val="2"/>
          <w:numId w:val="13"/>
        </w:numPr>
        <w:ind w:right="611" w:hanging="3798"/>
        <w:spacing w:before="1"/>
        <w:tabs>
          <w:tab w:val="left" w:pos="810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7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43" w:right="1053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7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18" w:hanging="3"/>
        <w:spacing w:line="237" w:lineRule="auto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 xml:space="preserve">«Введение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информационный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 xml:space="preserve">поиск.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 xml:space="preserve">Основные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 xml:space="preserve">алгоритмы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информационного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поиска»:</w:t>
      </w:r>
      <w:r>
        <w:rPr>
          <w:i/>
          <w:sz w:val="24"/>
        </w:rPr>
      </w:r>
    </w:p>
    <w:p>
      <w:pPr>
        <w:pStyle w:val="975"/>
        <w:numPr>
          <w:ilvl w:val="0"/>
          <w:numId w:val="12"/>
        </w:numPr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следующий корпус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документов:</w:t>
      </w:r>
      <w:r>
        <w:rPr>
          <w:sz w:val="24"/>
        </w:rPr>
      </w:r>
    </w:p>
    <w:p>
      <w:pPr>
        <w:pStyle w:val="975"/>
        <w:numPr>
          <w:ilvl w:val="1"/>
          <w:numId w:val="12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breakthrough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drug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flu</w:t>
      </w:r>
      <w:r>
        <w:rPr>
          <w:sz w:val="24"/>
        </w:rPr>
      </w:r>
    </w:p>
    <w:p>
      <w:pPr>
        <w:pStyle w:val="975"/>
        <w:numPr>
          <w:ilvl w:val="1"/>
          <w:numId w:val="12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new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flu drug</w:t>
      </w:r>
      <w:r>
        <w:rPr>
          <w:sz w:val="24"/>
        </w:rPr>
      </w:r>
    </w:p>
    <w:p>
      <w:pPr>
        <w:pStyle w:val="975"/>
        <w:numPr>
          <w:ilvl w:val="1"/>
          <w:numId w:val="12"/>
        </w:numPr>
        <w:tabs>
          <w:tab w:val="left" w:pos="838" w:leader="none"/>
          <w:tab w:val="left" w:pos="8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new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approach for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treatment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flu</w:t>
      </w:r>
      <w:r>
        <w:rPr>
          <w:sz w:val="24"/>
          <w:lang w:val="en-US"/>
        </w:rPr>
      </w:r>
    </w:p>
    <w:p>
      <w:pPr>
        <w:pStyle w:val="975"/>
        <w:numPr>
          <w:ilvl w:val="1"/>
          <w:numId w:val="12"/>
        </w:numPr>
        <w:ind w:left="116" w:right="6477" w:firstLine="0"/>
        <w:tabs>
          <w:tab w:val="left" w:pos="838" w:leader="none"/>
          <w:tab w:val="left" w:pos="8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new hopes for flu patients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Задачи</w:t>
      </w:r>
      <w:r>
        <w:rPr>
          <w:sz w:val="24"/>
          <w:lang w:val="en-US"/>
        </w:rPr>
        <w:t xml:space="preserve">:</w:t>
      </w:r>
      <w:r>
        <w:rPr>
          <w:sz w:val="24"/>
          <w:lang w:val="en-US"/>
        </w:rPr>
      </w:r>
    </w:p>
    <w:p>
      <w:pPr>
        <w:pStyle w:val="975"/>
        <w:numPr>
          <w:ilvl w:val="0"/>
          <w:numId w:val="11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pacing w:val="-1"/>
          <w:sz w:val="24"/>
        </w:rPr>
        <w:t xml:space="preserve">Постройте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матрицу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инцидентности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термин-документ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коллекции.</w:t>
      </w:r>
      <w:r>
        <w:rPr>
          <w:sz w:val="24"/>
        </w:rPr>
      </w:r>
    </w:p>
    <w:p>
      <w:pPr>
        <w:pStyle w:val="975"/>
        <w:numPr>
          <w:ilvl w:val="0"/>
          <w:numId w:val="11"/>
        </w:numPr>
        <w:spacing w:before="1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Постройте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инвертированный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индекс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коллекции.</w:t>
      </w:r>
      <w:r>
        <w:rPr>
          <w:sz w:val="24"/>
        </w:rPr>
      </w:r>
    </w:p>
    <w:p>
      <w:pPr>
        <w:pStyle w:val="975"/>
        <w:numPr>
          <w:ilvl w:val="0"/>
          <w:numId w:val="11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запросы:</w:t>
      </w:r>
      <w:r>
        <w:rPr>
          <w:sz w:val="24"/>
        </w:rPr>
      </w:r>
    </w:p>
    <w:p>
      <w:pPr>
        <w:pStyle w:val="975"/>
        <w:numPr>
          <w:ilvl w:val="0"/>
          <w:numId w:val="10"/>
        </w:numPr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new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flu</w:t>
      </w:r>
      <w:r>
        <w:rPr>
          <w:sz w:val="24"/>
        </w:rPr>
      </w:r>
    </w:p>
    <w:p>
      <w:pPr>
        <w:pStyle w:val="975"/>
        <w:numPr>
          <w:ilvl w:val="0"/>
          <w:numId w:val="10"/>
        </w:numPr>
        <w:tabs>
          <w:tab w:val="left" w:pos="838" w:leader="none"/>
          <w:tab w:val="left" w:pos="83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hopes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(flu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approach)</w:t>
      </w:r>
      <w:r>
        <w:rPr>
          <w:sz w:val="24"/>
          <w:lang w:val="en-US"/>
        </w:rPr>
      </w:r>
    </w:p>
    <w:p>
      <w:pPr>
        <w:pStyle w:val="975"/>
        <w:numPr>
          <w:ilvl w:val="0"/>
          <w:numId w:val="12"/>
        </w:numPr>
        <w:ind w:left="118" w:right="831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Выписать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явном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инвертированного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индекса,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отвечают на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запросы:</w:t>
      </w:r>
      <w:r>
        <w:rPr>
          <w:sz w:val="24"/>
        </w:rPr>
      </w:r>
    </w:p>
    <w:p>
      <w:pPr>
        <w:pStyle w:val="975"/>
        <w:numPr>
          <w:ilvl w:val="1"/>
          <w:numId w:val="12"/>
        </w:numPr>
        <w:spacing w:line="271" w:lineRule="exact"/>
        <w:tabs>
          <w:tab w:val="left" w:pos="838" w:leader="none"/>
          <w:tab w:val="left" w:pos="839" w:leader="none"/>
        </w:tabs>
        <w:rPr>
          <w:sz w:val="16"/>
        </w:rPr>
      </w:pPr>
      <w:r>
        <w:rPr>
          <w:position w:val="2"/>
          <w:sz w:val="24"/>
        </w:rPr>
        <w:t xml:space="preserve">term</w:t>
      </w:r>
      <w:r>
        <w:rPr>
          <w:sz w:val="16"/>
        </w:rPr>
        <w:t xml:space="preserve">1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 xml:space="preserve">AND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NOT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term</w:t>
      </w:r>
      <w:r>
        <w:rPr>
          <w:sz w:val="16"/>
        </w:rPr>
        <w:t xml:space="preserve">2</w:t>
      </w:r>
      <w:r>
        <w:rPr>
          <w:sz w:val="16"/>
        </w:rPr>
      </w:r>
    </w:p>
    <w:p>
      <w:pPr>
        <w:pStyle w:val="975"/>
        <w:numPr>
          <w:ilvl w:val="1"/>
          <w:numId w:val="12"/>
        </w:numPr>
        <w:spacing w:line="276" w:lineRule="exact"/>
        <w:tabs>
          <w:tab w:val="left" w:pos="838" w:leader="none"/>
          <w:tab w:val="left" w:pos="839" w:leader="none"/>
        </w:tabs>
        <w:rPr>
          <w:sz w:val="16"/>
        </w:rPr>
      </w:pPr>
      <w:r>
        <w:rPr>
          <w:position w:val="2"/>
          <w:sz w:val="24"/>
        </w:rPr>
        <w:t xml:space="preserve">term</w:t>
      </w:r>
      <w:r>
        <w:rPr>
          <w:sz w:val="16"/>
        </w:rPr>
        <w:t xml:space="preserve">1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 xml:space="preserve">OR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term</w:t>
      </w:r>
      <w:r>
        <w:rPr>
          <w:sz w:val="16"/>
        </w:rPr>
        <w:t xml:space="preserve">2</w:t>
      </w:r>
      <w:r>
        <w:rPr>
          <w:sz w:val="16"/>
        </w:rPr>
      </w:r>
    </w:p>
    <w:p>
      <w:pPr>
        <w:pStyle w:val="975"/>
        <w:numPr>
          <w:ilvl w:val="1"/>
          <w:numId w:val="12"/>
        </w:numPr>
        <w:spacing w:line="285" w:lineRule="exact"/>
        <w:tabs>
          <w:tab w:val="left" w:pos="838" w:leader="none"/>
          <w:tab w:val="left" w:pos="839" w:leader="none"/>
        </w:tabs>
        <w:rPr>
          <w:sz w:val="16"/>
        </w:rPr>
      </w:pPr>
      <w:r>
        <w:rPr>
          <w:position w:val="2"/>
          <w:sz w:val="24"/>
        </w:rPr>
        <w:t xml:space="preserve">term</w:t>
      </w:r>
      <w:r>
        <w:rPr>
          <w:sz w:val="16"/>
        </w:rPr>
        <w:t xml:space="preserve">1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 xml:space="preserve">OR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NOT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term</w:t>
      </w:r>
      <w:r>
        <w:rPr>
          <w:sz w:val="16"/>
        </w:rPr>
        <w:t xml:space="preserve">2</w:t>
      </w:r>
      <w:r>
        <w:rPr>
          <w:sz w:val="16"/>
        </w:rPr>
      </w:r>
    </w:p>
    <w:p>
      <w:pPr>
        <w:pStyle w:val="975"/>
        <w:numPr>
          <w:ilvl w:val="0"/>
          <w:numId w:val="12"/>
        </w:numPr>
        <w:spacing w:after="6" w:line="275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Будем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словопозиций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структуру:</w:t>
      </w:r>
      <w:r>
        <w:rPr>
          <w:sz w:val="24"/>
        </w:rPr>
      </w:r>
    </w:p>
    <w:tbl>
      <w:tblPr>
        <w:tblStyle w:val="973"/>
        <w:tblW w:w="0" w:type="auto"/>
        <w:tblInd w:w="30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199"/>
      </w:tblGrid>
      <w:tr>
        <w:tblPrEx/>
        <w:trPr>
          <w:trHeight w:val="275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61" w:right="64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Термин</w:t>
            </w:r>
            <w:r>
              <w:rPr>
                <w:b/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114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52" w:right="6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eve</w:t>
            </w:r>
            <w:r>
              <w:rPr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8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213312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58" w:right="6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kerbin</w:t>
            </w:r>
            <w:r>
              <w:rPr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8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87009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61" w:right="64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minmus</w:t>
            </w:r>
            <w:r>
              <w:rPr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8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107913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60" w:right="647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mun</w:t>
            </w:r>
            <w:r>
              <w:rPr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89"/>
              <w:jc w:val="right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271658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52" w:right="6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tylo</w:t>
            </w:r>
            <w:r>
              <w:rPr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8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46653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left="654" w:right="64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vall</w:t>
            </w:r>
            <w:r>
              <w:rPr>
                <w:sz w:val="24"/>
              </w:rPr>
            </w:r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976"/>
              <w:ind w:right="8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316812</w:t>
            </w:r>
            <w:r>
              <w:rPr>
                <w:sz w:val="24"/>
              </w:rPr>
            </w:r>
          </w:p>
        </w:tc>
      </w:tr>
    </w:tbl>
    <w:p>
      <w:pPr>
        <w:pStyle w:val="974"/>
        <w:ind w:left="118" w:right="329" w:hanging="3"/>
        <w:jc w:val="both"/>
      </w:pPr>
      <w:r>
        <w:t xml:space="preserve">Рекомендуйте</w:t>
      </w:r>
      <w:r>
        <w:rPr>
          <w:spacing w:val="1"/>
        </w:rPr>
        <w:t xml:space="preserve"> </w:t>
      </w:r>
      <w:r>
        <w:t xml:space="preserve">эвристическое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позволяющее</w:t>
      </w:r>
      <w:r>
        <w:rPr>
          <w:spacing w:val="1"/>
        </w:rPr>
        <w:t xml:space="preserve"> </w:t>
      </w:r>
      <w:r>
        <w:t xml:space="preserve">ускорить</w:t>
      </w:r>
      <w:r>
        <w:rPr>
          <w:spacing w:val="1"/>
        </w:rPr>
        <w:t xml:space="preserve"> </w:t>
      </w:r>
      <w:r>
        <w:t xml:space="preserve">обработку</w:t>
      </w:r>
      <w:r>
        <w:rPr>
          <w:spacing w:val="1"/>
        </w:rPr>
        <w:t xml:space="preserve"> </w:t>
      </w:r>
      <w:r>
        <w:t xml:space="preserve">следующего</w:t>
      </w:r>
      <w:r>
        <w:rPr>
          <w:spacing w:val="1"/>
        </w:rPr>
        <w:t xml:space="preserve"> </w:t>
      </w:r>
      <w:r>
        <w:t xml:space="preserve">запроса:</w:t>
      </w:r>
      <w:r>
        <w:rPr>
          <w:spacing w:val="-1"/>
        </w:rPr>
        <w:t xml:space="preserve"> </w:t>
      </w:r>
      <w:r>
        <w:t xml:space="preserve">(tyle</w:t>
      </w:r>
      <w:r>
        <w:rPr>
          <w:spacing w:val="-1"/>
        </w:rPr>
        <w:t xml:space="preserve"> </w:t>
      </w:r>
      <w:r>
        <w:t xml:space="preserve">OR vall)</w:t>
      </w:r>
      <w:r>
        <w:rPr>
          <w:spacing w:val="-1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(minmus OR</w:t>
      </w:r>
      <w:r>
        <w:rPr>
          <w:spacing w:val="-1"/>
        </w:rPr>
        <w:t xml:space="preserve"> </w:t>
      </w:r>
      <w:r>
        <w:t xml:space="preserve">mun)</w:t>
      </w:r>
      <w:r>
        <w:rPr>
          <w:spacing w:val="-3"/>
        </w:rPr>
        <w:t xml:space="preserve"> </w:t>
      </w:r>
      <w:r>
        <w:t xml:space="preserve">AND</w:t>
      </w:r>
      <w:r>
        <w:rPr>
          <w:spacing w:val="-1"/>
        </w:rPr>
        <w:t xml:space="preserve"> </w:t>
      </w:r>
      <w:r>
        <w:t xml:space="preserve">(kerbin</w:t>
      </w:r>
      <w:r>
        <w:rPr>
          <w:spacing w:val="-1"/>
        </w:rPr>
        <w:t xml:space="preserve"> </w:t>
      </w:r>
      <w:r>
        <w:t xml:space="preserve">OR</w:t>
      </w:r>
      <w:r>
        <w:rPr>
          <w:spacing w:val="1"/>
        </w:rPr>
        <w:t xml:space="preserve"> </w:t>
      </w:r>
      <w:r>
        <w:t xml:space="preserve">eve)</w:t>
      </w:r>
      <w:r/>
    </w:p>
    <w:p>
      <w:pPr>
        <w:pStyle w:val="975"/>
        <w:numPr>
          <w:ilvl w:val="0"/>
          <w:numId w:val="12"/>
        </w:numPr>
        <w:ind w:left="118" w:right="32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Предположим, что вы ввели конъюнктивный запрос, состоящий из двух терминов.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одного из терминов инвертированный список состоит из 16 элементов: 4, 6, 10, 12, 14,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16, 18, 20, 22, 32, 47, 81, 120, 122, 157, 180. Для другого термина инвертированный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состоит из одного элемента: 47. Вычислите, сколько сравнений пришлось бы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стратегий:</w:t>
      </w:r>
      <w:r>
        <w:rPr>
          <w:sz w:val="24"/>
        </w:rPr>
      </w:r>
    </w:p>
    <w:p>
      <w:pPr>
        <w:pStyle w:val="975"/>
        <w:numPr>
          <w:ilvl w:val="1"/>
          <w:numId w:val="12"/>
        </w:numPr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Стандартный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словопозиций.</w:t>
      </w:r>
      <w:r>
        <w:rPr>
          <w:sz w:val="24"/>
        </w:rPr>
      </w:r>
    </w:p>
    <w:p>
      <w:pPr>
        <w:pStyle w:val="975"/>
        <w:numPr>
          <w:ilvl w:val="1"/>
          <w:numId w:val="12"/>
        </w:numPr>
        <w:ind w:left="118" w:right="32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шагом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пропусков,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равным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корню от длины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1240" w:left="1300" w:header="0" w:footer="10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16"/>
        <w:jc w:val="both"/>
        <w:spacing w:before="64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«Архитектура информационно-поисковых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систем»</w:t>
      </w:r>
      <w:r>
        <w:rPr>
          <w:i/>
          <w:sz w:val="24"/>
        </w:rPr>
      </w:r>
    </w:p>
    <w:p>
      <w:pPr>
        <w:pStyle w:val="975"/>
        <w:numPr>
          <w:ilvl w:val="0"/>
          <w:numId w:val="9"/>
        </w:numPr>
        <w:ind w:right="328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перестановочного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nana.</w:t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right="326" w:hanging="3"/>
        <w:jc w:val="both"/>
        <w:tabs>
          <w:tab w:val="left" w:pos="842" w:leader="none"/>
        </w:tabs>
        <w:rPr>
          <w:sz w:val="24"/>
        </w:rPr>
      </w:pPr>
      <w:r>
        <w:rPr>
          <w:spacing w:val="-1"/>
          <w:sz w:val="24"/>
        </w:rPr>
        <w:t xml:space="preserve">Допустим,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хотите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обработать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w*nd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перестановочного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индекса.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ключи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ключ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следует искать?</w:t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right="329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Допустим,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хотите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джокером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k-граммного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индекса. Пусть k=2 и соответственно рассматриваются биграммный индекс. Какой булев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этому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индексу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порождается по 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f*mon*r?</w:t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right="329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Допустим,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хотите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джокером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индекса. Приведите пример запроса с джокером и такого термина, который 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булеву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индексом,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запросу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джокером.</w:t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left="838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Левенштейна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терминами OSLO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NOSE.</w:t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right="323" w:hanging="3"/>
        <w:jc w:val="both"/>
        <w:spacing w:before="3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Привести пример работы алгоритма исправления опечаток с учетом контекста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запроса flew form Moscow. В процессе приведения примера можно делать 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индекса 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ind w:left="116"/>
        <w:jc w:val="both"/>
        <w:spacing w:line="274" w:lineRule="exact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№3.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«Классификация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кластеризация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документов»</w:t>
      </w:r>
      <w:r>
        <w:rPr>
          <w:i/>
          <w:sz w:val="24"/>
        </w:rPr>
      </w:r>
    </w:p>
    <w:p>
      <w:pPr>
        <w:pStyle w:val="975"/>
        <w:numPr>
          <w:ilvl w:val="0"/>
          <w:numId w:val="8"/>
        </w:numPr>
        <w:ind w:right="32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Рассчитать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схожести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запроса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документа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схеме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взвешивания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tf-idf,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вариант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lnc.ltc. Запрос: network best practice. Документ: network protocol practice. 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 корпуса документов: df(network) = 5000, df(best)=3000, df(practice)=20000,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df(protocol)=15000.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количество документов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корпусе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30000.</w:t>
      </w:r>
      <w:r>
        <w:rPr>
          <w:sz w:val="24"/>
        </w:rPr>
      </w:r>
    </w:p>
    <w:p>
      <w:pPr>
        <w:pStyle w:val="975"/>
        <w:numPr>
          <w:ilvl w:val="0"/>
          <w:numId w:val="8"/>
        </w:numPr>
        <w:ind w:right="32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Проранжировать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взвешивания ltc.ltn. Запрос: oil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crisis.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Документы:</w:t>
      </w:r>
      <w:r>
        <w:rPr>
          <w:sz w:val="24"/>
        </w:rPr>
      </w:r>
    </w:p>
    <w:p>
      <w:pPr>
        <w:pStyle w:val="975"/>
        <w:numPr>
          <w:ilvl w:val="1"/>
          <w:numId w:val="8"/>
        </w:numPr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Russia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fears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crisis</w:t>
      </w:r>
      <w:r>
        <w:rPr>
          <w:sz w:val="24"/>
        </w:rPr>
      </w:r>
    </w:p>
    <w:p>
      <w:pPr>
        <w:pStyle w:val="975"/>
        <w:numPr>
          <w:ilvl w:val="1"/>
          <w:numId w:val="8"/>
        </w:numPr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crude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crisis oil</w:t>
      </w:r>
      <w:r>
        <w:rPr>
          <w:sz w:val="24"/>
        </w:rPr>
      </w:r>
    </w:p>
    <w:p>
      <w:pPr>
        <w:pStyle w:val="975"/>
        <w:numPr>
          <w:ilvl w:val="1"/>
          <w:numId w:val="8"/>
        </w:numPr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crude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oil prices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Russia</w:t>
      </w:r>
      <w:r>
        <w:rPr>
          <w:sz w:val="24"/>
        </w:rPr>
      </w:r>
    </w:p>
    <w:p>
      <w:pPr>
        <w:pStyle w:val="974"/>
        <w:ind w:left="118" w:right="334" w:hanging="3"/>
        <w:jc w:val="both"/>
      </w:pPr>
      <w:r>
        <w:t xml:space="preserve">Статистические характеристики корпуса документов: df(Russia) = 10000, df(crisis)=50000,</w:t>
      </w:r>
      <w:r>
        <w:rPr>
          <w:spacing w:val="1"/>
        </w:rPr>
        <w:t xml:space="preserve"> </w:t>
      </w:r>
      <w:r>
        <w:t xml:space="preserve">df(oil)=70000,</w:t>
      </w:r>
      <w:r>
        <w:rPr>
          <w:spacing w:val="1"/>
        </w:rPr>
        <w:t xml:space="preserve"> </w:t>
      </w:r>
      <w:r>
        <w:t xml:space="preserve">df(crude)=1000,</w:t>
      </w:r>
      <w:r>
        <w:rPr>
          <w:spacing w:val="1"/>
        </w:rPr>
        <w:t xml:space="preserve"> </w:t>
      </w:r>
      <w:r>
        <w:t xml:space="preserve">df(prices)=50000,</w:t>
      </w:r>
      <w:r>
        <w:rPr>
          <w:spacing w:val="1"/>
        </w:rPr>
        <w:t xml:space="preserve"> </w:t>
      </w:r>
      <w:r>
        <w:t xml:space="preserve">df(fears)=1000.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документов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корпусе –</w:t>
      </w:r>
      <w:r>
        <w:rPr>
          <w:spacing w:val="4"/>
        </w:rPr>
        <w:t xml:space="preserve"> </w:t>
      </w:r>
      <w:r>
        <w:t xml:space="preserve">100000.</w:t>
      </w:r>
      <w:r/>
    </w:p>
    <w:p>
      <w:pPr>
        <w:ind w:left="116"/>
        <w:jc w:val="both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№4.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«Поиск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вебе»</w:t>
      </w:r>
      <w:r>
        <w:rPr>
          <w:i/>
          <w:sz w:val="24"/>
        </w:rPr>
      </w:r>
    </w:p>
    <w:p>
      <w:pPr>
        <w:pStyle w:val="975"/>
        <w:numPr>
          <w:ilvl w:val="0"/>
          <w:numId w:val="7"/>
        </w:numPr>
        <w:ind w:right="325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Проранжировать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рекламодателей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определить цены на рекламу. Рекламодатель A: заявка $1, CTR – 0.1; рекламодатель B: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заявка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$3.5,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CTR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0.03;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рекламодатель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C: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заявка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$5,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CTR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0.01;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рекламодатель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D: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заявка</w:t>
      </w:r>
      <w:r>
        <w:rPr>
          <w:sz w:val="24"/>
        </w:rPr>
      </w:r>
    </w:p>
    <w:p>
      <w:pPr>
        <w:pStyle w:val="974"/>
        <w:ind w:left="118"/>
        <w:jc w:val="both"/>
      </w:pPr>
      <w:r>
        <w:t xml:space="preserve">$2, CTR – 0.08.</w:t>
      </w:r>
      <w:r/>
    </w:p>
    <w:p>
      <w:pPr>
        <w:pStyle w:val="975"/>
        <w:numPr>
          <w:ilvl w:val="0"/>
          <w:numId w:val="7"/>
        </w:numPr>
        <w:ind w:left="838"/>
        <w:jc w:val="both"/>
        <w:tabs>
          <w:tab w:val="left" w:pos="83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987761</wp:posOffset>
                </wp:positionH>
                <wp:positionV relativeFrom="paragraph">
                  <wp:posOffset>197485</wp:posOffset>
                </wp:positionV>
                <wp:extent cx="1172630" cy="1010412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72630" cy="101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page;margin-left:77.78pt;mso-position-horizontal:absolute;mso-position-vertical-relative:text;margin-top:15.55pt;mso-position-vertical:absolute;width:92.33pt;height:79.56pt;mso-wrap-distance-left:0.00pt;mso-wrap-distance-top:0.00pt;mso-wrap-distance-right:0.00pt;mso-wrap-distance-bottom:0.00pt;" stroked="false">
                <v:path textboxrect="0,0,0,0"/>
                <w10:wrap type="topAndBottom"/>
                <v:imagedata r:id="rId16" o:title=""/>
              </v:shape>
            </w:pict>
          </mc:Fallback>
        </mc:AlternateContent>
      </w:r>
      <w:r>
        <w:rPr>
          <w:sz w:val="24"/>
        </w:rPr>
        <w:t xml:space="preserve">Рассчитать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PageRank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каждой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вершины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следующего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графа:</w:t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right="338" w:hanging="3"/>
        <w:jc w:val="both"/>
        <w:spacing w:after="18" w:line="237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Рассчитать значения портальности и авторитетности при помощи алгоритма HITS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вершины следующего графа:</w:t>
      </w:r>
      <w:r>
        <w:rPr>
          <w:sz w:val="24"/>
        </w:rPr>
      </w:r>
    </w:p>
    <w:p>
      <w:pPr>
        <w:pStyle w:val="974"/>
        <w:ind w:left="253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74362" cy="1010412"/>
                <wp:effectExtent l="0" t="0" r="0" b="0"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174362" cy="101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92.47pt;height:79.56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0"/>
        </w:rPr>
      </w:r>
    </w:p>
    <w:p>
      <w:pPr>
        <w:pStyle w:val="969"/>
        <w:ind w:left="2281" w:right="2495"/>
        <w:jc w:val="center"/>
        <w:spacing w:before="132"/>
      </w:pPr>
      <w:r>
        <w:t xml:space="preserve">Типовые</w:t>
      </w:r>
      <w:r>
        <w:rPr>
          <w:spacing w:val="-9"/>
        </w:rPr>
        <w:t xml:space="preserve"> </w:t>
      </w:r>
      <w:r>
        <w:t xml:space="preserve">варианты</w:t>
      </w:r>
      <w:r>
        <w:rPr>
          <w:spacing w:val="-6"/>
        </w:rPr>
        <w:t xml:space="preserve"> </w:t>
      </w:r>
      <w:r>
        <w:t xml:space="preserve">индивидуального</w:t>
      </w:r>
      <w:r>
        <w:rPr>
          <w:spacing w:val="-6"/>
        </w:rPr>
        <w:t xml:space="preserve"> </w:t>
      </w:r>
      <w:r>
        <w:t xml:space="preserve">задания</w:t>
      </w:r>
      <w:r/>
    </w:p>
    <w:p>
      <w:pPr>
        <w:ind w:left="116"/>
        <w:jc w:val="both"/>
        <w:spacing w:before="113"/>
        <w:rPr>
          <w:i/>
          <w:sz w:val="24"/>
        </w:rPr>
      </w:pPr>
      <w:r>
        <w:rPr>
          <w:sz w:val="24"/>
        </w:rPr>
        <w:t xml:space="preserve">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№1.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Построение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робота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обхода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подмножества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страниц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веба.</w:t>
      </w:r>
      <w:r>
        <w:rPr>
          <w:i/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1240" w:left="1300" w:header="0" w:footer="10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4"/>
        <w:ind w:left="118" w:right="354" w:hanging="3"/>
        <w:spacing w:before="64"/>
      </w:pPr>
      <w:r>
        <w:t xml:space="preserve">Разработать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языке высокого</w:t>
      </w:r>
      <w:r>
        <w:rPr>
          <w:spacing w:val="4"/>
        </w:rPr>
        <w:t xml:space="preserve"> </w:t>
      </w:r>
      <w:r>
        <w:t xml:space="preserve">уровня программу, которая</w:t>
      </w:r>
      <w:r>
        <w:rPr>
          <w:spacing w:val="-1"/>
        </w:rPr>
        <w:t xml:space="preserve"> </w:t>
      </w:r>
      <w:r>
        <w:t xml:space="preserve">бы</w:t>
      </w:r>
      <w:r>
        <w:rPr>
          <w:spacing w:val="2"/>
        </w:rPr>
        <w:t xml:space="preserve"> </w:t>
      </w:r>
      <w:r>
        <w:t xml:space="preserve">совершала</w:t>
      </w:r>
      <w:r>
        <w:rPr>
          <w:spacing w:val="-2"/>
        </w:rPr>
        <w:t xml:space="preserve"> </w:t>
      </w:r>
      <w:r>
        <w:t xml:space="preserve">обход и</w:t>
      </w:r>
      <w:r>
        <w:rPr>
          <w:spacing w:val="1"/>
        </w:rPr>
        <w:t xml:space="preserve"> </w:t>
      </w:r>
      <w:r>
        <w:t xml:space="preserve">скачивание</w:t>
      </w:r>
      <w:r>
        <w:rPr>
          <w:spacing w:val="-7"/>
        </w:rPr>
        <w:t xml:space="preserve"> </w:t>
      </w:r>
      <w:r>
        <w:t xml:space="preserve">веб-страниц.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удовлетворять</w:t>
      </w:r>
      <w:r>
        <w:rPr>
          <w:spacing w:val="-4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требованиям:</w:t>
      </w:r>
      <w:r/>
    </w:p>
    <w:p>
      <w:pPr>
        <w:pStyle w:val="974"/>
        <w:spacing w:before="1"/>
      </w:pPr>
      <w:r/>
      <w:r/>
    </w:p>
    <w:p>
      <w:pPr>
        <w:ind w:left="116" w:right="354"/>
        <w:rPr>
          <w:sz w:val="24"/>
        </w:rPr>
      </w:pPr>
      <w:r>
        <w:rPr>
          <w:sz w:val="24"/>
        </w:rPr>
        <w:t xml:space="preserve">Вариант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№2.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Построение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 xml:space="preserve">инвертированного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индекса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для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корпуса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документов.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высокого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программу,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строила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инвертированный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документов.</w:t>
      </w:r>
      <w:r>
        <w:rPr>
          <w:sz w:val="24"/>
        </w:rPr>
      </w:r>
    </w:p>
    <w:p>
      <w:pPr>
        <w:pStyle w:val="969"/>
        <w:ind w:left="3234"/>
        <w:jc w:val="left"/>
        <w:spacing w:before="125"/>
      </w:pPr>
      <w:r>
        <w:t xml:space="preserve">Список</w:t>
      </w:r>
      <w:r>
        <w:rPr>
          <w:spacing w:val="-5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974"/>
        <w:ind w:left="118" w:right="327" w:hanging="3"/>
        <w:jc w:val="both"/>
        <w:spacing w:before="115"/>
      </w:pPr>
      <w:r>
        <w:t xml:space="preserve">В случае успешного выполнения заданий для самостоятельной работы, и индивидуального</w:t>
      </w:r>
      <w:r>
        <w:rPr>
          <w:spacing w:val="-57"/>
        </w:rPr>
        <w:t xml:space="preserve"> </w:t>
      </w:r>
      <w:r>
        <w:t xml:space="preserve">задания,</w:t>
      </w:r>
      <w:r>
        <w:rPr>
          <w:spacing w:val="-8"/>
        </w:rPr>
        <w:t xml:space="preserve"> </w:t>
      </w:r>
      <w:r>
        <w:t xml:space="preserve">экзамен</w:t>
      </w:r>
      <w:r>
        <w:rPr>
          <w:spacing w:val="-3"/>
        </w:rPr>
        <w:t xml:space="preserve"> </w:t>
      </w:r>
      <w:r>
        <w:t xml:space="preserve">выставляется</w:t>
      </w:r>
      <w:r>
        <w:rPr>
          <w:spacing w:val="-7"/>
        </w:rPr>
        <w:t xml:space="preserve"> </w:t>
      </w:r>
      <w:r>
        <w:t xml:space="preserve">автоматом.</w:t>
      </w:r>
      <w:r>
        <w:rPr>
          <w:spacing w:val="-5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противном</w:t>
      </w:r>
      <w:r>
        <w:rPr>
          <w:spacing w:val="-7"/>
        </w:rPr>
        <w:t xml:space="preserve"> </w:t>
      </w:r>
      <w:r>
        <w:t xml:space="preserve">случае</w:t>
      </w:r>
      <w:r>
        <w:rPr>
          <w:spacing w:val="-7"/>
        </w:rPr>
        <w:t xml:space="preserve"> </w:t>
      </w:r>
      <w:r>
        <w:t xml:space="preserve">он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билетам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виде устного ответа.</w:t>
      </w:r>
      <w:r/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Булева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поиска.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лексикона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списков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словопозиций.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spacing w:before="3" w:line="275" w:lineRule="exact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нечеткого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spacing w:line="275" w:lineRule="exact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индекса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коллекций.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индекса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поисковых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системах.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Ранжирование,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взвешивание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Ранжирование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полнофункциональной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поисковой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системе.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вебе.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Реклама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вебе.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hanging="24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обхода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веба.</w:t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left="476" w:hanging="361"/>
        <w:tabs>
          <w:tab w:val="left" w:pos="477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ссылок.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PageRank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HITS.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800" w:bottom="1240" w:left="1300" w:header="0" w:footer="103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9"/>
        <w:numPr>
          <w:ilvl w:val="1"/>
          <w:numId w:val="6"/>
        </w:numPr>
        <w:ind w:right="762" w:firstLine="96"/>
        <w:jc w:val="both"/>
        <w:spacing w:before="74"/>
        <w:tabs>
          <w:tab w:val="left" w:pos="885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9"/>
        <w:numPr>
          <w:ilvl w:val="2"/>
          <w:numId w:val="6"/>
        </w:numPr>
        <w:ind w:hanging="421"/>
        <w:jc w:val="both"/>
        <w:spacing w:before="116"/>
        <w:tabs>
          <w:tab w:val="left" w:pos="1312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50"/>
        </w:rPr>
        <w:t xml:space="preserve"> </w:t>
      </w:r>
      <w:r>
        <w:t xml:space="preserve">сформированности</w:t>
      </w:r>
      <w:r>
        <w:rPr>
          <w:spacing w:val="-8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74"/>
        <w:ind w:left="118" w:right="324" w:hanging="3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6"/>
        </w:rPr>
        <w:t xml:space="preserve"> </w:t>
      </w:r>
      <w:r>
        <w:t xml:space="preserve">шкале:</w:t>
      </w:r>
      <w:r/>
    </w:p>
    <w:p>
      <w:pPr>
        <w:pStyle w:val="974"/>
        <w:ind w:left="118" w:right="325" w:hanging="3"/>
        <w:jc w:val="both"/>
      </w:pPr>
      <w:r>
        <w:rPr>
          <w:i/>
        </w:rPr>
        <w:t xml:space="preserve">Пороговый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моменту</w:t>
      </w:r>
      <w:r>
        <w:rPr>
          <w:spacing w:val="-11"/>
        </w:rPr>
        <w:t xml:space="preserve"> </w:t>
      </w:r>
      <w:r>
        <w:t xml:space="preserve">завершения им</w:t>
      </w:r>
      <w:r>
        <w:rPr>
          <w:spacing w:val="-1"/>
        </w:rPr>
        <w:t xml:space="preserve"> </w:t>
      </w:r>
      <w:r>
        <w:t xml:space="preserve">освоения данной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74"/>
        <w:ind w:left="118" w:right="324" w:hanging="3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 умения,</w:t>
      </w:r>
      <w:r>
        <w:rPr>
          <w:spacing w:val="1"/>
        </w:rPr>
        <w:t xml:space="preserve"> </w:t>
      </w:r>
      <w:r>
        <w:t xml:space="preserve">навыки и (или) опыт деятельности, полученные при освоении дисциплины, для 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pStyle w:val="974"/>
        <w:ind w:left="118" w:right="324" w:hanging="3"/>
        <w:jc w:val="both"/>
        <w:spacing w:before="3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5"/>
        </w:rPr>
        <w:t xml:space="preserve"> </w:t>
      </w:r>
      <w:r>
        <w:t xml:space="preserve">пороговый</w:t>
      </w:r>
      <w:r>
        <w:rPr>
          <w:spacing w:val="5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всем</w:t>
      </w:r>
      <w:r>
        <w:rPr>
          <w:spacing w:val="-4"/>
        </w:rPr>
        <w:t xml:space="preserve"> </w:t>
      </w:r>
      <w:r>
        <w:t xml:space="preserve">существенным</w:t>
      </w:r>
      <w:r>
        <w:rPr>
          <w:spacing w:val="-5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800" w:bottom="1240" w:left="1300" w:header="0" w:footer="1036" w:gutter="0"/>
          <w:cols w:num="1" w:sep="0" w:space="720" w:equalWidth="1"/>
          <w:docGrid w:linePitch="360"/>
        </w:sectPr>
      </w:pPr>
      <w:r/>
      <w:r/>
    </w:p>
    <w:p>
      <w:pPr>
        <w:pStyle w:val="974"/>
        <w:spacing w:before="5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69"/>
        <w:numPr>
          <w:ilvl w:val="2"/>
          <w:numId w:val="6"/>
        </w:numPr>
        <w:ind w:left="6034" w:right="529" w:hanging="5706"/>
        <w:jc w:val="left"/>
        <w:spacing w:before="90"/>
        <w:tabs>
          <w:tab w:val="left" w:pos="75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974"/>
        <w:spacing w:before="9" w:after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tbl>
      <w:tblPr>
        <w:tblStyle w:val="97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860"/>
        <w:gridCol w:w="134"/>
        <w:gridCol w:w="943"/>
        <w:gridCol w:w="2342"/>
        <w:gridCol w:w="2338"/>
        <w:gridCol w:w="2698"/>
        <w:gridCol w:w="3240"/>
      </w:tblGrid>
      <w:tr>
        <w:tblPrEx/>
        <w:trPr>
          <w:trHeight w:val="827"/>
        </w:trPr>
        <w:tc>
          <w:tcPr>
            <w:tcW w:w="1181" w:type="dxa"/>
            <w:vMerge w:val="restart"/>
            <w:textDirection w:val="lrTb"/>
            <w:noWrap w:val="false"/>
          </w:tcPr>
          <w:p>
            <w:pPr>
              <w:pStyle w:val="976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206" w:right="18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pStyle w:val="976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6"/>
              <w:ind w:left="417" w:right="380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077" w:type="dxa"/>
            <w:vMerge w:val="restart"/>
            <w:textDirection w:val="lrTb"/>
            <w:noWrap w:val="false"/>
          </w:tcPr>
          <w:p>
            <w:pPr>
              <w:pStyle w:val="976"/>
              <w:ind w:left="48" w:right="23" w:firstLine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48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2" w:type="dxa"/>
            <w:vMerge w:val="restart"/>
            <w:textDirection w:val="lrTb"/>
            <w:noWrap w:val="false"/>
          </w:tcPr>
          <w:p>
            <w:pPr>
              <w:pStyle w:val="976"/>
              <w:spacing w:before="7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6"/>
              <w:ind w:left="529" w:right="48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6" w:type="dxa"/>
            <w:textDirection w:val="lrTb"/>
            <w:noWrap w:val="false"/>
          </w:tcPr>
          <w:p>
            <w:pPr>
              <w:pStyle w:val="976"/>
              <w:ind w:left="1991" w:right="1650" w:hanging="32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76"/>
              <w:ind w:left="531" w:right="512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531" w:right="511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976"/>
              <w:ind w:left="124"/>
              <w:spacing w:befor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6"/>
              <w:ind w:left="1114" w:right="1086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1114" w:right="108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4736" w:type="dxa"/>
            <w:textDirection w:val="lrTb"/>
            <w:noWrap w:val="false"/>
          </w:tcPr>
          <w:p>
            <w:pPr>
              <w:pStyle w:val="976"/>
              <w:ind w:left="88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61"/>
        </w:trPr>
        <w:tc>
          <w:tcPr>
            <w:tcW w:w="1181" w:type="dxa"/>
            <w:vMerge w:val="restart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ind w:left="328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gridSpan w:val="2"/>
            <w:tcW w:w="1994" w:type="dxa"/>
            <w:vMerge w:val="restart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ind w:left="88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№1,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2,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3,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4.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  <w:p>
            <w:pPr>
              <w:pStyle w:val="976"/>
              <w:ind w:left="8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ind w:left="317"/>
              <w:spacing w:before="172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88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1.Уметь строить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2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строить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3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tabs>
                <w:tab w:val="left" w:pos="81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структуру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инвертированный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инвертированный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рассмотренные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индекс.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7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распределенной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Знать принципы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фразовых запросов.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вычислений.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tabs>
                <w:tab w:val="left" w:pos="81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3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Уметь 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оценку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запросов.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подходы,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7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информационно-поисковых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предназначенные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ind w:left="9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больших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архитектурные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индекса.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72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массивов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2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43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5"/>
              </w:numPr>
              <w:ind w:right="138" w:hanging="3"/>
              <w:spacing w:line="235" w:lineRule="auto"/>
              <w:tabs>
                <w:tab w:val="left" w:pos="814" w:leader="none"/>
                <w:tab w:val="left" w:pos="8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веба.</w:t>
            </w:r>
            <w:r>
              <w:rPr>
                <w:sz w:val="24"/>
              </w:rPr>
            </w:r>
          </w:p>
          <w:p>
            <w:pPr>
              <w:pStyle w:val="976"/>
              <w:ind w:left="92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right="93" w:hanging="3"/>
              <w:spacing w:line="274" w:lineRule="exact"/>
              <w:tabs>
                <w:tab w:val="left" w:pos="814" w:leader="none"/>
                <w:tab w:val="left" w:pos="815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работуалгоритмов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 w:right="3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поисковых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4"/>
              </w:numPr>
              <w:ind w:right="311" w:hanging="5"/>
              <w:jc w:val="both"/>
              <w:tabs>
                <w:tab w:val="left" w:pos="3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концепции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tf-idf.</w:t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4"/>
              </w:numPr>
              <w:ind w:left="328" w:hanging="240"/>
              <w:jc w:val="both"/>
              <w:spacing w:line="248" w:lineRule="exact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rPr>
                <w:sz w:val="24"/>
              </w:rPr>
            </w:pPr>
            <w:r>
              <w:rPr>
                <w:sz w:val="24"/>
              </w:rPr>
              <w:t xml:space="preserve">ранг документов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tf-idf.</w:t>
            </w:r>
            <w:r>
              <w:rPr>
                <w:sz w:val="24"/>
              </w:rPr>
            </w:r>
          </w:p>
          <w:p>
            <w:pPr>
              <w:pStyle w:val="976"/>
              <w:ind w:left="95" w:right="262" w:hanging="3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статический ранг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</w:p>
          <w:p>
            <w:pPr>
              <w:pStyle w:val="976"/>
              <w:ind w:left="95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PageRank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ind w:left="95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HITS.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поиска.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роботов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веба.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tabs>
                <w:tab w:val="left" w:pos="8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  <w:tab/>
              <w:t xml:space="preserve">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8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информационно-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6" w:lineRule="exact"/>
              <w:tabs>
                <w:tab w:val="left" w:pos="15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поисковых</w:t>
            </w:r>
            <w:r>
              <w:rPr>
                <w:sz w:val="24"/>
              </w:rPr>
              <w:tab/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шаблоны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5" w:lineRule="exact"/>
              <w:tabs>
                <w:tab w:val="left" w:pos="14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  <w:tab/>
              <w:t xml:space="preserve">помощи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подсистемы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11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2" w:type="dxa"/>
            <w:textDirection w:val="lrTb"/>
            <w:noWrap w:val="false"/>
          </w:tcPr>
          <w:p>
            <w:pPr>
              <w:pStyle w:val="976"/>
              <w:ind w:left="9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textDirection w:val="lrTb"/>
            <w:noWrap w:val="false"/>
          </w:tcPr>
          <w:p>
            <w:pPr>
              <w:pStyle w:val="976"/>
              <w:ind w:left="9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индексации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84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4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tbl>
      <w:tblPr>
        <w:tblStyle w:val="97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994"/>
        <w:gridCol w:w="946"/>
        <w:gridCol w:w="2340"/>
        <w:gridCol w:w="2340"/>
        <w:gridCol w:w="2700"/>
        <w:gridCol w:w="3240"/>
      </w:tblGrid>
      <w:tr>
        <w:tblPrEx/>
        <w:trPr>
          <w:trHeight w:val="2208"/>
        </w:trPr>
        <w:tc>
          <w:tcPr>
            <w:tcW w:w="1181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46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76"/>
              <w:ind w:left="89" w:right="239"/>
              <w:rPr>
                <w:sz w:val="24"/>
              </w:rPr>
            </w:pPr>
            <w:r>
              <w:rPr>
                <w:sz w:val="24"/>
              </w:rPr>
              <w:t xml:space="preserve"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запросов.</w:t>
            </w:r>
            <w:r>
              <w:rPr>
                <w:sz w:val="24"/>
              </w:rPr>
            </w:r>
          </w:p>
          <w:p>
            <w:pPr>
              <w:pStyle w:val="976"/>
              <w:ind w:left="89" w:right="214" w:hanging="3"/>
              <w:rPr>
                <w:sz w:val="24"/>
              </w:rPr>
            </w:pPr>
            <w:r>
              <w:rPr>
                <w:sz w:val="24"/>
              </w:rPr>
              <w:t xml:space="preserve">7. Уметь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z w:val="24"/>
              </w:rPr>
            </w:r>
          </w:p>
          <w:p>
            <w:pPr>
              <w:pStyle w:val="976"/>
              <w:ind w:left="8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ind w:left="7266" w:right="7444"/>
        <w:jc w:val="center"/>
        <w:spacing w:before="90"/>
      </w:pPr>
      <w:r>
        <w:t xml:space="preserve">11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50" w:h="11920" w:orient="landscape"/>
          <w:pgMar w:top="1100" w:right="84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69"/>
        <w:numPr>
          <w:ilvl w:val="1"/>
          <w:numId w:val="6"/>
        </w:numPr>
        <w:ind w:left="884" w:right="343" w:hanging="543"/>
        <w:jc w:val="both"/>
        <w:spacing w:before="74"/>
        <w:tabs>
          <w:tab w:val="left" w:pos="585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3"/>
        </w:rPr>
        <w:t xml:space="preserve"> </w:t>
      </w:r>
      <w:r>
        <w:t xml:space="preserve">этапы</w:t>
      </w:r>
      <w:r/>
    </w:p>
    <w:p>
      <w:pPr>
        <w:ind w:left="3227"/>
        <w:jc w:val="both"/>
        <w:spacing w:line="272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4"/>
        <w:ind w:left="118" w:right="103" w:hanging="3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74"/>
        <w:ind w:left="118" w:right="104" w:hanging="3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57"/>
        </w:rPr>
        <w:t xml:space="preserve"> </w:t>
      </w:r>
      <w:r>
        <w:rPr>
          <w:spacing w:val="-1"/>
        </w:rPr>
        <w:t xml:space="preserve">осуществляется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помощью</w:t>
      </w:r>
      <w:r>
        <w:rPr>
          <w:spacing w:val="-13"/>
        </w:rPr>
        <w:t xml:space="preserve"> </w:t>
      </w:r>
      <w:r>
        <w:t xml:space="preserve">методических</w:t>
      </w:r>
      <w:r>
        <w:rPr>
          <w:spacing w:val="-12"/>
        </w:rPr>
        <w:t xml:space="preserve"> </w:t>
      </w:r>
      <w:r>
        <w:t xml:space="preserve">материалов,</w:t>
      </w:r>
      <w:r>
        <w:rPr>
          <w:spacing w:val="-14"/>
        </w:rPr>
        <w:t xml:space="preserve"> </w:t>
      </w:r>
      <w:r>
        <w:t xml:space="preserve">представленных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разделе</w:t>
      </w:r>
      <w:r>
        <w:rPr>
          <w:spacing w:val="-8"/>
        </w:rPr>
        <w:t xml:space="preserve"> </w:t>
      </w:r>
      <w:r>
        <w:t xml:space="preserve">«Типовые</w:t>
      </w:r>
      <w:r>
        <w:rPr>
          <w:spacing w:val="-58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69"/>
        <w:numPr>
          <w:ilvl w:val="1"/>
          <w:numId w:val="3"/>
        </w:numPr>
        <w:ind w:right="165" w:firstLine="196"/>
        <w:jc w:val="both"/>
        <w:spacing w:before="122" w:line="242" w:lineRule="auto"/>
        <w:tabs>
          <w:tab w:val="left" w:pos="73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0"/>
        </w:rPr>
        <w:t xml:space="preserve"> </w:t>
      </w:r>
      <w:r>
        <w:t xml:space="preserve">опытом</w:t>
      </w:r>
      <w:r>
        <w:rPr>
          <w:spacing w:val="-10"/>
        </w:rPr>
        <w:t xml:space="preserve"> </w:t>
      </w:r>
      <w:r>
        <w:t xml:space="preserve">деятельности,</w:t>
      </w:r>
      <w:r>
        <w:rPr>
          <w:spacing w:val="-7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/>
    </w:p>
    <w:p>
      <w:pPr>
        <w:pStyle w:val="974"/>
        <w:ind w:left="116"/>
        <w:jc w:val="both"/>
        <w:spacing w:before="108" w:line="275" w:lineRule="exact"/>
      </w:pP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975"/>
        <w:numPr>
          <w:ilvl w:val="0"/>
          <w:numId w:val="2"/>
        </w:numPr>
        <w:ind w:left="838"/>
        <w:spacing w:line="275" w:lineRule="exact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30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54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549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22" w:hanging="3"/>
        <w:tabs>
          <w:tab w:val="left" w:pos="838" w:leader="none"/>
          <w:tab w:val="left" w:pos="839" w:leader="none"/>
          <w:tab w:val="left" w:pos="2087" w:leader="none"/>
          <w:tab w:val="left" w:pos="3373" w:leader="none"/>
          <w:tab w:val="left" w:pos="4943" w:leader="none"/>
          <w:tab w:val="left" w:pos="7085" w:leader="none"/>
          <w:tab w:val="left" w:pos="822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  <w:t xml:space="preserve">рабочей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left="838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left="116" w:right="132" w:firstLine="0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 в групповых обсуждениях, достаточный уровень культуры исполнения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уровень 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22" w:hanging="3"/>
        <w:spacing w:before="1"/>
        <w:tabs>
          <w:tab w:val="left" w:pos="838" w:leader="none"/>
          <w:tab w:val="left" w:pos="839" w:leader="none"/>
          <w:tab w:val="left" w:pos="2226" w:leader="none"/>
          <w:tab w:val="left" w:pos="3224" w:leader="none"/>
          <w:tab w:val="left" w:pos="3587" w:leader="none"/>
          <w:tab w:val="left" w:pos="6071" w:leader="none"/>
          <w:tab w:val="left" w:pos="7005" w:leader="none"/>
          <w:tab w:val="left" w:pos="7351" w:leader="none"/>
          <w:tab w:val="left" w:pos="8313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z w:val="24"/>
        </w:rPr>
        <w:tab/>
        <w:t xml:space="preserve">полные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систематизированные</w:t>
      </w:r>
      <w:r>
        <w:rPr>
          <w:sz w:val="24"/>
        </w:rPr>
        <w:tab/>
        <w:t xml:space="preserve">знания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объёме</w:t>
      </w:r>
      <w:r>
        <w:rPr>
          <w:sz w:val="24"/>
        </w:rPr>
        <w:tab/>
      </w:r>
      <w:r>
        <w:rPr>
          <w:spacing w:val="-1"/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413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547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89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 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486" w:hanging="3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21" w:hanging="3"/>
        <w:tabs>
          <w:tab w:val="left" w:pos="838" w:leader="none"/>
          <w:tab w:val="left" w:pos="839" w:leader="none"/>
          <w:tab w:val="left" w:pos="3616" w:leader="none"/>
          <w:tab w:val="left" w:pos="3935" w:leader="none"/>
          <w:tab w:val="left" w:pos="5951" w:leader="none"/>
          <w:tab w:val="left" w:pos="7373" w:leader="none"/>
          <w:tab w:val="left" w:pos="770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782" w:hanging="3"/>
        <w:spacing w:before="5" w:line="237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4"/>
        <w:ind w:left="116"/>
        <w:spacing w:before="1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75"/>
        <w:numPr>
          <w:ilvl w:val="0"/>
          <w:numId w:val="2"/>
        </w:numPr>
        <w:ind w:right="103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08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13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07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20" w:h="1685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08" w:hanging="3"/>
        <w:jc w:val="both"/>
        <w:spacing w:before="64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04" w:hanging="3"/>
        <w:jc w:val="both"/>
        <w:spacing w:before="1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right="107" w:hanging="3"/>
        <w:jc w:val="both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9"/>
        <w:numPr>
          <w:ilvl w:val="1"/>
          <w:numId w:val="3"/>
        </w:numPr>
        <w:ind w:left="2639" w:hanging="361"/>
        <w:jc w:val="both"/>
        <w:spacing w:before="125"/>
        <w:tabs>
          <w:tab w:val="left" w:pos="2640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74"/>
        <w:ind w:left="118" w:right="104" w:hanging="3"/>
        <w:jc w:val="both"/>
        <w:spacing w:before="115"/>
      </w:pPr>
      <w:r>
        <w:t xml:space="preserve">В зависимости от уровня сформированности каждой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3"/>
        </w:rPr>
        <w:t xml:space="preserve"> </w:t>
      </w:r>
      <w:r>
        <w:t xml:space="preserve">семестров,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 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0"/>
        </w:rPr>
        <w:t xml:space="preserve"> </w:t>
      </w:r>
      <w:r>
        <w:t xml:space="preserve">Вид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(«отлично»,</w:t>
      </w:r>
      <w:r>
        <w:rPr>
          <w:spacing w:val="20"/>
        </w:rPr>
        <w:t xml:space="preserve"> </w:t>
      </w:r>
      <w:r>
        <w:t xml:space="preserve">«хорошо»,</w:t>
      </w:r>
      <w:r>
        <w:rPr>
          <w:spacing w:val="24"/>
        </w:rPr>
        <w:t xml:space="preserve"> </w:t>
      </w:r>
      <w:r>
        <w:t xml:space="preserve">«удовлетворительно»,</w:t>
      </w:r>
      <w:r/>
    </w:p>
    <w:p>
      <w:pPr>
        <w:pStyle w:val="974"/>
        <w:ind w:left="118" w:right="110"/>
        <w:jc w:val="both"/>
        <w:spacing w:before="3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планом.</w:t>
      </w:r>
      <w:r/>
    </w:p>
    <w:p>
      <w:pPr>
        <w:pStyle w:val="974"/>
        <w:ind w:left="118" w:right="114" w:hanging="3"/>
        <w:jc w:val="both"/>
      </w:pPr>
      <w:r>
        <w:t xml:space="preserve">Оценка «зачет» выставляется студенту, у которого каждая компетенция (полностью или</w:t>
      </w:r>
      <w:r>
        <w:rPr>
          <w:spacing w:val="1"/>
        </w:rPr>
        <w:t xml:space="preserve"> </w:t>
      </w:r>
      <w:r>
        <w:t xml:space="preserve">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74"/>
        <w:ind w:left="118" w:right="104" w:hanging="3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20" w:h="16850" w:orient="portrait"/>
          <w:pgMar w:top="1040" w:right="1020" w:bottom="1240" w:left="1300" w:header="0" w:footer="1055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969"/>
        <w:ind w:left="116"/>
        <w:spacing w:before="74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ind w:left="116"/>
        <w:jc w:val="both"/>
        <w:rPr>
          <w:b/>
          <w:sz w:val="24"/>
        </w:rPr>
      </w:pPr>
      <w:r>
        <w:rPr>
          <w:b/>
          <w:sz w:val="24"/>
        </w:rPr>
        <w:t xml:space="preserve">«Введение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информационный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поиск»</w:t>
      </w:r>
      <w:r>
        <w:rPr>
          <w:b/>
          <w:sz w:val="24"/>
        </w:rPr>
      </w:r>
    </w:p>
    <w:p>
      <w:pPr>
        <w:pStyle w:val="969"/>
        <w:ind w:left="1261"/>
        <w:spacing w:before="116"/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974"/>
        <w:ind w:left="118" w:right="105" w:hanging="3"/>
        <w:jc w:val="both"/>
        <w:spacing w:before="115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информационный поиск» являются лекции и практические занятия. Это связано с тем, что</w:t>
      </w:r>
      <w:r>
        <w:rPr>
          <w:spacing w:val="1"/>
        </w:rPr>
        <w:t xml:space="preserve"> </w:t>
      </w:r>
      <w:r>
        <w:t xml:space="preserve">в основе рассматриваемого предмета лежит особый математический аппарат, с помощью</w:t>
      </w:r>
      <w:r>
        <w:rPr>
          <w:spacing w:val="1"/>
        </w:rPr>
        <w:t xml:space="preserve"> </w:t>
      </w:r>
      <w:r>
        <w:t xml:space="preserve">которого решается сложная и трудоемкая задача построения информационной поисковой</w:t>
      </w:r>
      <w:r>
        <w:rPr>
          <w:spacing w:val="1"/>
        </w:rPr>
        <w:t xml:space="preserve"> </w:t>
      </w:r>
      <w:r>
        <w:t xml:space="preserve">системы. По всем темам предусмотрены практические занятия, на которых происходит</w:t>
      </w:r>
      <w:r>
        <w:rPr>
          <w:spacing w:val="1"/>
        </w:rPr>
        <w:t xml:space="preserve"> </w:t>
      </w:r>
      <w:r>
        <w:t xml:space="preserve">закрепление лекционного материала путем разбора рассмотренных на лекциях алгоритмов</w:t>
      </w:r>
      <w:r>
        <w:rPr>
          <w:spacing w:val="-57"/>
        </w:rPr>
        <w:t xml:space="preserve"> </w:t>
      </w:r>
      <w:r>
        <w:t xml:space="preserve">на конкретных примерах. При этом особое внимание уделяется границам применимости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особым</w:t>
      </w:r>
      <w:r>
        <w:rPr>
          <w:spacing w:val="-4"/>
        </w:rPr>
        <w:t xml:space="preserve"> </w:t>
      </w:r>
      <w:r>
        <w:t xml:space="preserve">случаям, на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необходимо</w:t>
      </w:r>
      <w:r>
        <w:rPr>
          <w:spacing w:val="-1"/>
        </w:rPr>
        <w:t xml:space="preserve"> </w:t>
      </w:r>
      <w:r>
        <w:t xml:space="preserve">обратить внимание.</w:t>
      </w:r>
      <w:r/>
    </w:p>
    <w:p>
      <w:pPr>
        <w:pStyle w:val="974"/>
        <w:ind w:left="118" w:right="105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rPr>
          <w:spacing w:val="-1"/>
        </w:rPr>
        <w:t xml:space="preserve">Основная</w:t>
      </w:r>
      <w:r>
        <w:rPr>
          <w:spacing w:val="-11"/>
        </w:rPr>
        <w:t xml:space="preserve"> </w:t>
      </w:r>
      <w:r>
        <w:rPr>
          <w:spacing w:val="-1"/>
        </w:rPr>
        <w:t xml:space="preserve">цель</w:t>
      </w:r>
      <w:r>
        <w:rPr>
          <w:spacing w:val="-10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3"/>
        </w:rPr>
        <w:t xml:space="preserve"> </w:t>
      </w:r>
      <w:r>
        <w:rPr>
          <w:spacing w:val="-1"/>
        </w:rPr>
        <w:t xml:space="preserve">задач</w:t>
      </w:r>
      <w:r>
        <w:rPr>
          <w:spacing w:val="-10"/>
        </w:rPr>
        <w:t xml:space="preserve"> </w:t>
      </w:r>
      <w:r>
        <w:rPr>
          <w:spacing w:val="-1"/>
        </w:rPr>
        <w:t xml:space="preserve">–</w:t>
      </w:r>
      <w:r>
        <w:rPr>
          <w:spacing w:val="-11"/>
        </w:rPr>
        <w:t xml:space="preserve"> </w:t>
      </w:r>
      <w:r>
        <w:rPr>
          <w:spacing w:val="-1"/>
        </w:rPr>
        <w:t xml:space="preserve">помочь</w:t>
      </w:r>
      <w:r>
        <w:rPr>
          <w:spacing w:val="-5"/>
        </w:rPr>
        <w:t xml:space="preserve"> </w:t>
      </w:r>
      <w:r>
        <w:rPr>
          <w:spacing w:val="-1"/>
        </w:rPr>
        <w:t xml:space="preserve">усвоить</w:t>
      </w:r>
      <w:r>
        <w:rPr>
          <w:spacing w:val="-9"/>
        </w:rPr>
        <w:t xml:space="preserve"> </w:t>
      </w:r>
      <w:r>
        <w:rPr>
          <w:spacing w:val="-1"/>
        </w:rPr>
        <w:t xml:space="preserve">фундаментальные</w:t>
      </w:r>
      <w:r>
        <w:rPr>
          <w:spacing w:val="-8"/>
        </w:rPr>
        <w:t xml:space="preserve"> </w:t>
      </w:r>
      <w:r>
        <w:t xml:space="preserve">понятия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основы</w:t>
      </w:r>
      <w:r>
        <w:rPr>
          <w:spacing w:val="-10"/>
        </w:rPr>
        <w:t xml:space="preserve"> </w:t>
      </w:r>
      <w:r>
        <w:t xml:space="preserve">теории</w:t>
      </w:r>
      <w:r>
        <w:rPr>
          <w:spacing w:val="-58"/>
        </w:rPr>
        <w:t xml:space="preserve"> </w:t>
      </w:r>
      <w:r>
        <w:rPr>
          <w:spacing w:val="-1"/>
        </w:rPr>
        <w:t xml:space="preserve">информационных</w:t>
      </w:r>
      <w:r>
        <w:rPr>
          <w:spacing w:val="-13"/>
        </w:rPr>
        <w:t xml:space="preserve"> </w:t>
      </w:r>
      <w:r>
        <w:t xml:space="preserve">поисковых</w:t>
      </w:r>
      <w:r>
        <w:rPr>
          <w:spacing w:val="-10"/>
        </w:rPr>
        <w:t xml:space="preserve"> </w:t>
      </w:r>
      <w:r>
        <w:t xml:space="preserve">систем.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13"/>
        </w:rPr>
        <w:t xml:space="preserve"> </w:t>
      </w:r>
      <w:r>
        <w:t xml:space="preserve">решения</w:t>
      </w:r>
      <w:r>
        <w:rPr>
          <w:spacing w:val="-12"/>
        </w:rPr>
        <w:t xml:space="preserve"> </w:t>
      </w:r>
      <w:r>
        <w:t xml:space="preserve">всех</w:t>
      </w:r>
      <w:r>
        <w:rPr>
          <w:spacing w:val="-11"/>
        </w:rPr>
        <w:t xml:space="preserve"> </w:t>
      </w:r>
      <w:r>
        <w:t xml:space="preserve">задач</w:t>
      </w:r>
      <w:r>
        <w:rPr>
          <w:spacing w:val="-14"/>
        </w:rPr>
        <w:t xml:space="preserve"> </w:t>
      </w:r>
      <w:r>
        <w:t xml:space="preserve">необходимо</w:t>
      </w:r>
      <w:r>
        <w:rPr>
          <w:spacing w:val="-12"/>
        </w:rPr>
        <w:t xml:space="preserve"> </w:t>
      </w:r>
      <w:r>
        <w:t xml:space="preserve">знать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понимать</w:t>
      </w:r>
      <w:r>
        <w:rPr>
          <w:spacing w:val="-57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74"/>
        <w:ind w:left="118" w:right="106" w:hanging="3"/>
        <w:jc w:val="both"/>
        <w:spacing w:before="3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-1"/>
        </w:rPr>
        <w:t xml:space="preserve"> </w:t>
      </w:r>
      <w:r>
        <w:t xml:space="preserve">нескольких</w:t>
      </w:r>
      <w:r>
        <w:rPr>
          <w:spacing w:val="2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74"/>
        <w:ind w:left="118" w:right="105" w:hanging="3"/>
        <w:jc w:val="both"/>
      </w:pPr>
      <w:r>
        <w:t xml:space="preserve">В течение семестра несколько практических занятий посвящаются проблемам тому, как</w:t>
      </w:r>
      <w:r>
        <w:rPr>
          <w:spacing w:val="1"/>
        </w:rPr>
        <w:t xml:space="preserve"> </w:t>
      </w:r>
      <w:r>
        <w:t xml:space="preserve">рассмотренные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8"/>
        </w:rPr>
        <w:t xml:space="preserve"> </w:t>
      </w:r>
      <w:r>
        <w:t xml:space="preserve">кода,</w:t>
      </w:r>
      <w:r>
        <w:rPr>
          <w:spacing w:val="-6"/>
        </w:rPr>
        <w:t xml:space="preserve"> </w:t>
      </w:r>
      <w:r>
        <w:t xml:space="preserve">реализующего</w:t>
      </w:r>
      <w:r>
        <w:rPr>
          <w:spacing w:val="-5"/>
        </w:rPr>
        <w:t xml:space="preserve"> </w:t>
      </w:r>
      <w:r>
        <w:t xml:space="preserve">различные</w:t>
      </w:r>
      <w:r>
        <w:rPr>
          <w:spacing w:val="-6"/>
        </w:rPr>
        <w:t xml:space="preserve"> </w:t>
      </w:r>
      <w:r>
        <w:t xml:space="preserve">компоненты</w:t>
      </w:r>
      <w:r>
        <w:rPr>
          <w:spacing w:val="-8"/>
        </w:rPr>
        <w:t xml:space="preserve"> </w:t>
      </w:r>
      <w:r>
        <w:t xml:space="preserve">поисковой</w:t>
      </w:r>
      <w:r>
        <w:rPr>
          <w:spacing w:val="-6"/>
        </w:rPr>
        <w:t xml:space="preserve"> </w:t>
      </w:r>
      <w:r>
        <w:t xml:space="preserve">системы</w:t>
      </w:r>
      <w:r>
        <w:rPr>
          <w:spacing w:val="-7"/>
        </w:rPr>
        <w:t xml:space="preserve"> </w:t>
      </w:r>
      <w:r>
        <w:t xml:space="preserve">и уделяется</w:t>
      </w:r>
      <w:r>
        <w:rPr>
          <w:spacing w:val="-58"/>
        </w:rPr>
        <w:t xml:space="preserve"> </w:t>
      </w:r>
      <w:r>
        <w:t xml:space="preserve">внимание</w:t>
      </w:r>
      <w:r>
        <w:rPr>
          <w:spacing w:val="-11"/>
        </w:rPr>
        <w:t xml:space="preserve"> </w:t>
      </w:r>
      <w:r>
        <w:t xml:space="preserve">тому,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продемонстрированный</w:t>
      </w:r>
      <w:r>
        <w:rPr>
          <w:spacing w:val="-11"/>
        </w:rPr>
        <w:t xml:space="preserve"> </w:t>
      </w:r>
      <w:r>
        <w:t xml:space="preserve">подход</w:t>
      </w:r>
      <w:r>
        <w:rPr>
          <w:spacing w:val="-11"/>
        </w:rPr>
        <w:t xml:space="preserve"> </w:t>
      </w:r>
      <w:r>
        <w:t xml:space="preserve">может</w:t>
      </w:r>
      <w:r>
        <w:rPr>
          <w:spacing w:val="-10"/>
        </w:rPr>
        <w:t xml:space="preserve"> </w:t>
      </w:r>
      <w:r>
        <w:t xml:space="preserve">быть</w:t>
      </w:r>
      <w:r>
        <w:rPr>
          <w:spacing w:val="-8"/>
        </w:rPr>
        <w:t xml:space="preserve"> </w:t>
      </w:r>
      <w:r>
        <w:t xml:space="preserve">масштабирован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систем</w:t>
      </w:r>
      <w:r>
        <w:rPr>
          <w:spacing w:val="-57"/>
        </w:rPr>
        <w:t xml:space="preserve"> </w:t>
      </w:r>
      <w:r>
        <w:t xml:space="preserve">большого</w:t>
      </w:r>
      <w:r>
        <w:rPr>
          <w:spacing w:val="-2"/>
        </w:rPr>
        <w:t xml:space="preserve"> </w:t>
      </w:r>
      <w:r>
        <w:t xml:space="preserve">масштаба.</w:t>
      </w:r>
      <w:r/>
    </w:p>
    <w:p>
      <w:pPr>
        <w:pStyle w:val="974"/>
        <w:ind w:left="118" w:right="103" w:hanging="3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 в виде контрольной работы и индивидуальных заданий. Контрольная работа</w:t>
      </w:r>
      <w:r>
        <w:rPr>
          <w:spacing w:val="1"/>
        </w:rPr>
        <w:t xml:space="preserve"> </w:t>
      </w:r>
      <w:r>
        <w:rPr>
          <w:spacing w:val="-1"/>
        </w:rPr>
        <w:t xml:space="preserve">представляет</w:t>
      </w:r>
      <w:r>
        <w:rPr>
          <w:spacing w:val="-12"/>
        </w:rPr>
        <w:t xml:space="preserve"> </w:t>
      </w:r>
      <w:r>
        <w:rPr>
          <w:spacing w:val="-1"/>
        </w:rPr>
        <w:t xml:space="preserve">собой</w:t>
      </w:r>
      <w:r>
        <w:rPr>
          <w:spacing w:val="-10"/>
        </w:rPr>
        <w:t xml:space="preserve"> </w:t>
      </w:r>
      <w:r>
        <w:rPr>
          <w:spacing w:val="-1"/>
        </w:rPr>
        <w:t xml:space="preserve">набор</w:t>
      </w:r>
      <w:r>
        <w:rPr>
          <w:spacing w:val="-12"/>
        </w:rPr>
        <w:t xml:space="preserve"> </w:t>
      </w:r>
      <w:r>
        <w:rPr>
          <w:spacing w:val="-1"/>
        </w:rPr>
        <w:t xml:space="preserve">заданий,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решение</w:t>
      </w:r>
      <w:r>
        <w:rPr>
          <w:spacing w:val="-9"/>
        </w:rPr>
        <w:t xml:space="preserve"> </w:t>
      </w:r>
      <w:r>
        <w:t xml:space="preserve">которых</w:t>
      </w:r>
      <w:r>
        <w:rPr>
          <w:spacing w:val="-10"/>
        </w:rPr>
        <w:t xml:space="preserve"> </w:t>
      </w:r>
      <w:r>
        <w:t xml:space="preserve">студенту</w:t>
      </w:r>
      <w:r>
        <w:rPr>
          <w:spacing w:val="-18"/>
        </w:rPr>
        <w:t xml:space="preserve"> </w:t>
      </w:r>
      <w:r>
        <w:t xml:space="preserve">дается</w:t>
      </w:r>
      <w:r>
        <w:rPr>
          <w:spacing w:val="-12"/>
        </w:rPr>
        <w:t xml:space="preserve"> </w:t>
      </w:r>
      <w:r>
        <w:t xml:space="preserve">одна</w:t>
      </w:r>
      <w:r>
        <w:rPr>
          <w:spacing w:val="-13"/>
        </w:rPr>
        <w:t xml:space="preserve"> </w:t>
      </w:r>
      <w:r>
        <w:t xml:space="preserve">пара.</w:t>
      </w:r>
      <w:r>
        <w:rPr>
          <w:spacing w:val="-10"/>
        </w:rPr>
        <w:t xml:space="preserve"> </w:t>
      </w:r>
      <w:r>
        <w:t xml:space="preserve">Важным</w:t>
      </w:r>
      <w:r>
        <w:rPr>
          <w:spacing w:val="-57"/>
        </w:rPr>
        <w:t xml:space="preserve"> </w:t>
      </w:r>
      <w:r>
        <w:t xml:space="preserve">элементов отчетных мероприятий являются индивидуальные задания, которые позволяют</w:t>
      </w:r>
      <w:r>
        <w:rPr>
          <w:spacing w:val="1"/>
        </w:rPr>
        <w:t xml:space="preserve"> </w:t>
      </w:r>
      <w:r>
        <w:t xml:space="preserve">студенту продемонстрировать то, как теоретический материал дисциплины может быть</w:t>
      </w:r>
      <w:r>
        <w:rPr>
          <w:spacing w:val="1"/>
        </w:rPr>
        <w:t xml:space="preserve"> </w:t>
      </w:r>
      <w:r>
        <w:t xml:space="preserve">применен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работающей</w:t>
      </w:r>
      <w:r>
        <w:rPr>
          <w:spacing w:val="1"/>
        </w:rPr>
        <w:t xml:space="preserve"> </w:t>
      </w:r>
      <w:r>
        <w:t xml:space="preserve">программы.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уделяется корректности работы этой программы, так как от студента требуется написание</w:t>
      </w:r>
      <w:r>
        <w:rPr>
          <w:spacing w:val="1"/>
        </w:rPr>
        <w:t xml:space="preserve"> </w:t>
      </w:r>
      <w:r>
        <w:t xml:space="preserve">юнит-тестов,</w:t>
      </w:r>
      <w:r>
        <w:rPr>
          <w:spacing w:val="1"/>
        </w:rPr>
        <w:t xml:space="preserve"> </w:t>
      </w:r>
      <w:r>
        <w:t xml:space="preserve">проводящих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программы.</w:t>
      </w:r>
      <w:r>
        <w:rPr>
          <w:spacing w:val="1"/>
        </w:rPr>
        <w:t xml:space="preserve"> </w:t>
      </w:r>
      <w:r>
        <w:t xml:space="preserve">Появляющиеся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касательно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решаются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5"/>
        </w:rPr>
        <w:t xml:space="preserve"> </w:t>
      </w:r>
      <w:r>
        <w:t xml:space="preserve">консультаций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преподавателем.</w:t>
      </w:r>
      <w:r/>
    </w:p>
    <w:p>
      <w:pPr>
        <w:pStyle w:val="974"/>
        <w:ind w:left="118" w:right="106" w:hanging="3"/>
        <w:jc w:val="both"/>
      </w:pPr>
      <w:r>
        <w:t xml:space="preserve">В конце семестра студенты сдают зачет. Зачет по итогам семестра выставляется на основе</w:t>
      </w:r>
      <w:r>
        <w:rPr>
          <w:spacing w:val="1"/>
        </w:rPr>
        <w:t xml:space="preserve"> </w:t>
      </w:r>
      <w:r>
        <w:t xml:space="preserve">результатов контрольной работы и выполнения индивидуальных заданий. При успешном</w:t>
      </w:r>
      <w:r>
        <w:rPr>
          <w:spacing w:val="1"/>
        </w:rPr>
        <w:t xml:space="preserve"> </w:t>
      </w:r>
      <w:r>
        <w:t xml:space="preserve">выполнении этих видов работ студент получает зачет. Если указанные виды контрольных</w:t>
      </w:r>
      <w:r>
        <w:rPr>
          <w:spacing w:val="1"/>
        </w:rPr>
        <w:t xml:space="preserve"> </w:t>
      </w:r>
      <w:r>
        <w:t xml:space="preserve">мероприятий были провалены студентом, то устраивается зачет, на котором предлагаются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-1"/>
        </w:rPr>
        <w:t xml:space="preserve"> </w:t>
      </w:r>
      <w:r>
        <w:t xml:space="preserve">аналогичные</w:t>
      </w:r>
      <w:r>
        <w:rPr>
          <w:spacing w:val="-1"/>
        </w:rPr>
        <w:t xml:space="preserve"> </w:t>
      </w:r>
      <w:r>
        <w:t xml:space="preserve">тем, что были на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2"/>
        </w:rPr>
        <w:t xml:space="preserve"> </w:t>
      </w:r>
      <w:r>
        <w:t xml:space="preserve">работы.</w:t>
      </w:r>
      <w:r/>
    </w:p>
    <w:p>
      <w:pPr>
        <w:pStyle w:val="974"/>
        <w:ind w:left="118" w:right="103" w:hanging="3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информационный</w:t>
      </w:r>
      <w:r>
        <w:rPr>
          <w:spacing w:val="1"/>
        </w:rPr>
        <w:t xml:space="preserve"> </w:t>
      </w:r>
      <w:r>
        <w:t xml:space="preserve">поиск»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rPr>
          <w:spacing w:val="-1"/>
        </w:rPr>
        <w:t xml:space="preserve">сложностью</w:t>
      </w:r>
      <w:r>
        <w:rPr>
          <w:spacing w:val="-14"/>
        </w:rPr>
        <w:t xml:space="preserve"> </w:t>
      </w:r>
      <w:r>
        <w:rPr>
          <w:spacing w:val="-1"/>
        </w:rPr>
        <w:t xml:space="preserve">изучаемого</w:t>
      </w:r>
      <w:r>
        <w:rPr>
          <w:spacing w:val="-12"/>
        </w:rPr>
        <w:t xml:space="preserve"> </w:t>
      </w:r>
      <w:r>
        <w:rPr>
          <w:spacing w:val="-1"/>
        </w:rPr>
        <w:t xml:space="preserve">материала.</w:t>
      </w:r>
      <w:r>
        <w:rPr>
          <w:spacing w:val="-10"/>
        </w:rPr>
        <w:t xml:space="preserve"> </w:t>
      </w:r>
      <w:r>
        <w:rPr>
          <w:spacing w:val="-1"/>
        </w:rPr>
        <w:t xml:space="preserve">Поэтому</w:t>
      </w:r>
      <w:r>
        <w:rPr>
          <w:spacing w:val="-21"/>
        </w:rPr>
        <w:t xml:space="preserve"> </w:t>
      </w:r>
      <w:r>
        <w:rPr>
          <w:spacing w:val="-1"/>
        </w:rPr>
        <w:t xml:space="preserve">посещение</w:t>
      </w:r>
      <w:r>
        <w:rPr>
          <w:spacing w:val="40"/>
        </w:rPr>
        <w:t xml:space="preserve"> </w:t>
      </w:r>
      <w:r>
        <w:rPr>
          <w:spacing w:val="-1"/>
        </w:rPr>
        <w:t xml:space="preserve">всех</w:t>
      </w:r>
      <w:r>
        <w:rPr>
          <w:spacing w:val="-5"/>
        </w:rPr>
        <w:t xml:space="preserve"> </w:t>
      </w:r>
      <w:r>
        <w:t xml:space="preserve">аудиторных</w:t>
      </w:r>
      <w:r>
        <w:rPr>
          <w:spacing w:val="-7"/>
        </w:rPr>
        <w:t xml:space="preserve"> </w:t>
      </w:r>
      <w:r>
        <w:t xml:space="preserve">занятий</w:t>
      </w:r>
      <w:r>
        <w:rPr>
          <w:spacing w:val="-7"/>
        </w:rPr>
        <w:t xml:space="preserve"> </w:t>
      </w:r>
      <w:r>
        <w:t xml:space="preserve">является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1020" w:bottom="1240" w:left="1300" w:header="0" w:footer="1055" w:gutter="0"/>
          <w:cols w:num="1" w:sep="0" w:space="720" w:equalWidth="1"/>
          <w:docGrid w:linePitch="360"/>
        </w:sectPr>
      </w:pPr>
      <w:r/>
      <w:r/>
    </w:p>
    <w:p>
      <w:pPr>
        <w:pStyle w:val="974"/>
        <w:ind w:left="118"/>
        <w:spacing w:before="64"/>
      </w:pPr>
      <w:r>
        <w:t xml:space="preserve">совершенно</w:t>
      </w:r>
      <w:r>
        <w:rPr>
          <w:spacing w:val="21"/>
        </w:rPr>
        <w:t xml:space="preserve"> </w:t>
      </w:r>
      <w:r>
        <w:t xml:space="preserve">необходимым.</w:t>
      </w:r>
      <w:r>
        <w:rPr>
          <w:spacing w:val="22"/>
        </w:rPr>
        <w:t xml:space="preserve"> </w:t>
      </w:r>
      <w:r>
        <w:t xml:space="preserve">Без</w:t>
      </w:r>
      <w:r>
        <w:rPr>
          <w:spacing w:val="28"/>
        </w:rPr>
        <w:t xml:space="preserve"> </w:t>
      </w:r>
      <w:r>
        <w:t xml:space="preserve">упорных</w:t>
      </w:r>
      <w:r>
        <w:rPr>
          <w:spacing w:val="28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регулярных</w:t>
      </w:r>
      <w:r>
        <w:rPr>
          <w:spacing w:val="28"/>
        </w:rPr>
        <w:t xml:space="preserve"> </w:t>
      </w:r>
      <w:r>
        <w:t xml:space="preserve">занятий</w:t>
      </w:r>
      <w:r>
        <w:rPr>
          <w:spacing w:val="25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течение</w:t>
      </w:r>
      <w:r>
        <w:rPr>
          <w:spacing w:val="20"/>
        </w:rPr>
        <w:t xml:space="preserve"> </w:t>
      </w:r>
      <w:r>
        <w:t xml:space="preserve">семестра</w:t>
      </w:r>
      <w:r>
        <w:rPr>
          <w:spacing w:val="23"/>
        </w:rPr>
        <w:t xml:space="preserve"> </w:t>
      </w:r>
      <w:r>
        <w:t xml:space="preserve">сдать</w:t>
      </w:r>
      <w:r>
        <w:rPr>
          <w:spacing w:val="-57"/>
        </w:rPr>
        <w:t xml:space="preserve"> </w:t>
      </w:r>
      <w:r>
        <w:t xml:space="preserve">зачет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изучения дисциплины студенту</w:t>
      </w:r>
      <w:r>
        <w:rPr>
          <w:spacing w:val="-4"/>
        </w:rPr>
        <w:t xml:space="preserve"> </w:t>
      </w:r>
      <w:r>
        <w:t xml:space="preserve">будет очень трудно.</w:t>
      </w:r>
      <w:r/>
    </w:p>
    <w:p>
      <w:pPr>
        <w:pStyle w:val="969"/>
        <w:ind w:left="116" w:firstLine="7"/>
        <w:jc w:val="left"/>
        <w:spacing w:before="126"/>
      </w:pPr>
      <w:r>
        <w:t xml:space="preserve">Учебно-методическое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74"/>
        <w:ind w:left="118" w:right="132" w:hanging="3"/>
        <w:spacing w:before="115"/>
      </w:pPr>
      <w:r>
        <w:t xml:space="preserve">Для</w:t>
      </w:r>
      <w:r>
        <w:rPr>
          <w:spacing w:val="7"/>
        </w:rPr>
        <w:t xml:space="preserve"> </w:t>
      </w:r>
      <w:r>
        <w:t xml:space="preserve">самостоятельной</w:t>
      </w:r>
      <w:r>
        <w:rPr>
          <w:spacing w:val="14"/>
        </w:rPr>
        <w:t xml:space="preserve"> </w:t>
      </w:r>
      <w:r>
        <w:t xml:space="preserve">работы</w:t>
      </w:r>
      <w:r>
        <w:rPr>
          <w:spacing w:val="8"/>
        </w:rPr>
        <w:t xml:space="preserve"> </w:t>
      </w:r>
      <w:r>
        <w:t xml:space="preserve">особенно</w:t>
      </w:r>
      <w:r>
        <w:rPr>
          <w:spacing w:val="9"/>
        </w:rPr>
        <w:t xml:space="preserve"> </w:t>
      </w:r>
      <w:r>
        <w:t xml:space="preserve">рекомендуется</w:t>
      </w:r>
      <w:r>
        <w:rPr>
          <w:spacing w:val="10"/>
        </w:rPr>
        <w:t xml:space="preserve"> </w:t>
      </w:r>
      <w:r>
        <w:t xml:space="preserve">использовать</w:t>
      </w:r>
      <w:r>
        <w:rPr>
          <w:spacing w:val="18"/>
        </w:rPr>
        <w:t xml:space="preserve"> </w:t>
      </w:r>
      <w:r>
        <w:t xml:space="preserve">учебную</w:t>
      </w:r>
      <w:r>
        <w:rPr>
          <w:spacing w:val="12"/>
        </w:rPr>
        <w:t xml:space="preserve"> </w:t>
      </w:r>
      <w:r>
        <w:t xml:space="preserve">литературу.</w:t>
      </w:r>
      <w:r>
        <w:rPr>
          <w:spacing w:val="-57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таким</w:t>
      </w:r>
      <w:r>
        <w:rPr>
          <w:spacing w:val="-1"/>
        </w:rPr>
        <w:t xml:space="preserve"> </w:t>
      </w:r>
      <w:r>
        <w:t xml:space="preserve">можно отнести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издания:</w:t>
      </w:r>
      <w:r/>
    </w:p>
    <w:p>
      <w:pPr>
        <w:pStyle w:val="974"/>
        <w:ind w:left="118" w:right="132" w:hanging="3"/>
      </w:pPr>
      <w:r>
        <w:t xml:space="preserve">К. Маннинг, П. Рагхаван, Х. Шютце. Введение в информационный поиск // Вильямс, 2014.</w:t>
      </w:r>
      <w:r>
        <w:rPr>
          <w:spacing w:val="-57"/>
        </w:rPr>
        <w:t xml:space="preserve"> </w:t>
      </w:r>
      <w:r>
        <w:t xml:space="preserve">528 с.</w:t>
      </w:r>
      <w:r/>
    </w:p>
    <w:p>
      <w:pPr>
        <w:pStyle w:val="974"/>
        <w:ind w:left="118" w:right="128" w:hanging="3"/>
        <w:tabs>
          <w:tab w:val="left" w:pos="721" w:leader="none"/>
          <w:tab w:val="left" w:pos="2768" w:leader="none"/>
          <w:tab w:val="left" w:pos="3820" w:leader="none"/>
          <w:tab w:val="left" w:pos="5435" w:leader="none"/>
          <w:tab w:val="left" w:pos="5762" w:leader="none"/>
          <w:tab w:val="left" w:pos="7152" w:leader="none"/>
          <w:tab w:val="left" w:pos="7953" w:leader="none"/>
        </w:tabs>
      </w:pPr>
      <w:r>
        <w:t xml:space="preserve">Для</w:t>
      </w:r>
      <w:r>
        <w:tab/>
        <w:t xml:space="preserve">самостоятельного</w:t>
      </w:r>
      <w:r>
        <w:tab/>
        <w:t xml:space="preserve">подбора</w:t>
      </w:r>
      <w:r>
        <w:tab/>
        <w:t xml:space="preserve">литературы</w:t>
      </w:r>
      <w:r>
        <w:tab/>
        <w:t xml:space="preserve">в</w:t>
      </w:r>
      <w:r>
        <w:tab/>
        <w:t xml:space="preserve">библиотеке</w:t>
      </w:r>
      <w:r>
        <w:tab/>
        <w:t xml:space="preserve">ЯрГУ</w:t>
      </w:r>
      <w:r>
        <w:tab/>
      </w:r>
      <w:r>
        <w:rPr>
          <w:spacing w:val="-1"/>
        </w:rP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75"/>
        <w:numPr>
          <w:ilvl w:val="0"/>
          <w:numId w:val="1"/>
        </w:numPr>
        <w:ind w:right="107" w:hanging="3"/>
        <w:jc w:val="both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7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74"/>
        <w:ind w:left="118" w:right="111"/>
        <w:jc w:val="both"/>
        <w:spacing w:before="5" w:line="237" w:lineRule="auto"/>
      </w:pPr>
      <w: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6"/>
        </w:rPr>
        <w:t xml:space="preserve"> </w:t>
      </w:r>
      <w:r>
        <w:t xml:space="preserve">пройти</w:t>
      </w:r>
      <w:r>
        <w:rPr>
          <w:spacing w:val="-12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1"/>
        </w:rPr>
        <w:t xml:space="preserve"> </w:t>
      </w:r>
      <w:r>
        <w:t xml:space="preserve">вкладку</w:t>
      </w:r>
      <w:r>
        <w:rPr>
          <w:spacing w:val="-14"/>
        </w:rPr>
        <w:t xml:space="preserve"> </w:t>
      </w:r>
      <w:r>
        <w:t xml:space="preserve">«Авторизация»,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1"/>
        </w:rPr>
        <w:t xml:space="preserve"> </w:t>
      </w:r>
      <w:r>
        <w:t xml:space="preserve">поля информации.</w:t>
      </w:r>
      <w:r/>
    </w:p>
    <w:p>
      <w:pPr>
        <w:pStyle w:val="975"/>
        <w:numPr>
          <w:ilvl w:val="0"/>
          <w:numId w:val="1"/>
        </w:numPr>
        <w:ind w:left="116" w:right="428" w:firstLine="0"/>
        <w:spacing w:before="1"/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75"/>
        <w:numPr>
          <w:ilvl w:val="0"/>
          <w:numId w:val="1"/>
        </w:numPr>
        <w:ind w:left="116" w:right="124" w:firstLine="0"/>
        <w:tabs>
          <w:tab w:val="left" w:pos="357" w:leader="none"/>
          <w:tab w:val="left" w:pos="1676" w:leader="none"/>
          <w:tab w:val="left" w:pos="2682" w:leader="none"/>
          <w:tab w:val="left" w:pos="4511" w:leader="none"/>
          <w:tab w:val="left" w:pos="6227" w:leader="none"/>
          <w:tab w:val="left" w:pos="7939" w:leader="none"/>
          <w:tab w:val="left" w:pos="8419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19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  <w:t xml:space="preserve">ЯрГУ,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</w:r>
      <w:r>
        <w:rPr>
          <w:spacing w:val="-1"/>
          <w:sz w:val="24"/>
        </w:rPr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19"/>
          <w:sz w:val="24"/>
        </w:rPr>
        <w:t xml:space="preserve"> </w:t>
      </w:r>
      <w:hyperlink r:id="rId21" w:tooltip="http://10.1.0.4/buki/bk_bookreq_find.php" w:history="1">
        <w:r>
          <w:rPr>
            <w:sz w:val="24"/>
          </w:rPr>
          <w:t xml:space="preserve">«Книгообеспеченность»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1020" w:bottom="1240" w:left="1300" w:header="0" w:footer="1055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492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9883775</wp:posOffset>
              </wp:positionV>
              <wp:extent cx="152400" cy="19431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44928;o:allowoverlap:true;o:allowincell:true;mso-position-horizontal-relative:page;margin-left:298.75pt;mso-position-horizontal:absolute;mso-position-vertical-relative:page;margin-top:778.2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4441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9883775</wp:posOffset>
              </wp:positionV>
              <wp:extent cx="228600" cy="19431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44416;o:allowoverlap:true;o:allowincell:true;mso-position-horizontal-relative:page;margin-left:295.75pt;mso-position-horizontal:absolute;mso-position-vertical-relative:page;margin-top:778.2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92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2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5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8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1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6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2" w:hanging="2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4" w:hanging="723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23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46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69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92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16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9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2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5" w:hanging="7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72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4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69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44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93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968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42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17" w:hanging="72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2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3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4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7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36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72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185" w:hanging="42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83" w:hanging="4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87" w:hanging="4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91" w:hanging="4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95" w:hanging="4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3" w:hanging="42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9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7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3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72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7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7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4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1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9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72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46" w:hanging="24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311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4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0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8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838" w:hanging="725"/>
        <w:jc w:val="left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6" w:hanging="7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3" w:hanging="7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0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27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4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7" w:hanging="7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9"/>
  </w:num>
  <w:num w:numId="8">
    <w:abstractNumId w:val="19"/>
  </w:num>
  <w:num w:numId="9">
    <w:abstractNumId w:val="12"/>
  </w:num>
  <w:num w:numId="10">
    <w:abstractNumId w:val="11"/>
  </w:num>
  <w:num w:numId="11">
    <w:abstractNumId w:val="5"/>
  </w:num>
  <w:num w:numId="12">
    <w:abstractNumId w:val="15"/>
  </w:num>
  <w:num w:numId="13">
    <w:abstractNumId w:val="10"/>
  </w:num>
  <w:num w:numId="14">
    <w:abstractNumId w:val="17"/>
  </w:num>
  <w:num w:numId="15">
    <w:abstractNumId w:val="6"/>
  </w:num>
  <w:num w:numId="16">
    <w:abstractNumId w:val="2"/>
  </w:num>
  <w:num w:numId="17">
    <w:abstractNumId w:val="7"/>
  </w:num>
  <w:num w:numId="18">
    <w:abstractNumId w:val="1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70"/>
    <w:link w:val="969"/>
    <w:uiPriority w:val="9"/>
    <w:rPr>
      <w:rFonts w:ascii="Arial" w:hAnsi="Arial" w:eastAsia="Arial" w:cs="Arial"/>
      <w:sz w:val="40"/>
      <w:szCs w:val="40"/>
    </w:rPr>
  </w:style>
  <w:style w:type="paragraph" w:styleId="793">
    <w:name w:val="Heading 2"/>
    <w:basedOn w:val="968"/>
    <w:next w:val="968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4">
    <w:name w:val="Heading 2 Char"/>
    <w:basedOn w:val="970"/>
    <w:link w:val="793"/>
    <w:uiPriority w:val="9"/>
    <w:rPr>
      <w:rFonts w:ascii="Arial" w:hAnsi="Arial" w:eastAsia="Arial" w:cs="Arial"/>
      <w:sz w:val="34"/>
    </w:rPr>
  </w:style>
  <w:style w:type="paragraph" w:styleId="795">
    <w:name w:val="Heading 3"/>
    <w:basedOn w:val="968"/>
    <w:next w:val="968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6">
    <w:name w:val="Heading 3 Char"/>
    <w:basedOn w:val="970"/>
    <w:link w:val="795"/>
    <w:uiPriority w:val="9"/>
    <w:rPr>
      <w:rFonts w:ascii="Arial" w:hAnsi="Arial" w:eastAsia="Arial" w:cs="Arial"/>
      <w:sz w:val="30"/>
      <w:szCs w:val="30"/>
    </w:rPr>
  </w:style>
  <w:style w:type="paragraph" w:styleId="797">
    <w:name w:val="Heading 4"/>
    <w:basedOn w:val="968"/>
    <w:next w:val="968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8">
    <w:name w:val="Heading 4 Char"/>
    <w:basedOn w:val="970"/>
    <w:link w:val="797"/>
    <w:uiPriority w:val="9"/>
    <w:rPr>
      <w:rFonts w:ascii="Arial" w:hAnsi="Arial" w:eastAsia="Arial" w:cs="Arial"/>
      <w:b/>
      <w:bCs/>
      <w:sz w:val="26"/>
      <w:szCs w:val="26"/>
    </w:rPr>
  </w:style>
  <w:style w:type="paragraph" w:styleId="799">
    <w:name w:val="Heading 5"/>
    <w:basedOn w:val="968"/>
    <w:next w:val="968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0">
    <w:name w:val="Heading 5 Char"/>
    <w:basedOn w:val="970"/>
    <w:link w:val="799"/>
    <w:uiPriority w:val="9"/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968"/>
    <w:next w:val="968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2">
    <w:name w:val="Heading 6 Char"/>
    <w:basedOn w:val="970"/>
    <w:link w:val="801"/>
    <w:uiPriority w:val="9"/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968"/>
    <w:next w:val="968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>
    <w:name w:val="Heading 7 Char"/>
    <w:basedOn w:val="970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968"/>
    <w:next w:val="968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6">
    <w:name w:val="Heading 8 Char"/>
    <w:basedOn w:val="970"/>
    <w:link w:val="805"/>
    <w:uiPriority w:val="9"/>
    <w:rPr>
      <w:rFonts w:ascii="Arial" w:hAnsi="Arial" w:eastAsia="Arial" w:cs="Arial"/>
      <w:i/>
      <w:iCs/>
      <w:sz w:val="22"/>
      <w:szCs w:val="22"/>
    </w:rPr>
  </w:style>
  <w:style w:type="paragraph" w:styleId="807">
    <w:name w:val="Heading 9"/>
    <w:basedOn w:val="968"/>
    <w:next w:val="968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>
    <w:name w:val="Heading 9 Char"/>
    <w:basedOn w:val="970"/>
    <w:link w:val="807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No Spacing"/>
    <w:uiPriority w:val="1"/>
    <w:qFormat/>
    <w:pPr>
      <w:spacing w:before="0" w:after="0" w:line="240" w:lineRule="auto"/>
    </w:pPr>
  </w:style>
  <w:style w:type="paragraph" w:styleId="810">
    <w:name w:val="Title"/>
    <w:basedOn w:val="968"/>
    <w:next w:val="968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>
    <w:name w:val="Title Char"/>
    <w:basedOn w:val="970"/>
    <w:link w:val="810"/>
    <w:uiPriority w:val="10"/>
    <w:rPr>
      <w:sz w:val="48"/>
      <w:szCs w:val="48"/>
    </w:rPr>
  </w:style>
  <w:style w:type="paragraph" w:styleId="812">
    <w:name w:val="Subtitle"/>
    <w:basedOn w:val="968"/>
    <w:next w:val="968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>
    <w:name w:val="Subtitle Char"/>
    <w:basedOn w:val="970"/>
    <w:link w:val="812"/>
    <w:uiPriority w:val="11"/>
    <w:rPr>
      <w:sz w:val="24"/>
      <w:szCs w:val="24"/>
    </w:rPr>
  </w:style>
  <w:style w:type="paragraph" w:styleId="814">
    <w:name w:val="Quote"/>
    <w:basedOn w:val="968"/>
    <w:next w:val="968"/>
    <w:link w:val="815"/>
    <w:uiPriority w:val="29"/>
    <w:qFormat/>
    <w:pPr>
      <w:ind w:left="720" w:right="720"/>
    </w:pPr>
    <w:rPr>
      <w:i/>
    </w:rPr>
  </w:style>
  <w:style w:type="character" w:styleId="815">
    <w:name w:val="Quote Char"/>
    <w:link w:val="814"/>
    <w:uiPriority w:val="29"/>
    <w:rPr>
      <w:i/>
    </w:rPr>
  </w:style>
  <w:style w:type="paragraph" w:styleId="816">
    <w:name w:val="Intense Quote"/>
    <w:basedOn w:val="968"/>
    <w:next w:val="968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>
    <w:name w:val="Intense Quote Char"/>
    <w:link w:val="816"/>
    <w:uiPriority w:val="30"/>
    <w:rPr>
      <w:i/>
    </w:rPr>
  </w:style>
  <w:style w:type="paragraph" w:styleId="818">
    <w:name w:val="Header"/>
    <w:basedOn w:val="968"/>
    <w:link w:val="8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9">
    <w:name w:val="Header Char"/>
    <w:basedOn w:val="970"/>
    <w:link w:val="818"/>
    <w:uiPriority w:val="99"/>
  </w:style>
  <w:style w:type="paragraph" w:styleId="820">
    <w:name w:val="Footer"/>
    <w:basedOn w:val="968"/>
    <w:link w:val="8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1">
    <w:name w:val="Footer Char"/>
    <w:basedOn w:val="970"/>
    <w:link w:val="820"/>
    <w:uiPriority w:val="99"/>
  </w:style>
  <w:style w:type="paragraph" w:styleId="822">
    <w:name w:val="Caption"/>
    <w:basedOn w:val="968"/>
    <w:next w:val="9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820"/>
    <w:uiPriority w:val="99"/>
  </w:style>
  <w:style w:type="table" w:styleId="824">
    <w:name w:val="Table Grid"/>
    <w:basedOn w:val="9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Table Grid Light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1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>
    <w:name w:val="Grid Table 4 - Accent 1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4">
    <w:name w:val="Grid Table 4 - Accent 2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Grid Table 4 - Accent 3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6">
    <w:name w:val="Grid Table 4 - Accent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Grid Table 4 - Accent 5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8">
    <w:name w:val="Grid Table 4 - Accent 6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9">
    <w:name w:val="Grid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3">
    <w:name w:val="Grid Table 5 Dark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6">
    <w:name w:val="Grid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7">
    <w:name w:val="Grid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8">
    <w:name w:val="Grid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9">
    <w:name w:val="Grid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0">
    <w:name w:val="Grid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1">
    <w:name w:val="Grid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8">
    <w:name w:val="List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9">
    <w:name w:val="List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0">
    <w:name w:val="List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1">
    <w:name w:val="List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2">
    <w:name w:val="List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3">
    <w:name w:val="List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6">
    <w:name w:val="List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7">
    <w:name w:val="List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List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9">
    <w:name w:val="List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List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1">
    <w:name w:val="List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2">
    <w:name w:val="List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3">
    <w:name w:val="List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4">
    <w:name w:val="List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5">
    <w:name w:val="List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6">
    <w:name w:val="List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7">
    <w:name w:val="List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8">
    <w:name w:val="List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9">
    <w:name w:val="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1">
    <w:name w:val="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2">
    <w:name w:val="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3">
    <w:name w:val="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4">
    <w:name w:val="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5">
    <w:name w:val="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6">
    <w:name w:val="Bordered &amp; 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Bordered &amp; 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Bordered &amp; 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Bordered &amp; 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Bordered &amp; 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Bordered &amp; 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Bordered &amp; 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4">
    <w:name w:val="Bordered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5">
    <w:name w:val="Bordered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6">
    <w:name w:val="Bordered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7">
    <w:name w:val="Bordered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8">
    <w:name w:val="Bordered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9">
    <w:name w:val="Bordered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0">
    <w:name w:val="Hyperlink"/>
    <w:uiPriority w:val="99"/>
    <w:unhideWhenUsed/>
    <w:rPr>
      <w:color w:val="0000ff" w:themeColor="hyperlink"/>
      <w:u w:val="single"/>
    </w:rPr>
  </w:style>
  <w:style w:type="paragraph" w:styleId="951">
    <w:name w:val="footnote text"/>
    <w:basedOn w:val="968"/>
    <w:link w:val="952"/>
    <w:uiPriority w:val="99"/>
    <w:semiHidden/>
    <w:unhideWhenUsed/>
    <w:pPr>
      <w:spacing w:after="40" w:line="240" w:lineRule="auto"/>
    </w:pPr>
    <w:rPr>
      <w:sz w:val="18"/>
    </w:rPr>
  </w:style>
  <w:style w:type="character" w:styleId="952">
    <w:name w:val="Footnote Text Char"/>
    <w:link w:val="951"/>
    <w:uiPriority w:val="99"/>
    <w:rPr>
      <w:sz w:val="18"/>
    </w:rPr>
  </w:style>
  <w:style w:type="character" w:styleId="953">
    <w:name w:val="footnote reference"/>
    <w:basedOn w:val="970"/>
    <w:uiPriority w:val="99"/>
    <w:unhideWhenUsed/>
    <w:rPr>
      <w:vertAlign w:val="superscript"/>
    </w:rPr>
  </w:style>
  <w:style w:type="paragraph" w:styleId="954">
    <w:name w:val="endnote text"/>
    <w:basedOn w:val="968"/>
    <w:link w:val="955"/>
    <w:uiPriority w:val="99"/>
    <w:semiHidden/>
    <w:unhideWhenUsed/>
    <w:pPr>
      <w:spacing w:after="0" w:line="240" w:lineRule="auto"/>
    </w:pPr>
    <w:rPr>
      <w:sz w:val="20"/>
    </w:rPr>
  </w:style>
  <w:style w:type="character" w:styleId="955">
    <w:name w:val="Endnote Text Char"/>
    <w:link w:val="954"/>
    <w:uiPriority w:val="99"/>
    <w:rPr>
      <w:sz w:val="20"/>
    </w:rPr>
  </w:style>
  <w:style w:type="character" w:styleId="956">
    <w:name w:val="endnote reference"/>
    <w:basedOn w:val="970"/>
    <w:uiPriority w:val="99"/>
    <w:semiHidden/>
    <w:unhideWhenUsed/>
    <w:rPr>
      <w:vertAlign w:val="superscript"/>
    </w:rPr>
  </w:style>
  <w:style w:type="paragraph" w:styleId="957">
    <w:name w:val="toc 1"/>
    <w:basedOn w:val="968"/>
    <w:next w:val="968"/>
    <w:uiPriority w:val="39"/>
    <w:unhideWhenUsed/>
    <w:pPr>
      <w:ind w:left="0" w:right="0" w:firstLine="0"/>
      <w:spacing w:after="57"/>
    </w:pPr>
  </w:style>
  <w:style w:type="paragraph" w:styleId="958">
    <w:name w:val="toc 2"/>
    <w:basedOn w:val="968"/>
    <w:next w:val="968"/>
    <w:uiPriority w:val="39"/>
    <w:unhideWhenUsed/>
    <w:pPr>
      <w:ind w:left="283" w:right="0" w:firstLine="0"/>
      <w:spacing w:after="57"/>
    </w:pPr>
  </w:style>
  <w:style w:type="paragraph" w:styleId="959">
    <w:name w:val="toc 3"/>
    <w:basedOn w:val="968"/>
    <w:next w:val="968"/>
    <w:uiPriority w:val="39"/>
    <w:unhideWhenUsed/>
    <w:pPr>
      <w:ind w:left="567" w:right="0" w:firstLine="0"/>
      <w:spacing w:after="57"/>
    </w:pPr>
  </w:style>
  <w:style w:type="paragraph" w:styleId="960">
    <w:name w:val="toc 4"/>
    <w:basedOn w:val="968"/>
    <w:next w:val="968"/>
    <w:uiPriority w:val="39"/>
    <w:unhideWhenUsed/>
    <w:pPr>
      <w:ind w:left="850" w:right="0" w:firstLine="0"/>
      <w:spacing w:after="57"/>
    </w:pPr>
  </w:style>
  <w:style w:type="paragraph" w:styleId="961">
    <w:name w:val="toc 5"/>
    <w:basedOn w:val="968"/>
    <w:next w:val="968"/>
    <w:uiPriority w:val="39"/>
    <w:unhideWhenUsed/>
    <w:pPr>
      <w:ind w:left="1134" w:right="0" w:firstLine="0"/>
      <w:spacing w:after="57"/>
    </w:pPr>
  </w:style>
  <w:style w:type="paragraph" w:styleId="962">
    <w:name w:val="toc 6"/>
    <w:basedOn w:val="968"/>
    <w:next w:val="968"/>
    <w:uiPriority w:val="39"/>
    <w:unhideWhenUsed/>
    <w:pPr>
      <w:ind w:left="1417" w:right="0" w:firstLine="0"/>
      <w:spacing w:after="57"/>
    </w:pPr>
  </w:style>
  <w:style w:type="paragraph" w:styleId="963">
    <w:name w:val="toc 7"/>
    <w:basedOn w:val="968"/>
    <w:next w:val="968"/>
    <w:uiPriority w:val="39"/>
    <w:unhideWhenUsed/>
    <w:pPr>
      <w:ind w:left="1701" w:right="0" w:firstLine="0"/>
      <w:spacing w:after="57"/>
    </w:pPr>
  </w:style>
  <w:style w:type="paragraph" w:styleId="964">
    <w:name w:val="toc 8"/>
    <w:basedOn w:val="968"/>
    <w:next w:val="968"/>
    <w:uiPriority w:val="39"/>
    <w:unhideWhenUsed/>
    <w:pPr>
      <w:ind w:left="1984" w:right="0" w:firstLine="0"/>
      <w:spacing w:after="57"/>
    </w:pPr>
  </w:style>
  <w:style w:type="paragraph" w:styleId="965">
    <w:name w:val="toc 9"/>
    <w:basedOn w:val="968"/>
    <w:next w:val="968"/>
    <w:uiPriority w:val="39"/>
    <w:unhideWhenUsed/>
    <w:pPr>
      <w:ind w:left="2268" w:right="0" w:firstLine="0"/>
      <w:spacing w:after="57"/>
    </w:pPr>
  </w:style>
  <w:style w:type="paragraph" w:styleId="966">
    <w:name w:val="TOC Heading"/>
    <w:uiPriority w:val="39"/>
    <w:unhideWhenUsed/>
  </w:style>
  <w:style w:type="paragraph" w:styleId="967">
    <w:name w:val="table of figures"/>
    <w:basedOn w:val="968"/>
    <w:next w:val="968"/>
    <w:uiPriority w:val="99"/>
    <w:unhideWhenUsed/>
    <w:pPr>
      <w:spacing w:after="0" w:afterAutospacing="0"/>
    </w:pPr>
  </w:style>
  <w:style w:type="paragraph" w:styleId="96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69">
    <w:name w:val="Heading 1"/>
    <w:basedOn w:val="968"/>
    <w:uiPriority w:val="9"/>
    <w:qFormat/>
    <w:pPr>
      <w:ind w:left="843"/>
      <w:jc w:val="both"/>
      <w:outlineLvl w:val="0"/>
    </w:pPr>
    <w:rPr>
      <w:b/>
      <w:bCs/>
      <w:sz w:val="24"/>
      <w:szCs w:val="24"/>
    </w:rPr>
  </w:style>
  <w:style w:type="character" w:styleId="970" w:default="1">
    <w:name w:val="Default Paragraph Font"/>
    <w:uiPriority w:val="1"/>
    <w:semiHidden/>
    <w:unhideWhenUsed/>
  </w:style>
  <w:style w:type="table" w:styleId="9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table" w:styleId="97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4">
    <w:name w:val="Body Text"/>
    <w:basedOn w:val="968"/>
    <w:uiPriority w:val="1"/>
    <w:qFormat/>
    <w:rPr>
      <w:sz w:val="24"/>
      <w:szCs w:val="24"/>
    </w:rPr>
  </w:style>
  <w:style w:type="paragraph" w:styleId="975">
    <w:name w:val="List Paragraph"/>
    <w:basedOn w:val="968"/>
    <w:uiPriority w:val="1"/>
    <w:qFormat/>
    <w:pPr>
      <w:ind w:left="118" w:hanging="3"/>
    </w:pPr>
  </w:style>
  <w:style w:type="paragraph" w:styleId="976" w:customStyle="1">
    <w:name w:val="Table Paragraph"/>
    <w:basedOn w:val="96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jpg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image" Target="media/image2.png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10.1.0.4/buki/bk_bookreq_find.php" TargetMode="External"/><Relationship Id="rId20" Type="http://schemas.openxmlformats.org/officeDocument/2006/relationships/hyperlink" Target="http://www.lib.uniyar.ac.ru/opac/bk_bookreq_find.php" TargetMode="External"/><Relationship Id="rId2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6</cp:revision>
  <dcterms:created xsi:type="dcterms:W3CDTF">2023-04-25T10:23:00Z</dcterms:created>
  <dcterms:modified xsi:type="dcterms:W3CDTF">2024-09-29T16:17:25Z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