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МИНОБРНАУКИ РОССИИ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Ярославский государственный университет им. П.Г. Демидова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i/>
          <w:iCs/>
          <w:sz w:val="28"/>
          <w:szCs w:val="28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</w:p>
    <w:p>
      <w:pPr>
        <w:pStyle w:val="858"/>
        <w:jc w:val="center"/>
        <w:rPr>
          <w:sz w:val="36"/>
          <w:szCs w:val="36"/>
          <w:lang w:val="ru-RU"/>
        </w:rPr>
      </w:pPr>
      <w:r>
        <w:rPr>
          <w:sz w:val="24"/>
          <w:szCs w:val="24"/>
          <w:lang w:val="ru-RU"/>
        </w:rPr>
        <w:t xml:space="preserve">Кафедра отечественной средневековой и новой истории</w:t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spacing w:line="100" w:lineRule="atLeas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8"/>
          <w:szCs w:val="28"/>
          <w:highlight w:val="none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1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17766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560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2336;o:allowoverlap:true;o:allowincell:true;mso-position-horizontal-relative:text;margin-left:304.70pt;mso-position-horizontal:absolute;mso-position-vertical-relative:text;margin-top:1.4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 факультета ИВТ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____________ Д.Ю. Чалый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«_22_» ___мая_____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36"/>
          <w:szCs w:val="36"/>
          <w:lang w:val="ru-RU" w:eastAsia="ru-RU"/>
        </w:rPr>
      </w:pPr>
      <w:r>
        <w:rPr>
          <w:sz w:val="32"/>
          <w:szCs w:val="32"/>
          <w:lang w:val="ru-RU" w:eastAsia="ru-RU"/>
        </w:rPr>
      </w:r>
      <w:r>
        <w:rPr>
          <w:sz w:val="36"/>
          <w:szCs w:val="36"/>
          <w:lang w:val="ru-RU" w:eastAsia="ru-RU"/>
        </w:rPr>
      </w:r>
      <w:r>
        <w:rPr>
          <w:sz w:val="36"/>
          <w:szCs w:val="36"/>
          <w:lang w:val="ru-RU" w:eastAsia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Рабочая программа дисциплины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ru-RU"/>
        </w:rPr>
        <w:t xml:space="preserve">«История России с древнейших времен до конца </w:t>
      </w:r>
      <w:r>
        <w:rPr>
          <w:b w:val="0"/>
          <w:bCs w:val="0"/>
          <w:sz w:val="24"/>
          <w:szCs w:val="24"/>
        </w:rPr>
        <w:t xml:space="preserve">XVIII</w:t>
      </w:r>
      <w:r>
        <w:rPr>
          <w:b w:val="0"/>
          <w:bCs w:val="0"/>
          <w:sz w:val="24"/>
          <w:szCs w:val="24"/>
          <w:lang w:val="ru-RU"/>
        </w:rPr>
        <w:t xml:space="preserve"> века»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lang w:val="ru-RU"/>
        </w:rPr>
        <w:t xml:space="preserve">Направление подготовки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sz w:val="24"/>
          <w:szCs w:val="24"/>
        </w:rPr>
        <w:t xml:space="preserve">01.03.02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Прикладная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математика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информатика</w:t>
      </w:r>
      <w:r>
        <w:rPr>
          <w:color w:val="ff0000"/>
          <w:sz w:val="28"/>
          <w:szCs w:val="28"/>
          <w:lang w:val="ru-RU"/>
        </w:rPr>
      </w:r>
      <w:r>
        <w:rPr>
          <w:color w:val="ff0000"/>
          <w:sz w:val="28"/>
          <w:szCs w:val="28"/>
          <w:lang w:val="ru-RU"/>
        </w:rPr>
      </w:r>
    </w:p>
    <w:p>
      <w:pPr>
        <w:pStyle w:val="858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8"/>
          <w:szCs w:val="28"/>
          <w:lang w:val="ru-RU"/>
        </w:rPr>
      </w:r>
      <w:r>
        <w:rPr>
          <w:color w:val="ff0000"/>
          <w:sz w:val="28"/>
          <w:szCs w:val="28"/>
          <w:lang w:val="ru-RU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Направленно</w:t>
      </w:r>
      <w:r>
        <w:rPr>
          <w:b/>
          <w:bCs/>
          <w:sz w:val="24"/>
          <w:szCs w:val="24"/>
          <w:lang w:val="ru-RU"/>
        </w:rPr>
        <w:t xml:space="preserve">сть (профиль)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</w:r>
      <w:r>
        <w:rPr>
          <w:b/>
          <w:color w:val="000009"/>
          <w:sz w:val="24"/>
          <w:szCs w:val="24"/>
        </w:rPr>
        <w:t xml:space="preserve">«</w:t>
      </w:r>
      <w:r>
        <w:rPr>
          <w:color w:val="000009"/>
          <w:sz w:val="24"/>
          <w:szCs w:val="24"/>
        </w:rPr>
        <w:t xml:space="preserve">И</w:t>
      </w:r>
      <w:r>
        <w:rPr>
          <w:color w:val="000009"/>
          <w:sz w:val="24"/>
          <w:szCs w:val="24"/>
        </w:rPr>
        <w:t xml:space="preserve">скусственный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интеллект»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pStyle w:val="858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Форма обучения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очная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570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1490"/>
        </w:trPr>
        <w:tc>
          <w:tcPr>
            <w:tcW w:w="4785" w:type="dxa"/>
            <w:textDirection w:val="lrTb"/>
            <w:noWrap w:val="false"/>
          </w:tcPr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на заседании кафедры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от «08» апреля 2024 г.,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jc w:val="both"/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8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НМК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  <w:t xml:space="preserve">факультета ИВТ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6 от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«26» апреля 2024 г.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Ярославль 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859"/>
        <w:numPr>
          <w:ilvl w:val="0"/>
          <w:numId w:val="3"/>
        </w:numPr>
      </w:pPr>
      <w:r>
        <w:rPr>
          <w:lang w:val="ru-RU"/>
        </w:rPr>
        <w:t xml:space="preserve">Цели освоения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859"/>
        <w:ind w:left="0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Целью дисциплины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является изучение студентами истории России (в контексте всемирной истории) с древнейших времен </w:t>
      </w:r>
      <w:r>
        <w:rPr>
          <w:spacing w:val="-4"/>
          <w:lang w:val="ru-RU"/>
        </w:rPr>
        <w:t xml:space="preserve">до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конца Х</w:t>
      </w:r>
      <w:r>
        <w:t xml:space="preserve">VIII</w:t>
      </w:r>
      <w:r>
        <w:rPr>
          <w:lang w:val="ru-RU"/>
        </w:rPr>
        <w:t xml:space="preserve"> века – ее политических, экономических, соци</w:t>
      </w:r>
      <w:r>
        <w:rPr>
          <w:lang w:val="ru-RU"/>
        </w:rPr>
        <w:t xml:space="preserve">альных и культурных аспектов, формирование представлений о причинно-следственных связях в историческом процессе. Рассматривается становление и развитие российской государственности, делается акцент на многонациональном и поликонфессиональном характере росс</w:t>
      </w:r>
      <w:r>
        <w:rPr>
          <w:lang w:val="ru-RU"/>
        </w:rPr>
        <w:t xml:space="preserve">ийского государства и социума в изучаемый период. Дисциплина нацелена на формирование у студентов комплексного представления о культурно-историческом своеобразии России, ее месте в мировой цивилизации, ее роли в разрешении крупных международных конфликтов.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В ходе работы на лекциях студенты знакомятся с историческими источниками и научными исследованиями по изучаемым темам. Данная дисциплина обеспечивает приобретение знаний и умений в соответствии с федеральным государственным образовательным стандартом.</w:t>
      </w:r>
      <w:r>
        <w:rPr>
          <w:lang w:val="ru-RU"/>
        </w:rPr>
      </w:r>
      <w:r>
        <w:rPr>
          <w:lang w:val="ru-RU"/>
        </w:rPr>
      </w:r>
    </w:p>
    <w:p>
      <w:pPr>
        <w:pStyle w:val="859"/>
        <w:ind w:left="-361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Место дисциплины в структуре образовательной программы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rPr>
          <w:i/>
          <w:color w:val="ff0000"/>
          <w:lang w:val="ru-RU"/>
        </w:rPr>
      </w:pP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</w:p>
    <w:p>
      <w:pPr>
        <w:pStyle w:val="952"/>
        <w:ind w:left="0" w:firstLine="720"/>
        <w:jc w:val="both"/>
        <w:rPr>
          <w:color w:val="ff0000"/>
          <w:lang w:val="ru-RU"/>
        </w:rPr>
      </w:pPr>
      <w:r>
        <w:rPr>
          <w:lang w:val="ru-RU"/>
        </w:rPr>
        <w:t xml:space="preserve">Дисциплина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 базируется на начальном, школьном уровне знаний студентов, которые уже прошли обучение по истории </w:t>
      </w:r>
      <w:r>
        <w:rPr>
          <w:lang w:val="ru-RU"/>
        </w:rPr>
        <w:t xml:space="preserve">в средней школе и усвоили базовый фактический материал в соответствии с Концепцией преподавания учебного курса «История России» в образовательных организациях РФ.  Предмет преподается на 1 курсе (1 семестр). Знания и навыки, полученные при изучении курса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», направлены на формирование у обучающихся комплексного представления о культурно-историческом  своеобразии России, ее месте в мировой и европейской цивилизации</w:t>
      </w:r>
      <w:r>
        <w:rPr>
          <w:color w:val="ff0000"/>
          <w:lang w:val="ru-RU"/>
        </w:rPr>
        <w:t xml:space="preserve">.</w:t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361" w:firstLine="0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0" w:hanging="426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</w:pPr>
      <w:r>
        <w:rPr>
          <w:lang w:val="ru-RU"/>
        </w:rPr>
        <w:t xml:space="preserve">3. Планируемые результаты обучения по дисциплине, соотнесенные с планируемыми результатами освоения ОП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бакалавриата</w:t>
      </w:r>
      <w:r/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Процесс изучения дисциплины направлен на формирование следующих элементов компетенций в соответствии с ФГОС ВО, ОП ВО и приобретения следующих знаний, умений, навыков и (или) опыта деятельности: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43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Формируемая компетенция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b/>
              </w:rPr>
              <w:t xml:space="preserve">Универсальные компетенции 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УК-1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осуществлять поиск,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критический анализ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информации,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применять системный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подход для решения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поставленных задач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shd w:val="clear" w:color="auto" w:fill="ffffff"/>
              </w:rPr>
              <w:t xml:space="preserve">ИД_УК-1.1</w:t>
            </w:r>
            <w:r/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Осуществляет системный анализ задачи, выделяя ее базовые составляющие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Знать: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основные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этапы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ключевые события истории России и в мире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957"/>
              <w:ind w:right="93" w:firstLine="0"/>
              <w:jc w:val="both"/>
              <w:tabs>
                <w:tab w:val="clear" w:pos="708" w:leader="none"/>
                <w:tab w:val="left" w:pos="2061" w:leader="none"/>
                <w:tab w:val="left" w:pos="3477" w:leader="none"/>
              </w:tabs>
              <w:rPr>
                <w:spacing w:val="1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осмысливать процессы, события и явления в России и мире в их динамике и взаимосвязи, руководствуясь принципом историзма</w:t>
            </w:r>
            <w:r>
              <w:rPr>
                <w:spacing w:val="1"/>
                <w:sz w:val="24"/>
                <w:szCs w:val="24"/>
                <w:lang w:val="ru-RU"/>
              </w:rPr>
            </w:r>
            <w:r>
              <w:rPr>
                <w:spacing w:val="1"/>
                <w:sz w:val="24"/>
                <w:szCs w:val="24"/>
                <w:lang w:val="ru-RU"/>
              </w:rPr>
            </w:r>
          </w:p>
          <w:p>
            <w:pPr>
              <w:pStyle w:val="858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Владеть навыками:</w:t>
            </w:r>
            <w:r>
              <w:rPr>
                <w:i/>
                <w:sz w:val="24"/>
                <w:szCs w:val="24"/>
                <w:lang w:val="ru-RU"/>
              </w:rPr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958"/>
              <w:ind w:left="36" w:firstLine="0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t xml:space="preserve">- анализа событий, установления предпосылок и</w:t>
            </w:r>
            <w:r>
              <w:rPr>
                <w:spacing w:val="1"/>
              </w:rPr>
              <w:t xml:space="preserve"> </w:t>
            </w:r>
            <w:r>
              <w:t xml:space="preserve">последствий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событий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источников,</w:t>
            </w:r>
            <w:r>
              <w:rPr>
                <w:spacing w:val="1"/>
              </w:rPr>
              <w:t xml:space="preserve"> </w:t>
            </w:r>
            <w:r>
              <w:t xml:space="preserve">научной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учебной</w:t>
            </w:r>
            <w:r>
              <w:rPr>
                <w:spacing w:val="-1"/>
              </w:rPr>
              <w:t xml:space="preserve"> </w:t>
            </w:r>
            <w:r>
              <w:t xml:space="preserve">литературы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b/>
                <w:color w:val="ff0000"/>
                <w:lang w:val="ru-RU" w:eastAsia="en-US"/>
              </w:rPr>
            </w:pP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shd w:val="clear" w:color="auto" w:fill="ffffff"/>
            </w:pPr>
            <w:r>
              <w:rPr>
                <w:sz w:val="24"/>
                <w:szCs w:val="24"/>
                <w:lang w:val="ru-RU" w:eastAsia="ru-RU"/>
              </w:rPr>
              <w:t xml:space="preserve">ИД_УК-1.3</w:t>
            </w:r>
            <w:r/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 обработке информации отличает факты от мнений, интерпретаций, оценок,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формирует собственные мнения и суждения, аргументирует свои выводы и точку зрения.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7"/>
              <w:spacing w:before="4" w:after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Знать:</w:t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858"/>
              <w:jc w:val="both"/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основные концепции, описывающие процесс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исторического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развития</w:t>
            </w:r>
            <w:r>
              <w:rPr>
                <w:sz w:val="24"/>
              </w:rPr>
              <w:t xml:space="preserve"> </w:t>
            </w:r>
            <w:r>
              <w:rPr>
                <w:spacing w:val="-1"/>
                <w:sz w:val="24"/>
                <w:lang w:val="ru-RU"/>
              </w:rPr>
              <w:t xml:space="preserve">России,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периодизацию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ключевые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отечественной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истории </w:t>
            </w:r>
            <w:r>
              <w:rPr>
                <w:sz w:val="24"/>
                <w:szCs w:val="24"/>
                <w:lang w:val="ru-RU"/>
              </w:rPr>
              <w:t xml:space="preserve">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b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сопоставлять различные подходы к анализу процесса исторического развития,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периодизации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истории;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анализировать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точки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зрения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века;</w:t>
            </w:r>
            <w:r/>
          </w:p>
          <w:p>
            <w:pPr>
              <w:pStyle w:val="85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грамотно, логично, аргументированно формулировать собственные суждения и отстаивать свою точку зрения по проблемам отечественной истории.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1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УК-5</w:t>
            </w:r>
            <w:r>
              <w:rPr>
                <w:sz w:val="27"/>
                <w:szCs w:val="27"/>
                <w:shd w:val="clear" w:color="auto" w:fill="ffffff"/>
              </w:rPr>
            </w:r>
            <w:r>
              <w:rPr>
                <w:sz w:val="27"/>
                <w:szCs w:val="27"/>
                <w:shd w:val="clear" w:color="auto" w:fill="ffffff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воспринимать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межкультурное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разнообразие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общества в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социально-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историческом,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этическом 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философском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контекстах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t xml:space="preserve">ИД_УК-5.1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Осмысливает события и явления в контексте межкультурного взаимодействия, культурного и идеологического многообразия, современных глобальных процессов и перспектив развития цивилизации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Знать: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закономерности развития различных культур, особенности этических, религиозных и ценностных систем в России и мире в период с древнейших времен до конца XVIII века;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условия, способствующие и /или осложняющие интеграцию участников межкультурного взаимодействия, сформировавшиеся в процессе исторического развития России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Уметь: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анализировать причины преимуществ и возможных проблемных ситуаций, возникающих в процессе взаимодействия народов России и обусловленных особенностями их религиозных, этических и  ценностных систем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Владеть навыком: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выявления особенностей Российской цивилизации, её места в системе глобальных процессов и взаимодействии с другими народами в период с древнейших времен до конца XVIII века.</w:t>
            </w:r>
            <w:r>
              <w:rPr>
                <w:sz w:val="24"/>
                <w:szCs w:val="24"/>
                <w:u w:val="single"/>
                <w:lang w:val="ru-RU"/>
              </w:rPr>
            </w:r>
            <w:r>
              <w:rPr>
                <w:sz w:val="24"/>
                <w:szCs w:val="24"/>
                <w:u w:val="single"/>
                <w:lang w:val="ru-RU"/>
              </w:rPr>
            </w:r>
          </w:p>
        </w:tc>
      </w:tr>
    </w:tbl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br w:type="page" w:clear="all"/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706" w:firstLine="422"/>
        <w:tabs>
          <w:tab w:val="clear" w:pos="708" w:leader="none"/>
          <w:tab w:val="left" w:pos="1185" w:leader="none"/>
          <w:tab w:val="left" w:pos="1186" w:leader="none"/>
        </w:tabs>
      </w:pPr>
      <w:r>
        <w:rPr>
          <w:lang w:val="ru-RU"/>
        </w:rPr>
        <w:t xml:space="preserve">4. Объем, структура и содержание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952"/>
        <w:ind w:left="0" w:firstLine="422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0" w:firstLine="0"/>
      </w:pPr>
      <w:r>
        <w:rPr>
          <w:lang w:val="ru-RU"/>
        </w:rPr>
        <w:t xml:space="preserve">Общая трудоемкость дисциплины составляет 1 зачетную единицу, 36 акад. часов.</w:t>
      </w:r>
      <w:r/>
    </w:p>
    <w:p>
      <w:pPr>
        <w:pStyle w:val="952"/>
        <w:ind w:left="0" w:firstLine="0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4850" w:type="pct"/>
        <w:tblInd w:w="-33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2879"/>
        <w:gridCol w:w="519"/>
        <w:gridCol w:w="388"/>
        <w:gridCol w:w="519"/>
        <w:gridCol w:w="519"/>
        <w:gridCol w:w="521"/>
        <w:gridCol w:w="670"/>
        <w:gridCol w:w="679"/>
        <w:gridCol w:w="1857"/>
      </w:tblGrid>
      <w:tr>
        <w:tblPrEx/>
        <w:trPr>
          <w:cantSplit/>
          <w:trHeight w:val="131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Темы (разделы)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дисциплины, их содержание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restart"/>
            <w:textDirection w:val="btLr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Семестр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Виды учебных занятий,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включая самостоятельную работу студентов,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их трудоемкость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(в академических часах)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  <w:lang w:val="ru-RU"/>
              </w:rPr>
            </w: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Форма промежуточной аттестации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(по семестру)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continue"/>
            <w:textDirection w:val="btLr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Контактная работа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cantSplit/>
          <w:trHeight w:val="161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лекции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практические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лабораторные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21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консультации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Аттестационные испытания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Общие вопросы курса. </w:t>
            </w:r>
            <w:r>
              <w:rPr>
                <w:bCs/>
                <w:iCs/>
                <w:lang w:val="ru-RU"/>
              </w:rPr>
              <w:t xml:space="preserve">История как наука. Хронологические и географические рамки курса Российской истории. История России и Всеобщая история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b/>
                <w:lang w:val="ru-RU"/>
              </w:rPr>
            </w:pPr>
            <w:r/>
            <w:bookmarkStart w:id="0" w:name="_Hlk126751100"/>
            <w:r>
              <w:rPr>
                <w:b/>
                <w:lang w:val="ru-RU"/>
              </w:rPr>
              <w:t xml:space="preserve">Народы и государства на территории современной России в древности.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spacing w:line="264" w:lineRule="auto"/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IX</w:t>
            </w:r>
            <w:r>
              <w:rPr>
                <w:b/>
                <w:lang w:val="ru-RU"/>
              </w:rPr>
              <w:t xml:space="preserve"> – первой трети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в.</w:t>
            </w:r>
            <w:bookmarkEnd w:id="0"/>
            <w:r/>
            <w:r/>
          </w:p>
          <w:p>
            <w:pPr>
              <w:pStyle w:val="858"/>
              <w:spacing w:line="264" w:lineRule="auto"/>
            </w:pPr>
            <w:r>
              <w:rPr>
                <w:lang w:val="ru-RU"/>
              </w:rPr>
              <w:t xml:space="preserve">Мир в древности. Народы и политические образования на территории современной России в древности. </w:t>
            </w:r>
            <w:r>
              <w:rPr>
                <w:bCs/>
                <w:szCs w:val="24"/>
                <w:lang w:val="ru-RU"/>
              </w:rPr>
              <w:t xml:space="preserve">Начало эпохи Средних веков.</w:t>
            </w:r>
            <w:r>
              <w:rPr>
                <w:b/>
                <w:bCs/>
                <w:color w:val="ff0000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  <w:t xml:space="preserve">Восточная Европа в середине </w:t>
            </w:r>
            <w:r>
              <w:t xml:space="preserve">I</w:t>
            </w:r>
            <w:r>
              <w:rPr>
                <w:lang w:val="ru-RU"/>
              </w:rPr>
              <w:t xml:space="preserve"> тыс. н.э. Образование государства Русь. Русь в конце </w:t>
            </w:r>
            <w:r>
              <w:t xml:space="preserve">X</w:t>
            </w:r>
            <w:r>
              <w:rPr>
                <w:lang w:val="ru-RU"/>
              </w:rPr>
              <w:t xml:space="preserve"> – начале </w:t>
            </w:r>
            <w:r>
              <w:t xml:space="preserve">XIII</w:t>
            </w:r>
            <w:r>
              <w:rPr>
                <w:lang w:val="ru-RU"/>
              </w:rPr>
              <w:t xml:space="preserve"> в. Особенности общественного строя в период Средневековья в странах Европы и Азии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Русские земли в середине </w:t>
            </w:r>
            <w:r>
              <w:t xml:space="preserve">XIII</w:t>
            </w:r>
            <w:r>
              <w:rPr>
                <w:lang w:val="ru-RU"/>
              </w:rPr>
              <w:t xml:space="preserve"> в. – </w:t>
            </w:r>
            <w:r>
              <w:t xml:space="preserve">XIV</w:t>
            </w:r>
            <w:r>
              <w:rPr>
                <w:lang w:val="ru-RU"/>
              </w:rPr>
              <w:t xml:space="preserve"> в. Формирование единого Русского государства в </w:t>
            </w:r>
            <w:r>
              <w:t xml:space="preserve">XV</w:t>
            </w:r>
            <w:r>
              <w:rPr>
                <w:lang w:val="ru-RU"/>
              </w:rPr>
              <w:t xml:space="preserve"> в. Европа и мир в эпоху Позднего Средневековья. Древнерусская культура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XVII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</w:pPr>
            <w:r>
              <w:rPr>
                <w:lang w:val="ru-RU"/>
              </w:rPr>
              <w:t xml:space="preserve">Мир к началу эпохи Нового времени. Россия в начале </w:t>
            </w:r>
            <w:r>
              <w:t xml:space="preserve">XVI</w:t>
            </w:r>
            <w:r>
              <w:rPr>
                <w:lang w:val="ru-RU"/>
              </w:rPr>
              <w:t xml:space="preserve"> в. Эпоха Ивана </w:t>
            </w:r>
            <w:r>
              <w:t xml:space="preserve">IV</w:t>
            </w:r>
            <w:r>
              <w:rPr>
                <w:lang w:val="ru-RU"/>
              </w:rPr>
              <w:t xml:space="preserve"> Грозного. Россия на рубеже </w:t>
            </w:r>
            <w:r>
              <w:t xml:space="preserve">XVI</w:t>
            </w:r>
            <w:r>
              <w:rPr>
                <w:lang w:val="ru-RU"/>
              </w:rPr>
              <w:t xml:space="preserve"> – </w:t>
            </w:r>
            <w:r>
              <w:t xml:space="preserve">XVII</w:t>
            </w:r>
            <w:r>
              <w:rPr>
                <w:lang w:val="ru-RU"/>
              </w:rPr>
              <w:t xml:space="preserve"> вв. Смутное время. Россия в </w:t>
            </w:r>
            <w:r>
              <w:t xml:space="preserve">XVII</w:t>
            </w:r>
            <w:r>
              <w:rPr>
                <w:lang w:val="ru-RU"/>
              </w:rPr>
              <w:t xml:space="preserve"> в. Ведущие страны Европы и Азии, международные отношения. Культура России в </w:t>
            </w:r>
            <w:r>
              <w:t xml:space="preserve">XVI-XVII</w:t>
            </w:r>
            <w:r>
              <w:rPr>
                <w:lang w:val="ru-RU"/>
              </w:rPr>
              <w:t xml:space="preserve">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XVIII</w:t>
            </w:r>
            <w:r>
              <w:rPr>
                <w:b/>
                <w:lang w:val="ru-RU"/>
              </w:rPr>
              <w:t xml:space="preserve"> 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Россия в эпоху преобразований Петра </w:t>
            </w:r>
            <w:r>
              <w:t xml:space="preserve">I</w:t>
            </w:r>
            <w:r>
              <w:rPr>
                <w:lang w:val="ru-RU"/>
              </w:rPr>
              <w:t xml:space="preserve">. Эпоха «дворцовых переворотов». 1725-1762. Россия во второй половине </w:t>
            </w:r>
            <w:r>
              <w:t xml:space="preserve">XVIII</w:t>
            </w:r>
            <w:r>
              <w:rPr>
                <w:lang w:val="ru-RU"/>
              </w:rPr>
              <w:t xml:space="preserve"> в. Эпоха Екатерины </w:t>
            </w:r>
            <w:r>
              <w:t xml:space="preserve">II</w:t>
            </w:r>
            <w:r>
              <w:rPr>
                <w:lang w:val="ru-RU"/>
              </w:rPr>
              <w:t xml:space="preserve">. Русская культура </w:t>
            </w:r>
            <w:r>
              <w:t xml:space="preserve">XVIII</w:t>
            </w:r>
            <w:r>
              <w:rPr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</w:rPr>
            </w:pPr>
            <w:r>
              <w:rPr>
                <w:b/>
                <w:lang w:val="ru-RU"/>
              </w:rPr>
              <w:t xml:space="preserve">Промежуточная аттестация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t xml:space="preserve">0,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1,7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зачет</w:t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 xml:space="preserve">Итого: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36 часов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  <w:t xml:space="preserve">32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36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</w:tbl>
    <w:p>
      <w:pPr>
        <w:pStyle w:val="952"/>
        <w:ind w:left="0" w:firstLine="0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52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Содержание разделов дисциплины: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0" w:firstLine="0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Общие вопросы курса. </w:t>
      </w:r>
      <w:r>
        <w:rPr>
          <w:lang w:val="ru-RU"/>
        </w:rPr>
        <w:t xml:space="preserve">История как наука Методология исторической науки. Принципы периодизации в истории. Древний мир, Средние века, Новая история, Новей</w:t>
      </w:r>
      <w:r>
        <w:rPr>
          <w:lang w:val="ru-RU"/>
        </w:rPr>
        <w:t xml:space="preserve">шая история. Общее и особенное в истории разных стран и народов. Роль исторических источников в изучении истории. Археология и вещественные источники. Письменные источники. Исторический источник и научное исследование в области истории. Научная хронология </w:t>
      </w:r>
      <w:r>
        <w:rPr>
          <w:lang w:val="ru-RU"/>
        </w:rPr>
        <w:t xml:space="preserve">и летосчисление в истории России. Хронологические и географические рамки курса Российской истории Хронологические рамки истории России. Ее периодизация в связи с основными этапами в развитии российской государственности от возникновения государства Русь в </w:t>
      </w:r>
      <w:r>
        <w:t xml:space="preserve">IX</w:t>
      </w:r>
      <w:r>
        <w:rPr>
          <w:lang w:val="ru-RU"/>
        </w:rPr>
        <w:t xml:space="preserve"> в. до современной Российск</w:t>
      </w:r>
      <w:r>
        <w:rPr>
          <w:lang w:val="ru-RU"/>
        </w:rPr>
        <w:t xml:space="preserve">ой Федерации. Географические рамки истории России в пределах распространения российской государственности в тот или иной период. История стран, народов, регионов, входивших в состав России на разных этапах ее существования как часть российской истории. Ист</w:t>
      </w:r>
      <w:r>
        <w:rPr>
          <w:lang w:val="ru-RU"/>
        </w:rPr>
        <w:t xml:space="preserve">ория России и всеобщая история. История России как часть мировой истории. Необходимость изучения истории России во взаимосвязи с историей других стран и народов, в связи с основными событиями и процессами, оказавшими большое влияние на ход мировой истории.</w:t>
      </w:r>
      <w:r>
        <w:rPr>
          <w:bCs/>
          <w:sz w:val="24"/>
          <w:szCs w:val="24"/>
          <w:lang w:val="ru-RU"/>
        </w:rPr>
        <w:t xml:space="preserve"> </w:t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Народы и государства на территории современной России в древности. Русь в </w:t>
      </w:r>
      <w:r>
        <w:rPr>
          <w:b/>
          <w:sz w:val="24"/>
          <w:szCs w:val="24"/>
        </w:rPr>
        <w:t xml:space="preserve">IX</w:t>
      </w:r>
      <w:r>
        <w:rPr>
          <w:b/>
          <w:sz w:val="24"/>
          <w:szCs w:val="24"/>
          <w:lang w:val="ru-RU"/>
        </w:rPr>
        <w:t xml:space="preserve"> – первой трети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вв. </w:t>
      </w: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–</w:t>
      </w:r>
      <w:r>
        <w:t xml:space="preserve">VIII</w:t>
      </w:r>
      <w:r>
        <w:rPr>
          <w:lang w:val="ru-RU"/>
        </w:rPr>
        <w:t xml:space="preserve"> вв., ставшего завершающим этапом Велик</w:t>
      </w:r>
      <w:r>
        <w:rPr>
          <w:lang w:val="ru-RU"/>
        </w:rPr>
        <w:t xml:space="preserve">ого переселения народов, сложилась восточная ветвь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</w:t>
      </w:r>
      <w:r>
        <w:t xml:space="preserve">IX</w:t>
      </w:r>
      <w:r>
        <w:rPr>
          <w:lang w:val="ru-RU"/>
        </w:rPr>
        <w:t xml:space="preserve">–</w:t>
      </w:r>
      <w:r>
        <w:t xml:space="preserve">X</w:t>
      </w:r>
      <w:r>
        <w:rPr>
          <w:lang w:val="ru-RU"/>
        </w:rPr>
        <w:t xml:space="preserve"> вв. восточные славяне, а также ряд финноязычных и балтских народов, обитавших на</w:t>
      </w:r>
      <w:r>
        <w:rPr>
          <w:lang w:val="ru-RU"/>
        </w:rPr>
        <w:t xml:space="preserve">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земля», с центром в Киеве. В конце </w:t>
      </w:r>
      <w:r>
        <w:t xml:space="preserve">X</w:t>
      </w:r>
      <w:r>
        <w:rPr>
          <w:lang w:val="ru-RU"/>
        </w:rPr>
        <w:t xml:space="preserve">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</w:t>
      </w:r>
      <w:r>
        <w:rPr>
          <w:lang w:val="ru-RU"/>
        </w:rPr>
        <w:t xml:space="preserve">му времени контакты с одной из самых развитых в культурном отношении стран того времени -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</w:t>
      </w:r>
      <w:r>
        <w:t xml:space="preserve">I</w:t>
      </w:r>
      <w:r>
        <w:rPr>
          <w:lang w:val="ru-RU"/>
        </w:rPr>
        <w:t xml:space="preserve"> тыс. н. э. большую часть Европы. Период с конца </w:t>
      </w:r>
      <w:r>
        <w:t xml:space="preserve">X</w:t>
      </w:r>
      <w:r>
        <w:rPr>
          <w:lang w:val="ru-RU"/>
        </w:rPr>
        <w:t xml:space="preserve"> по начало </w:t>
      </w:r>
      <w:r>
        <w:t xml:space="preserve">XII</w:t>
      </w:r>
      <w:r>
        <w:rPr>
          <w:lang w:val="ru-RU"/>
        </w:rPr>
        <w:t xml:space="preserve"> в. - время существования относительно единой Руси. Это государство было одним из самых крупных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</w:t>
      </w:r>
      <w:r>
        <w:rPr>
          <w:lang w:val="ru-RU"/>
        </w:rPr>
        <w:t xml:space="preserve">на). Верховная власть принадлежала княжескому роду Рюриковичей, между членами которого распределялись княжеские столы (престолы) в составных частях, территориально-административных единицах государства волостях. В ряде крупных городских центров значительно</w:t>
      </w:r>
      <w:r>
        <w:rPr>
          <w:lang w:val="ru-RU"/>
        </w:rPr>
        <w:t xml:space="preserve">е влияние на решение важных политических вопросов начинает оказывать городское собрание - вече. 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схож </w:t>
      </w:r>
      <w:r>
        <w:rPr>
          <w:lang w:val="ru-RU"/>
        </w:rPr>
        <w:t xml:space="preserve">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 В </w:t>
      </w:r>
      <w:r>
        <w:t xml:space="preserve">XII</w:t>
      </w:r>
      <w:r>
        <w:rPr>
          <w:lang w:val="ru-RU"/>
        </w:rPr>
        <w:t xml:space="preserve">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определенной ветви рода Рюриковичей.</w:t>
      </w:r>
      <w:r>
        <w:rPr>
          <w:lang w:val="ru-RU"/>
        </w:rPr>
        <w:t xml:space="preserve">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митрополитом всея Руси. Особая форма</w:t>
      </w:r>
      <w:r>
        <w:rPr>
          <w:lang w:val="ru-RU"/>
        </w:rPr>
        <w:t xml:space="preserve">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 Мир в древности. Народы и по</w:t>
      </w:r>
      <w:r>
        <w:rPr>
          <w:lang w:val="ru-RU"/>
        </w:rPr>
        <w:t xml:space="preserve">литические образования на территории современной России в древности Евразийское пространство: природно-географические характеристики (в сопоставлении с другими регионами). Происхождение человека. Современные представления об антропогенезе. Находки остатков</w:t>
      </w:r>
      <w:r>
        <w:rPr>
          <w:lang w:val="ru-RU"/>
        </w:rPr>
        <w:t xml:space="preserve"> древних людей на территории современной России (неандертальцы, Денисовский человек). Языковые семьи. Генезис индоевропейцев. Заселение территории современной России человеком современного вида. Археологическая периодизация (каменный век, энеолит, бронзовы</w:t>
      </w:r>
      <w:r>
        <w:rPr>
          <w:lang w:val="ru-RU"/>
        </w:rPr>
        <w:t xml:space="preserve">й век, железный век). Археологические источники и их роль в истории. Важнейшие археологические открытия. Памятники каменного века на территории России. Особенности перехода от присваивающего хозяйства к производящему на территории Северной Евразии. Природн</w:t>
      </w:r>
      <w:r>
        <w:rPr>
          <w:lang w:val="ru-RU"/>
        </w:rPr>
        <w:t xml:space="preserve">о-климатические факторы и их изменения. Ареалы древнейшего земледелия и скотоводства. Распространение гончарства и металлургии. Возникновение общественной организации, государственности, религиозных представлений, культуры и искусства. Основные направления</w:t>
      </w:r>
      <w:r>
        <w:rPr>
          <w:lang w:val="ru-RU"/>
        </w:rPr>
        <w:t xml:space="preserve"> развития и особенности древневосточной, древнегреческой и древнеримской цивилизаций. Возникновение древнейших государств в Азии и в Центральной Америке. Греческая колонизация. Полисы. Римская гражданская община (республика) и Римская империя. Античные гор</w:t>
      </w:r>
      <w:r>
        <w:rPr>
          <w:lang w:val="ru-RU"/>
        </w:rPr>
        <w:t xml:space="preserve">ода-государства Северного Причерноморья. Боспорское царство. Скифы. Кочевые общества евразийских степей. Возникновение христианства (исторические свидетельства об Иисусе Христе; Евангелия; Апостолы). Начало эпохи Средних веков. Восточная Европа в середине </w:t>
      </w:r>
      <w:r>
        <w:t xml:space="preserve">I</w:t>
      </w:r>
      <w:r>
        <w:rPr>
          <w:lang w:val="ru-RU"/>
        </w:rPr>
        <w:t xml:space="preserve"> тыс. н. э. Средние века: понятие, хронологические рамки, периодизация. Падение Западной Римской империи и образование германских королевств. Франкское государство в </w:t>
      </w:r>
      <w:r>
        <w:t xml:space="preserve">VIII</w:t>
      </w:r>
      <w:r>
        <w:rPr>
          <w:lang w:val="ru-RU"/>
        </w:rPr>
        <w:t xml:space="preserve">–</w:t>
      </w:r>
      <w:r>
        <w:t xml:space="preserve">IX</w:t>
      </w:r>
      <w:r>
        <w:rPr>
          <w:lang w:val="ru-RU"/>
        </w:rPr>
        <w:t xml:space="preserve"> вв. Великое переселение нар</w:t>
      </w:r>
      <w:r>
        <w:rPr>
          <w:lang w:val="ru-RU"/>
        </w:rPr>
        <w:t xml:space="preserve">одов. Миграция готов. Нашествие гуннов. 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 Их соседи: балты и финно-угры. Хозяйство восточн</w:t>
      </w:r>
      <w:r>
        <w:rPr>
          <w:lang w:val="ru-RU"/>
        </w:rPr>
        <w:t xml:space="preserve">ых славян, их общественный строй и политическая организация. Возникновение княжеской власти. Религиозные представления. Византийская империя. Особенности политического и социально-экономического развития; императорская власть. Вселенские соборы. Православи</w:t>
      </w:r>
      <w:r>
        <w:rPr>
          <w:lang w:val="ru-RU"/>
        </w:rPr>
        <w:t xml:space="preserve">е. Византия и славяне; миссия Кирилла и Мефодия, создание славянской письменности. Страны и народы Восточной Европы, Сибири и Дальнего Востока. Хазарский каганат и принятие им иудаизма. Тюркские каганаты. Тюркские народы в истории России и мира. Государств</w:t>
      </w:r>
      <w:r>
        <w:rPr>
          <w:lang w:val="ru-RU"/>
        </w:rPr>
        <w:t xml:space="preserve">о Бохай. Волжская Булгария как часть мусульманского мира. Возникновение и распространение ислама и Арабский халифат. Образование государства Русь Исторические условия складывания государственности. Формирование новой политической и этнической карты Европы.</w:t>
      </w:r>
      <w:r>
        <w:rPr>
          <w:lang w:val="ru-RU"/>
        </w:rPr>
        <w:t xml:space="preserve"> Политогенез в раннесредневековой Европе. Походы викингов. Первые известия о Руси. Проблема образования Древнерусского государства. «Призвание варягов» и начало династии Рюриковичей. Дискуссии по поводу так называемой норманнской теории и современные научн</w:t>
      </w:r>
      <w:r>
        <w:rPr>
          <w:lang w:val="ru-RU"/>
        </w:rPr>
        <w:t xml:space="preserve">ые взгляды на проблему. Открытые археологами торгово-ремесленного поселения («протогорода»). Ладога, Гнёздово, Рюриково Городище. Формирование территориально-политической структуры Руси. Дань и полюдье. Первые русские князья: Рюрик, Олег, Игорь, Ольга, Свя</w:t>
      </w:r>
      <w:r>
        <w:rPr>
          <w:lang w:val="ru-RU"/>
        </w:rPr>
        <w:t xml:space="preserve">тослав, Владимир. Отношения с Византийской империей, странами Центральной, Западной и Северной Европы, кочевниками европейских степей. Торговые пути. Русь в международной торговле. Принятие христианства и его значение. Причины принятия христианства из Виза</w:t>
      </w:r>
      <w:r>
        <w:rPr>
          <w:lang w:val="ru-RU"/>
        </w:rPr>
        <w:t xml:space="preserve">нтии. Значение византийского наследия на Руси (право, религия, культура, искусство и др.). Предание о выборе веры Владимиром Святославичем как отражение религиозного многообразия. Христианство, ислам и иудаизм как традиционные религии России. Русь в конце </w:t>
      </w:r>
      <w:r>
        <w:t xml:space="preserve">X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Особенности общественного строя в период Средневековья в странах Европы и Азии Феодальная иерархия и сеньориальная система в Западной Европе. Роль и положение христианско</w:t>
      </w:r>
      <w:r>
        <w:rPr>
          <w:lang w:val="ru-RU"/>
        </w:rPr>
        <w:t xml:space="preserve">й Церкви и духовенства; Великая схизма: православие и католицизм. Средневековый город. Ремесло, цехи, гильдии. Торговля и основные торговые пути. Ганза. Рыцарство. Крестовые походы. Завоевание крестоносцами Константинополя. Мир кочевников. Великая степь в </w:t>
      </w:r>
      <w:r>
        <w:t xml:space="preserve">XII</w:t>
      </w:r>
      <w:r>
        <w:rPr>
          <w:lang w:val="ru-RU"/>
        </w:rPr>
        <w:t xml:space="preserve"> в.; объединение монголов и формирование державы Чингисхана. Китай. Экономический и культурный подъем. Империя Сун. Индия. Касты. Индуизм </w:t>
      </w:r>
      <w:r>
        <w:rPr>
          <w:lang w:val="ru-RU"/>
        </w:rPr>
        <w:t xml:space="preserve">и буддизм. Проникновение ислама. Япония. Своеобразие развития. Самураи. Сёгунат. Особенности общественно-политического строя в период Средневековья в странах Европы и Азии. Общее и особенное. Территория и население государства Русь / Русская земля в конце </w:t>
      </w:r>
      <w:r>
        <w:t xml:space="preserve">X</w:t>
      </w:r>
      <w:r>
        <w:rPr>
          <w:lang w:val="ru-RU"/>
        </w:rPr>
        <w:t xml:space="preserve"> - </w:t>
      </w:r>
      <w:r>
        <w:t xml:space="preserve">XII</w:t>
      </w:r>
      <w:r>
        <w:rPr>
          <w:lang w:val="ru-RU"/>
        </w:rPr>
        <w:t xml:space="preserve"> в. </w:t>
      </w:r>
      <w:r>
        <w:rPr>
          <w:lang w:val="ru-RU"/>
        </w:rPr>
        <w:t xml:space="preserve">Новгород как центр освоения Севера Восточной Европы, колонизация Русской равнины. Территориально-политическая структура Руси: волости. Становление городов. Органы власти: князь, посадник, тысяцкий, вече. Внутриполитическое развитие. Борьба за власть между </w:t>
      </w:r>
      <w:r>
        <w:rPr>
          <w:lang w:val="ru-RU"/>
        </w:rPr>
        <w:t xml:space="preserve">сыновьями Владимира Святого. Ярослав Мудрый. Русь при Ярославичах. Любечский съезд. Владимир Мономах. Русская церковь. Экономика древней Руси: земледелие, животноводство, ремесло, промыслы. Роль природно-климатического фактора в истории российского хозяйст</w:t>
      </w:r>
      <w:r>
        <w:rPr>
          <w:lang w:val="ru-RU"/>
        </w:rPr>
        <w:t xml:space="preserve">ва. Общественный строй Руси: дискуссии в исторической науке. Проблема «феодализма» в целом и в древней Руси в частности. Княжеско-дружинная элита, духовенство. Городское население. Категории рядового и зависимого населения. «Служебная организация» и вопрос</w:t>
      </w:r>
      <w:r>
        <w:rPr>
          <w:lang w:val="ru-RU"/>
        </w:rPr>
        <w:t xml:space="preserve"> о центральноевропейской социально-экономической модели на Руси. Древнерусское право. «Русская правда». Внешняя политика и международные связи: отношения с Византией, печенегами, половцами, странами Центральной, Западной и Северной Европы. Русь в середине </w:t>
      </w:r>
      <w:r>
        <w:t xml:space="preserve">XII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Формирование земель - самостоятельных политических образований («княжеств»). Важнейшие земли и особенности их социально-экономического и по</w:t>
      </w:r>
      <w:r>
        <w:rPr>
          <w:lang w:val="ru-RU"/>
        </w:rPr>
        <w:t xml:space="preserve">литического развития: Киевская, Черниговская, Смоленская, Галицкая, Волынская, Суздальская, Рязанская, Новгород. Значение Киева в период существования самостоятельных русских земель. Формирование элементов республиканской политической системы в Новгороде. </w:t>
      </w:r>
      <w:r>
        <w:t xml:space="preserve">Внешняя политика русских земель.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Русь в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</w:t>
      </w:r>
      <w:r>
        <w:rPr>
          <w:b/>
          <w:sz w:val="24"/>
          <w:szCs w:val="24"/>
          <w:lang w:val="ru-RU"/>
        </w:rPr>
        <w:t xml:space="preserve"> вв.</w:t>
      </w: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Период с середины </w:t>
      </w:r>
      <w:r>
        <w:t xml:space="preserve">XIII</w:t>
      </w:r>
      <w:r>
        <w:rPr>
          <w:lang w:val="ru-RU"/>
        </w:rPr>
        <w:t xml:space="preserve"> по </w:t>
      </w:r>
      <w:r>
        <w:t xml:space="preserve">XV</w:t>
      </w:r>
      <w:r>
        <w:rPr>
          <w:lang w:val="ru-RU"/>
        </w:rPr>
        <w:t xml:space="preserve"> вв. - время кардинальных перемен в судьбе Руси. Удар, нанесенный по русским землям монгольскими завоевателями в середине </w:t>
      </w:r>
      <w:r>
        <w:t xml:space="preserve">XIII</w:t>
      </w:r>
      <w:r>
        <w:rPr>
          <w:lang w:val="ru-RU"/>
        </w:rPr>
        <w:t xml:space="preserve"> в., серьезно повлиял на их развитие. Русские земли оказались политически и экономически ослабленными и попали в зависимость от иноземной власти. Сильнейшим государс</w:t>
      </w:r>
      <w:r>
        <w:rPr>
          <w:lang w:val="ru-RU"/>
        </w:rPr>
        <w:t xml:space="preserve">твом Восточной Европы и северо-западной части Азии стала теперь Монгольская империя, а после ее распада - Орда (Золотая Орда). В зависимости от ордынских ханов оказались земли Северо-Восточной Руси. Западные и южные русские земли в течение второй половины </w:t>
      </w:r>
      <w:r>
        <w:t xml:space="preserve">XIII</w:t>
      </w:r>
      <w:r>
        <w:rPr>
          <w:lang w:val="ru-RU"/>
        </w:rPr>
        <w:t xml:space="preserve"> - начала </w:t>
      </w:r>
      <w:r>
        <w:t xml:space="preserve">XV</w:t>
      </w:r>
      <w:r>
        <w:rPr>
          <w:lang w:val="ru-RU"/>
        </w:rPr>
        <w:t xml:space="preserve"> в. вошли в состав иноэтничных по происхождению государственных образований - Великого княжества Литовского и Польского королевства. </w:t>
      </w: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</w:t>
      </w:r>
      <w:r>
        <w:t xml:space="preserve">XIV</w:t>
      </w:r>
      <w:r>
        <w:rPr>
          <w:lang w:val="ru-RU"/>
        </w:rPr>
        <w:t xml:space="preserve"> в. после длительной борьбы закрепили за собой великое княжение Владимирское и право именовать</w:t>
      </w:r>
      <w:r>
        <w:rPr>
          <w:lang w:val="ru-RU"/>
        </w:rPr>
        <w:t xml:space="preserve">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 В </w:t>
      </w:r>
      <w:r>
        <w:t xml:space="preserve">XV</w:t>
      </w:r>
      <w:r>
        <w:rPr>
          <w:lang w:val="ru-RU"/>
        </w:rPr>
        <w:t xml:space="preserve"> столетии в Восточной Европе доминировали два крупных государства - Великое княжество Литовское (включившее в себя значительную часть древнерусских </w:t>
      </w:r>
      <w:r>
        <w:rPr>
          <w:lang w:val="ru-RU"/>
        </w:rPr>
        <w:t xml:space="preserve">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Единое Русское (Московское) государство, складывавшееся на основе Великого княжества Московского, к концу </w:t>
      </w:r>
      <w:r>
        <w:t xml:space="preserve">XV</w:t>
      </w:r>
      <w:r>
        <w:rPr>
          <w:lang w:val="ru-RU"/>
        </w:rPr>
        <w:t xml:space="preserve">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 Русские земли в середине </w:t>
      </w:r>
      <w:r>
        <w:t xml:space="preserve">XIII</w:t>
      </w:r>
      <w:r>
        <w:rPr>
          <w:lang w:val="ru-RU"/>
        </w:rPr>
        <w:t xml:space="preserve"> - </w:t>
      </w:r>
      <w:r>
        <w:t xml:space="preserve">XIV</w:t>
      </w:r>
      <w:r>
        <w:rPr>
          <w:lang w:val="ru-RU"/>
        </w:rPr>
        <w:t xml:space="preserve"> в. Особенности </w:t>
      </w:r>
      <w:r>
        <w:rPr>
          <w:lang w:val="ru-RU"/>
        </w:rPr>
        <w:t xml:space="preserve">политического развития стран Европы. Эпоха кризисов. «Черная смерть». Начало Столетней войны. Османские завоевания на Балканах. Монгольская империя. Завоевания Чингисхана и его потомков. Походы Батыя в Восточную и Центральную Европу. Роль Руси в защите Евр</w:t>
      </w:r>
      <w:r>
        <w:rPr>
          <w:lang w:val="ru-RU"/>
        </w:rPr>
        <w:t xml:space="preserve">опы. Возникновение под властью Орды единого политико-географического пространства на территории Северной Евразии, включая русские земли. Система зависимости русских княжеств от ордынских ханов. Итальянские фактории в Причерноморье и их роль в международных</w:t>
      </w:r>
      <w:r>
        <w:rPr>
          <w:lang w:val="ru-RU"/>
        </w:rPr>
        <w:t xml:space="preserve"> отношениях и торговле. Южные и западные русские земли. Возникновение Литовского государства и включение в его состав части русских земель. Северо-западные земли. Эволюция республиканского строя в Новгороде и Пскове. Вече, выборные должностные лица. Роль к</w:t>
      </w:r>
      <w:r>
        <w:rPr>
          <w:lang w:val="ru-RU"/>
        </w:rPr>
        <w:t xml:space="preserve">нязя. Новгород в системе балтийских связей. Республики и городские коммуны Средневековья и Раннего Нового времени в Европе. Коммунальное движение и городское право. Итальянские морские республики (Венеция, Генуя), ганзейские города. Католическая церковь в </w:t>
      </w:r>
      <w:r>
        <w:t xml:space="preserve">XIII</w:t>
      </w:r>
      <w:r>
        <w:rPr>
          <w:lang w:val="ru-RU"/>
        </w:rPr>
        <w:t xml:space="preserve">–</w:t>
      </w:r>
      <w:r>
        <w:t xml:space="preserve">XIV</w:t>
      </w:r>
      <w:r>
        <w:rPr>
          <w:lang w:val="ru-RU"/>
        </w:rPr>
        <w:t xml:space="preserve"> вв. Папство. Ордена крестоносцев</w:t>
      </w:r>
      <w:r>
        <w:rPr>
          <w:lang w:val="ru-RU"/>
        </w:rPr>
        <w:t xml:space="preserve"> и отношения с ними русских земель. Александр Невский и противостояние экспансии с Запада (Невская битва, Ледовое побоище). Споры в науке и публицистике о его «историческом выборе» между Западом и Востоком. Княжества Северо-Восточной Руси. Борьба за велико</w:t>
      </w:r>
      <w:r>
        <w:rPr>
          <w:lang w:val="ru-RU"/>
        </w:rPr>
        <w:t xml:space="preserve">е княжение Владимирское. Противостояние Твери и Москвы. Михаил Ярославич Тверской как великий князь всея Руси. Усиление Московского княжества. Черная смерть: эпидемии в истории Европы, Руси и Азии. Дмитрий Донской. Куликовская битва. Куликовская битва и ее</w:t>
      </w:r>
      <w:r>
        <w:rPr>
          <w:lang w:val="ru-RU"/>
        </w:rPr>
        <w:t xml:space="preserve"> отражение в древнерусской книжности и исторической памяти. Походы Тохтамыша, Тамерлана и Едигея на Русь. Отношения Руси и Орды: современные научные представления и спорные вопросы. Причины длительности ордынского владычества над русскими землями. Закрепле</w:t>
      </w:r>
      <w:r>
        <w:rPr>
          <w:lang w:val="ru-RU"/>
        </w:rPr>
        <w:t xml:space="preserve">ние первенствующего положения московских князей в Северо-Восточной Руси. Перенос митрополичьей кафедры в Москву. Роль православной церкви в ордынский период русской истории. Сергий Радонежский. Народы и государства степной зоны Восточной Европы и Сибири в </w:t>
      </w:r>
      <w:r>
        <w:t xml:space="preserve">XIII</w:t>
      </w:r>
      <w:r>
        <w:rPr>
          <w:lang w:val="ru-RU"/>
        </w:rPr>
        <w:t xml:space="preserve">– </w:t>
      </w:r>
      <w:r>
        <w:t xml:space="preserve">XV</w:t>
      </w:r>
      <w:r>
        <w:rPr>
          <w:lang w:val="ru-RU"/>
        </w:rPr>
        <w:t xml:space="preserve"> вв. Формирование единого Русского государства в </w:t>
      </w:r>
      <w:r>
        <w:t xml:space="preserve">XV</w:t>
      </w:r>
      <w:r>
        <w:rPr>
          <w:lang w:val="ru-RU"/>
        </w:rPr>
        <w:t xml:space="preserve"> в. Европа и мир в эпоху Позднего Средневековья Образование национальных государств в Европе: общее и особенное. Раннее формирование единого государс</w:t>
      </w:r>
      <w:r>
        <w:rPr>
          <w:lang w:val="ru-RU"/>
        </w:rPr>
        <w:t xml:space="preserve">тва (Франция, Англия). Фактор борьбы с внешней угрозой (Арабское владычество и Реконкиста в Испании). Наднациональные государственные образования (Священная Римская империя). Консервация раздробленности в Италии и Германии. Византия эпохи Палеологов. Флоре</w:t>
      </w:r>
      <w:r>
        <w:rPr>
          <w:lang w:val="ru-RU"/>
        </w:rPr>
        <w:t xml:space="preserve">нтийская уния. Завоевание Константинополя османами. Падение Византийской империи. Особенности политического развития стран Восточной и Южной Азии. Страны Черной Африки. Америка. Цивилизации Мезоамерики. Расцвет державы инков. Великое княжество Литовское в </w:t>
      </w:r>
      <w:r>
        <w:t xml:space="preserve">XIV</w:t>
      </w:r>
      <w:r>
        <w:rPr>
          <w:lang w:val="ru-RU"/>
        </w:rPr>
        <w:t xml:space="preserve">–</w:t>
      </w:r>
      <w:r>
        <w:t xml:space="preserve">XV</w:t>
      </w:r>
      <w:r>
        <w:rPr>
          <w:lang w:val="ru-RU"/>
        </w:rPr>
        <w:t xml:space="preserve"> вв. Грюнвальдская битва. Польско-литовская уния и судьбы западно-русских земель. Роль русского языка западного </w:t>
      </w:r>
      <w:r>
        <w:rPr>
          <w:lang w:val="ru-RU"/>
        </w:rPr>
        <w:t xml:space="preserve">извода и русской письменности в культуре и повседневной жизни Великого княжества Литовского. Объединение русских земель вокруг Москвы. Дискуссии об альтернативных путях объединения русских земель. Династическая война в Московском княжестве второй четверти </w:t>
      </w:r>
      <w:r>
        <w:t xml:space="preserve">XV</w:t>
      </w:r>
      <w:r>
        <w:rPr>
          <w:lang w:val="ru-RU"/>
        </w:rPr>
        <w:t xml:space="preserve"> в. Великий Новгород и Псков в </w:t>
      </w:r>
      <w:r>
        <w:t xml:space="preserve">XV</w:t>
      </w:r>
      <w:r>
        <w:rPr>
          <w:lang w:val="ru-RU"/>
        </w:rPr>
        <w:t xml:space="preserve"> в.: политический строй, отношения с Москвой, Тевтонским орденом в Ливонии, Ганзой, Великим княжеством Литовским. Падение Константинополя и изменение церковно-политической роли Москвы в православном мире. Возникновение доктрины «Москва - третий Рим». Иван </w:t>
      </w:r>
      <w:r>
        <w:t xml:space="preserve">III</w:t>
      </w:r>
      <w:r>
        <w:rPr>
          <w:lang w:val="ru-RU"/>
        </w:rPr>
        <w:t xml:space="preserve">. Присоединение Новгорода и Твери. Нарастание центробежных тенденций в Орде и ее распад на отдельные политические образования. Стояние на Угре. Ликвидация зависимости Руси от Орды. Расширение междун</w:t>
      </w:r>
      <w:r>
        <w:rPr>
          <w:lang w:val="ru-RU"/>
        </w:rPr>
        <w:t xml:space="preserve">ародных связей Российского государства. Принятие общерусского Судебника. Положение крестьян по Судебнику 1497 г. (Юрьев день). Формирование аппарата управления единого государства. Двор великого князя, государственная символика. Церковь и великокняжеская в</w:t>
      </w:r>
      <w:r>
        <w:rPr>
          <w:lang w:val="ru-RU"/>
        </w:rPr>
        <w:t xml:space="preserve">ласть. Иосифляне и нестяжатели. Неортодоксальные религиозные течения. «Новгородско-московская ересь». Древнерусская культура Дохристианская культура восточных славян и соседних народов. Повседневная жизнь, семейные отношения, материальная культура, верован</w:t>
      </w:r>
      <w:r>
        <w:rPr>
          <w:lang w:val="ru-RU"/>
        </w:rPr>
        <w:t xml:space="preserve">ия. Былины. Основные достижения мировой культуры в эпоху Средневековья. Взлет культуры стран ислама в Раннее Средневековье, ее роль в сохранении и передаче наследия античного мира. Культура и искусство Индии, Китая и стран Дальнего Востока в Средние века. </w:t>
      </w:r>
      <w:r>
        <w:rPr>
          <w:lang w:val="ru-RU"/>
        </w:rPr>
        <w:t xml:space="preserve">Раннехристианское искусство. Романский стиль. Готика. Представления о мире. Богословие и зачатки научных знаний в Средние века. Алхимия. Средневековые университеты. Литература эпохи Средневековья. Эпос («Песнь о Роланде», «Песнь о Нибелунгах», «Эдда» и саг</w:t>
      </w:r>
      <w:r>
        <w:rPr>
          <w:lang w:val="ru-RU"/>
        </w:rPr>
        <w:t xml:space="preserve">и). Проторенессанс в Италии. Данте. Византия, её культура и цивилизация. Отцы Церкви. Древний Константинополь. Софийский собор в Константинополе. Византийское наследие на Руси. Крещение Руси и его роль в дальнейшем развитии русской культуры. Кирилло-мефоди</w:t>
      </w:r>
      <w:r>
        <w:rPr>
          <w:lang w:val="ru-RU"/>
        </w:rPr>
        <w:t xml:space="preserve">евская традиция. Церковнославянский язык. Формирование христианской культуры. Изменение основ мировоззрения - представлений о смысле жизни, мироустройстве, отношениях между людьми, о семье и браке. Появление письменности и литературы. Представления об авто</w:t>
      </w:r>
      <w:r>
        <w:rPr>
          <w:lang w:val="ru-RU"/>
        </w:rPr>
        <w:t xml:space="preserve">рстве текстов. Переводная литература. Основные жанры древнерусской литературы. Летописание («Повесть временных лет»). Жития святых. Княжеско-дружинный эпос («Слово о полку Игореве», «Задонщина»). «Поучение» Владимира Мономаха. «Хожение за три моря» Афанаси</w:t>
      </w:r>
      <w:r>
        <w:rPr>
          <w:lang w:val="ru-RU"/>
        </w:rPr>
        <w:t xml:space="preserve">я Никитина. Церковное пение, крюковая нотация. Начало каменного строительства. Софийские соборы в Киеве, Новгороде, Полоцке. Владимиро-суздальские и новгородские храмы. Возобновление каменного строительства после монгольского нашествия. Приглашение Иваном </w:t>
      </w:r>
      <w:r>
        <w:t xml:space="preserve">III</w:t>
      </w:r>
      <w:r>
        <w:rPr>
          <w:lang w:val="ru-RU"/>
        </w:rPr>
        <w:t xml:space="preserve"> инозе</w:t>
      </w:r>
      <w:r>
        <w:rPr>
          <w:lang w:val="ru-RU"/>
        </w:rPr>
        <w:t xml:space="preserve">мных мастеров. Ансамбль Московского Кремля. Древнерусское изобразительное искусство: мозаики, фрески, иконы. Творчество Феофана Грека, Андрея Рублева. Знания о мире и технологии. Обучение и уровень грамотности в древней Руси, берестяные грамоты, граффити. </w:t>
      </w:r>
      <w:r>
        <w:t xml:space="preserve">Православная церковь и народная культура, скоморошество.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425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Россия в </w:t>
      </w:r>
      <w:r>
        <w:rPr>
          <w:b/>
          <w:sz w:val="24"/>
          <w:szCs w:val="24"/>
        </w:rPr>
        <w:t xml:space="preserve">XVI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XVII</w:t>
      </w:r>
      <w:r>
        <w:rPr>
          <w:b/>
          <w:sz w:val="24"/>
          <w:szCs w:val="24"/>
          <w:lang w:val="ru-RU"/>
        </w:rPr>
        <w:t xml:space="preserve"> вв.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-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</w:t>
      </w:r>
      <w:r>
        <w:rPr>
          <w:lang w:val="ru-RU"/>
        </w:rPr>
        <w:t xml:space="preserve">ений, Реформации, первых революций, бурного развития искусства и науки, во многом определивших лицо Европы последующих столетий. Эти два столетия стали временем, когда вполне определенно проявились особенности исторического развития России. Придя к началу </w:t>
      </w:r>
      <w:r>
        <w:t xml:space="preserve">XVI</w:t>
      </w:r>
      <w:r>
        <w:rPr>
          <w:lang w:val="ru-RU"/>
        </w:rPr>
        <w:t xml:space="preserve">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другие страны (Германию и Италию), Российское государство ввиду географического расположения</w:t>
      </w:r>
      <w:r>
        <w:rPr>
          <w:lang w:val="ru-RU"/>
        </w:rPr>
        <w:t xml:space="preserve">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промышленности и кораблестроения, развитие науки). Здесь, как и в ряде государств Восточной Европы, з</w:t>
      </w:r>
      <w:r>
        <w:rPr>
          <w:lang w:val="ru-RU"/>
        </w:rPr>
        <w:t xml:space="preserve">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 естественных рубежей и значительных людских и финансовых ресурсов для организации их об</w:t>
      </w:r>
      <w:r>
        <w:rPr>
          <w:lang w:val="ru-RU"/>
        </w:rPr>
        <w:t xml:space="preserve">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 варианта абсолютизма — самодержавия — существенно ускорилось в годы царствования Ивана </w:t>
      </w:r>
      <w:r>
        <w:t xml:space="preserve">IV</w:t>
      </w:r>
      <w:r>
        <w:rPr>
          <w:lang w:val="ru-RU"/>
        </w:rPr>
        <w:t xml:space="preserve"> Грозного, особенно в</w:t>
      </w:r>
      <w:r>
        <w:rPr>
          <w:lang w:val="ru-RU"/>
        </w:rPr>
        <w:t xml:space="preserve"> период опричнины, когда с помощью политического террора была утверждена и закреплена на практике принципиальная неограниченность власти монарха. Противоречия внутреннего развития в сочетании со сложными отношениями с соседними державами вылились в начале </w:t>
      </w:r>
      <w:r>
        <w:t xml:space="preserve">XVII</w:t>
      </w:r>
      <w:r>
        <w:rPr>
          <w:lang w:val="ru-RU"/>
        </w:rPr>
        <w:t xml:space="preserve">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 московской ветви рода Рюрика, царск</w:t>
      </w:r>
      <w:r>
        <w:rPr>
          <w:lang w:val="ru-RU"/>
        </w:rPr>
        <w:t xml:space="preserve">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населением центра страны и ее окраин прив</w:t>
      </w:r>
      <w:r>
        <w:rPr>
          <w:lang w:val="ru-RU"/>
        </w:rPr>
        <w:t xml:space="preserve">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 Восстановление государственности в </w:t>
      </w:r>
      <w:r>
        <w:t xml:space="preserve">XVII</w:t>
      </w:r>
      <w:r>
        <w:rPr>
          <w:lang w:val="ru-RU"/>
        </w:rPr>
        <w:t xml:space="preserve"> в. шло преимущественно с ориентацией на прежние политичес</w:t>
      </w:r>
      <w:r>
        <w:rPr>
          <w:lang w:val="ru-RU"/>
        </w:rPr>
        <w:t xml:space="preserve">кие и социально-экономические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</w:t>
      </w:r>
      <w:r>
        <w:rPr>
          <w:lang w:val="ru-RU"/>
        </w:rPr>
        <w:t xml:space="preserve"> позиций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</w:t>
      </w:r>
      <w:r>
        <w:t xml:space="preserve">XVII</w:t>
      </w:r>
      <w:r>
        <w:rPr>
          <w:lang w:val="ru-RU"/>
        </w:rPr>
        <w:t xml:space="preserve"> в. 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 гречески</w:t>
      </w:r>
      <w:r>
        <w:rPr>
          <w:lang w:val="ru-RU"/>
        </w:rPr>
        <w:t xml:space="preserve">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 К концу </w:t>
      </w:r>
      <w:r>
        <w:t xml:space="preserve">XVII</w:t>
      </w:r>
      <w:r>
        <w:rPr>
          <w:lang w:val="ru-RU"/>
        </w:rPr>
        <w:t xml:space="preserve"> в. Российское государство подошло державой, простиравшейся от Киева и Смоленска до</w:t>
      </w:r>
      <w:r>
        <w:rPr>
          <w:lang w:val="ru-RU"/>
        </w:rPr>
        <w:t xml:space="preserve"> берегов Тихого океана, с неограниченной властью монарха, юридически оформившимся крепостным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</w:t>
      </w:r>
      <w:r>
        <w:rPr>
          <w:lang w:val="ru-RU"/>
        </w:rPr>
        <w:t xml:space="preserve">бя территории различного политического статуса, все в большей степени проявляло внешнеполитическую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</w:t>
      </w:r>
      <w:r>
        <w:t xml:space="preserve">XV</w:t>
      </w:r>
      <w:r>
        <w:rPr>
          <w:lang w:val="ru-RU"/>
        </w:rPr>
        <w:t xml:space="preserve"> и </w:t>
      </w:r>
      <w:r>
        <w:t xml:space="preserve">XVI</w:t>
      </w:r>
      <w:r>
        <w:rPr>
          <w:lang w:val="ru-RU"/>
        </w:rPr>
        <w:t xml:space="preserve"> вв., тогда же они нашли свое выражение в идеологии и государственной символике. При этом к концу </w:t>
      </w:r>
      <w:r>
        <w:t xml:space="preserve">XVII</w:t>
      </w:r>
      <w:r>
        <w:rPr>
          <w:lang w:val="ru-RU"/>
        </w:rPr>
        <w:t xml:space="preserve"> в. все более очевид</w:t>
      </w:r>
      <w:r>
        <w:rPr>
          <w:lang w:val="ru-RU"/>
        </w:rPr>
        <w:t xml:space="preserve">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дальновидные представители российской политической элиты. </w:t>
      </w:r>
      <w:r>
        <w:rPr>
          <w:lang w:val="ru-RU"/>
        </w:rPr>
        <w:t xml:space="preserve">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 Мир к началу эпохи Нового времени. Россия в начале </w:t>
      </w:r>
      <w:r>
        <w:t xml:space="preserve">XVI</w:t>
      </w:r>
      <w:r>
        <w:rPr>
          <w:lang w:val="ru-RU"/>
        </w:rPr>
        <w:t xml:space="preserve"> в. Происхождение понятия «Новое время», хронологические рамки и периодизация. Великие географические открытия. Открытие Америки. Первые кругосветные путешествия. Испанская конкиста в Америке и проникнове</w:t>
      </w:r>
      <w:r>
        <w:rPr>
          <w:lang w:val="ru-RU"/>
        </w:rPr>
        <w:t xml:space="preserve">ние португальцев в Индию, Китай и Японию. Первые колониальные империи. Начало африканской работорговли. Смещение основных торговых путей в океаны. Расцвет пиратства. Золотые и серебряные рудники, их значение для мировой экономики. «Революция цен». Становле</w:t>
      </w:r>
      <w:r>
        <w:rPr>
          <w:lang w:val="ru-RU"/>
        </w:rPr>
        <w:t xml:space="preserve">ние капиталистических форм производства и обмена в Западной Европе, «Второе издание крепостничества» в странах к Востоку от Эльбы. Формирование национальных государств в Европе. Понятие и отличительные черты абсолютизма. Реформация и контрреформация в Евро</w:t>
      </w:r>
      <w:r>
        <w:rPr>
          <w:lang w:val="ru-RU"/>
        </w:rPr>
        <w:t xml:space="preserve">пе. Крестьянская война в Германии. «Охота на ведьм». Религиозные войны во Франции. «Варфоломеевская ночь». Османская империя (территориальный рост; государственное и военное устройство). Иран. Борьба с Османской империей. Народы Кавказа в условиях противос</w:t>
      </w:r>
      <w:r>
        <w:rPr>
          <w:lang w:val="ru-RU"/>
        </w:rPr>
        <w:t xml:space="preserve">тояния Ирана и Османской империи. Расширение связей с Россией. Индия. Возникновение и расцвет империи Великих Моголов. Проникновение португальцев и голландцев в Индию. Английская ОстИндская компания. Китай. Расцвет Китая в правление династии Мин. Япония. С</w:t>
      </w:r>
      <w:r>
        <w:rPr>
          <w:lang w:val="ru-RU"/>
        </w:rPr>
        <w:t xml:space="preserve">ёгунат Токугава. «Закрытие» Японии. Завершение объединения русских земель под властью великих князей московских (включение в состав их владений Брянска, Северских земель, Пскова, Смоленска и Рязани). Внешняя политика Российского государства в первой трети </w:t>
      </w:r>
      <w:r>
        <w:t xml:space="preserve">XVI</w:t>
      </w:r>
      <w:r>
        <w:rPr>
          <w:lang w:val="ru-RU"/>
        </w:rPr>
        <w:t xml:space="preserve"> в. Военные конфликты с Великим княжеством Литовским, Крымским и Казанским ханствами. Великий князь Василий </w:t>
      </w:r>
      <w:r>
        <w:t xml:space="preserve">III</w:t>
      </w:r>
      <w:r>
        <w:rPr>
          <w:lang w:val="ru-RU"/>
        </w:rPr>
        <w:t xml:space="preserve"> Иванович. Усиление великокняжеской власти. Формирование аппарата центрального управления. Боярская дума. Первые приказы. Укрепление власти вел</w:t>
      </w:r>
      <w:r>
        <w:rPr>
          <w:lang w:val="ru-RU"/>
        </w:rPr>
        <w:t xml:space="preserve">икого князя московского. Ликвидация удельной системы. Завершение формирования доктрины «Москва - Третий Рим», формула монаха Филофея. Идейно-политическая борьба в Русской православной церкви. Взаимоотношения между светской и церковной властью. Эпоха Ивана </w:t>
      </w:r>
      <w:r>
        <w:t xml:space="preserve">IV</w:t>
      </w:r>
      <w:r>
        <w:rPr>
          <w:lang w:val="ru-RU"/>
        </w:rPr>
        <w:t xml:space="preserve"> Грозного Регентство великой княгини Елены Глинской. Период боярского правления. Принятие Иваном </w:t>
      </w:r>
      <w:r>
        <w:t xml:space="preserve">IV</w:t>
      </w:r>
      <w:r>
        <w:rPr>
          <w:lang w:val="ru-RU"/>
        </w:rPr>
        <w:t xml:space="preserve"> царского титула, </w:t>
      </w:r>
      <w:r>
        <w:rPr>
          <w:lang w:val="ru-RU"/>
        </w:rPr>
        <w:t xml:space="preserve">закреплявшее представление о наследовании правителями России статуса византийских императоров. Правительство «Избранной рады». Оформление приказной системы органов центрального управления. Земская реформа - складывание органов местного самоуправления. Перв</w:t>
      </w:r>
      <w:r>
        <w:rPr>
          <w:lang w:val="ru-RU"/>
        </w:rPr>
        <w:t xml:space="preserve">ые Земские соборы, вопрос о сословном представительстве в Российском государстве. Принятие общерусского Судебника 1550 г. «Стоглавый собор» 1551 г. и усиление зависимости Русской православной церкви от государства. Реорганизация войска - Уложение о службе,</w:t>
      </w:r>
      <w:r>
        <w:rPr>
          <w:lang w:val="ru-RU"/>
        </w:rPr>
        <w:t xml:space="preserve"> формирование стрелецких полков. Падение правительства «Избранной рады». Опричнина. Споры о причинах и характере опричнины в исторической науке. Послания Ивана Грозного о сущности самодержавной власти. Переписка с князем Андреем Курбским. Опричный террор. </w:t>
      </w:r>
      <w:r>
        <w:rPr>
          <w:lang w:val="ru-RU"/>
        </w:rPr>
        <w:t xml:space="preserve">Разорение крупнейших северо-западных городов России — Новгорода и Пскова. Отмена опричнины. Последние годы царствования Ивана Грозного. Внешняя политика Российского государства. Военные столкновения с Великим княжеством Литовским (Речью Посполитой) и Швеци</w:t>
      </w:r>
      <w:r>
        <w:rPr>
          <w:lang w:val="ru-RU"/>
        </w:rPr>
        <w:t xml:space="preserve">ей. Ливонская война: задачи войны и причины поражения России. Расширение политических и экономических контактов со странами Европы. Начало морской торговли с 29 европейскими странами через гавани Белого моря. Включение в состав России земель Казанского и А</w:t>
      </w:r>
      <w:r>
        <w:rPr>
          <w:lang w:val="ru-RU"/>
        </w:rPr>
        <w:t xml:space="preserve">страханского ханств. Походы на Крым и набеги крымских ханов на русские земли. Молодинская битва и ее историческое значение. Усиление российского влияния на Ногайскую орду и государственные образования Северного Кавказа. Поход атамана Ермака Тимофеевича и н</w:t>
      </w:r>
      <w:r>
        <w:rPr>
          <w:lang w:val="ru-RU"/>
        </w:rPr>
        <w:t xml:space="preserve">ачало присоединения Западной Сибири. Социально-экономическое развитие страны. Аграрный характер экономики Российского государства. Преобладание традиционных способов земледелия и натурального хозяйства. Развитие ремесленного производства, специализации гор</w:t>
      </w:r>
      <w:r>
        <w:rPr>
          <w:lang w:val="ru-RU"/>
        </w:rPr>
        <w:t xml:space="preserve">одского ремесла и внутренней торговли. Хозяйственная специализация регионов Российского государства. Внешняя торговля со странами Азии и Европы. Начало расцвета городов на волжском и беломорском торговых путях и упадка Новгорода и Пскова. Россия на рубеже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Экономический кризис в Российском государстве конца </w:t>
      </w:r>
      <w:r>
        <w:t xml:space="preserve">XVI</w:t>
      </w:r>
      <w:r>
        <w:rPr>
          <w:lang w:val="ru-RU"/>
        </w:rPr>
        <w:t xml:space="preserve"> в. Крепостнические тенденции: фактическая отмена правила Юрьева дня (указы о заповедных и урочных летах). Социальные и политические мотивы закрепощения крестьян. Крепостное пра</w:t>
      </w:r>
      <w:r>
        <w:rPr>
          <w:lang w:val="ru-RU"/>
        </w:rPr>
        <w:t xml:space="preserve">во и поместное войско. Династическая ситуация после кончины Ивана Грозного. Царствование Федора Ивановича. Правление боярина Бориса Федоровича Годунова. Учреждение патриаршества. Строительство крепостей на южной границе и в Поволжье. Пресечение царской дин</w:t>
      </w:r>
      <w:r>
        <w:rPr>
          <w:lang w:val="ru-RU"/>
        </w:rPr>
        <w:t xml:space="preserve">астии Рюриковичей. Земский собор и избрание на престол Бориса Годунова. Смутное время Дискуссия о причинах и хронологии Смутного времени в России. Периодизация Смуты. Начало Смутного времени. Предпосылки системного кризиса Российского государства в начале </w:t>
      </w:r>
      <w:r>
        <w:t xml:space="preserve">XVII</w:t>
      </w:r>
      <w:r>
        <w:rPr>
          <w:lang w:val="ru-RU"/>
        </w:rPr>
        <w:t xml:space="preserve"> в. Обострение социально-экономической ситуации. Голод 1601–1603 гг. Падение легитимности власти царя Бориса Годунова. Развитие феномена самозванства. Династический этап Смутного времени. Вторжение</w:t>
      </w:r>
      <w:r>
        <w:rPr>
          <w:lang w:val="ru-RU"/>
        </w:rPr>
        <w:t xml:space="preserve"> войска Лжедмитрия на территорию Российского государства при поддержке правящих кругов Речи Посполитой и Ватикана. Переход на его сторону населения южных и юго-западных уездов страны. Начало гражданской войны. Смерть Бориса Годунова и воцарение Лжедмитрия </w:t>
      </w:r>
      <w:r>
        <w:t xml:space="preserve">I</w:t>
      </w:r>
      <w:r>
        <w:rPr>
          <w:lang w:val="ru-RU"/>
        </w:rPr>
        <w:t xml:space="preserve">. Внутренняя и внешняя политика самозванца. Свержение Лжедмитрия </w:t>
      </w:r>
      <w:r>
        <w:t xml:space="preserve">I</w:t>
      </w:r>
      <w:r>
        <w:rPr>
          <w:lang w:val="ru-RU"/>
        </w:rPr>
        <w:t xml:space="preserve">. Углубление и расширение гражданской войны. Царствование Василия </w:t>
      </w:r>
      <w:r>
        <w:t xml:space="preserve">IV</w:t>
      </w:r>
      <w:r>
        <w:rPr>
          <w:lang w:val="ru-RU"/>
        </w:rPr>
        <w:t xml:space="preserve"> Ивановича Шуйского. Восстание против него населения южнорусских и поволжских уездов Российского государства. Социальные противоречия как движущая сила в гражданской войне. Повстанческое войско Ивана Болотникова. Разгром восставших. Лжедмитрий </w:t>
      </w:r>
      <w:r>
        <w:t xml:space="preserve">II</w:t>
      </w:r>
      <w:r>
        <w:rPr>
          <w:lang w:val="ru-RU"/>
        </w:rPr>
        <w:t xml:space="preserve"> и его поход под Москву. «Воровской» лагерь в Тушино. Участие в движении самозванца отрядов из Речи Посполитой. Поддержка самозванца в </w:t>
      </w:r>
      <w:r>
        <w:rPr>
          <w:lang w:val="ru-RU"/>
        </w:rPr>
        <w:t xml:space="preserve">центральных и северо-западных уездах страны. Оборона Троице-Сергиева монастыря. Русско-шведский договор о военном союзе. Официальное вступление Речи Посполитой в войну против Российского государства. Оборона Смоленска. Разгром Тушинского лагеря Лжедмитрия </w:t>
      </w:r>
      <w:r>
        <w:t xml:space="preserve">II</w:t>
      </w:r>
      <w:r>
        <w:rPr>
          <w:lang w:val="ru-RU"/>
        </w:rPr>
        <w:t xml:space="preserve">. Поражение русского войска в Клушинском сражении. Низложение царя</w:t>
      </w:r>
      <w:r>
        <w:rPr>
          <w:lang w:val="ru-RU"/>
        </w:rPr>
        <w:t xml:space="preserve"> Василия Шуйского. Иностранная интервенция как составная часть Смутного времени. Кульминация Смуты. Договор о передаче престола польскому королевичу Владиславу. Договоры 1610 г. об избрании на престол королевича Владислава: перспектива ограничения царской </w:t>
      </w:r>
      <w:r>
        <w:rPr>
          <w:lang w:val="ru-RU"/>
        </w:rPr>
        <w:t xml:space="preserve">власти боярской аристократией. Споры ученых о возможности включения России в русло центральноевропейской (польской) политической модели. Подъем национально-освободительного движения. Формирование Первого ополчения. Воззвания патриарха Гермогена. Восстание </w:t>
      </w:r>
      <w:r>
        <w:rPr>
          <w:lang w:val="ru-RU"/>
        </w:rPr>
        <w:t xml:space="preserve">в Москве. Падение Смоленска. Захват Великого Новгорода и северо-запада страны шведскими войсками. Конфликт в рядах Первого ополчения. Образование Второго ополчения. Освобождение столицы. Земский собор 1613 г. Избрание на престол Михаила Федоровича Романова</w:t>
      </w:r>
      <w:r>
        <w:rPr>
          <w:lang w:val="ru-RU"/>
        </w:rPr>
        <w:t xml:space="preserve">: консенсус или компромисс? Завершение Смутного времени. Установление власти нового царя на территории страны. Военные действия против войск Речи Посполитой и Швеции. Русско-шведские переговоры и заключение Столбовского мирного договора. Потеря выхода к бе</w:t>
      </w:r>
      <w:r>
        <w:rPr>
          <w:lang w:val="ru-RU"/>
        </w:rPr>
        <w:t xml:space="preserve">регам Балтийского моря. Поход войска королевича Владислава и запорожского гетмана П. Сагайдачного на Москву. Заключение Деулинского перемирия с Речью Посполитой. Утрата Смоленской и Северской земли. Цена первой в истории России гражданской войны. Россия в </w:t>
      </w:r>
      <w:r>
        <w:t xml:space="preserve">XVII</w:t>
      </w:r>
      <w:r>
        <w:rPr>
          <w:lang w:val="ru-RU"/>
        </w:rPr>
        <w:t xml:space="preserve"> в. Ведущие страны Европы и Азии, международные отношения Война в Нидерландах против испанского владычества. Гражданская война в Англии. Международные отношения в </w:t>
      </w:r>
      <w:r>
        <w:t xml:space="preserve">XVII</w:t>
      </w:r>
      <w:r>
        <w:rPr>
          <w:lang w:val="ru-RU"/>
        </w:rPr>
        <w:t xml:space="preserve"> в. Экономические мотивы и религиозный фактор во внешней политике. Начало формирования системы равновесия. «Пороховая революция» и изменения в организации вооруженных сил европейских стран. Тридцатилетн</w:t>
      </w:r>
      <w:r>
        <w:rPr>
          <w:lang w:val="ru-RU"/>
        </w:rPr>
        <w:t xml:space="preserve">яя война (1618–1648) и Вестфальский мирный договор. Османская империя и ее противостояние со странами Европы. Колонизации Северной Америки. Отношения с индейцами. Приход к власти маньчжурской династии Цин в Китае. Социально-экономическое развитие России в </w:t>
      </w:r>
      <w:r>
        <w:t xml:space="preserve">XVII</w:t>
      </w:r>
      <w:r>
        <w:rPr>
          <w:lang w:val="ru-RU"/>
        </w:rPr>
        <w:t xml:space="preserve"> в. Восстановление разрушенной в Смутное время экономики страны. Возрождение прежней фискальной системы наряду с взиманием экстраординарных налогов. Преодоление демографического провала эпохи Смуты. Продвижение российских границ на восток </w:t>
      </w:r>
      <w:r>
        <w:rPr>
          <w:lang w:val="ru-RU"/>
        </w:rPr>
        <w:t xml:space="preserve">до берегов Амура и Тихого океана. Освоение огромных пространств Сибири русскими землепроходцами и крестьянами, историческое значение этого процесса. Развитие торговли и ремесла. Углубление специализации отдельных районов, развитие торговых связей между раз</w:t>
      </w:r>
      <w:r>
        <w:rPr>
          <w:lang w:val="ru-RU"/>
        </w:rPr>
        <w:t xml:space="preserve">ными районами страны, появление ярмарок всероссийского значения. Политика правительства в сфере внутренней и внешней торговли. Первые мануфактуры. Социальный статус их владельцев и характер привлечения рабочей силы. Общественные потрясения и трансформации </w:t>
      </w:r>
      <w:r>
        <w:t xml:space="preserve">XVII</w:t>
      </w:r>
      <w:r>
        <w:rPr>
          <w:lang w:val="ru-RU"/>
        </w:rPr>
        <w:t xml:space="preserve"> в. Продолжение политики «закрепощения сословий». Ограничение мобильности посадского на</w:t>
      </w:r>
      <w:r>
        <w:rPr>
          <w:lang w:val="ru-RU"/>
        </w:rPr>
        <w:t xml:space="preserve">селения городов. Бессрочный сыск беглых и окончательное закрепощение крестьянства. Соляной бунт в Москве и серия городских бунтов на юге и севере страны, Псковско-Новгородское восстание, Медный бунт в Москве. Казацко-крестьянское восстание под руководством</w:t>
      </w:r>
      <w:r>
        <w:rPr>
          <w:lang w:val="ru-RU"/>
        </w:rPr>
        <w:t xml:space="preserve"> Степана Тимофеевича Разина. Соловецкое восстание. Политическое развитие Российского государства. Царь Михаил Федорович. Правительство патриарха Филарета. Царь Алексей Михайлович. Укрепление абсолютистских тенденций. Соборное уложение 1649 г. - общерусский</w:t>
      </w:r>
      <w:r>
        <w:rPr>
          <w:lang w:val="ru-RU"/>
        </w:rPr>
        <w:t xml:space="preserve"> свод законов. Ослабление позиций Боярской думы. Прекращение созывов Земских соборов. Укрепление приказной системы государственного управления. Патриарх Никон. Спор о взаимоотношениях «священства и царства». Церковная реформа и раскол Русской православной </w:t>
      </w:r>
      <w:r>
        <w:rPr>
          <w:lang w:val="ru-RU"/>
        </w:rPr>
        <w:t xml:space="preserve">церкви. Старообрядчество. Царь Федор Алексеевич. Планы реформ в сфере управления и социальной политики. Отмена местничества. Внешняя политика. Восстановление утраченных в Смутное время позиций на международной арене. Смоленская война с Речью Посполитой. Ст</w:t>
      </w:r>
      <w:r>
        <w:rPr>
          <w:lang w:val="ru-RU"/>
        </w:rPr>
        <w:t xml:space="preserve">роительство крепостей и укрепленных линий на южных и восточных рубежах Российского государства. Белгородская черта и ее роль в обеспечении безопасности южных границ и освоении новых земель. Обострение ситуации в Речи Посполитой. Усиление национального, соц</w:t>
      </w:r>
      <w:r>
        <w:rPr>
          <w:lang w:val="ru-RU"/>
        </w:rPr>
        <w:t xml:space="preserve">иального и религиозного гнета на западно-русских землях в составе Речи Посполитой. Восстание под руководством Богдана Хмельницкого. Переяславская рада и решение о включении Украины в состав Российского государства. Русско-польская война. Андрусовское перем</w:t>
      </w:r>
      <w:r>
        <w:rPr>
          <w:lang w:val="ru-RU"/>
        </w:rPr>
        <w:t xml:space="preserve">ирие. Возвращение Смоленских и Северских земель в состав России, присоединение Левобережной Украины и Киева. Основные задачи внешней политики на северо-западном направлении и на юге (русско-турецкая война, Бахчисарайский мирный договор). Культура России в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Развитие традиций древнерусской культуры и новые веяния. Распространение грамотно</w:t>
      </w:r>
      <w:r>
        <w:rPr>
          <w:lang w:val="ru-RU"/>
        </w:rPr>
        <w:t xml:space="preserve">сти. Решения Стоглавого собора об обучении духовенства. Появление книгопечатания в Западной Европе и в России (Иоганн Гутенберг, Франциск Скорина, Иван Федоров). Культурно-историческое значение этого достижения. Издание азбук и букварей. Систематизация цер</w:t>
      </w:r>
      <w:r>
        <w:rPr>
          <w:lang w:val="ru-RU"/>
        </w:rPr>
        <w:t xml:space="preserve">ковнославянского языка в «Грамматике» Мелетия (Смотрицкого). Расцвет историописания в эпоху Ивана Грозного («Степенная книга», «Лицевой летописный свод»). Летописные памятники и полемические сочинения Смутного времени. Издание печатного «Синопсиса». Расцве</w:t>
      </w:r>
      <w:r>
        <w:rPr>
          <w:lang w:val="ru-RU"/>
        </w:rPr>
        <w:t xml:space="preserve">т житийной литературы - «собирание святыни» при митрополите Макарии («Великие Минеи Четьи»). «Домострой» - нравственное и практическое значение этой книги. Формирование старообрядческой культуры («Житие протопопа Аввакума»). Развитие шатрового зодчества в </w:t>
      </w:r>
      <w:r>
        <w:t xml:space="preserve">XVI</w:t>
      </w:r>
      <w:r>
        <w:rPr>
          <w:lang w:val="ru-RU"/>
        </w:rPr>
        <w:t xml:space="preserve"> в. (церковь Вознесения в Коломенском, собор Василия Блаженного). Появление национального стиля в русской архитектуре </w:t>
      </w:r>
      <w:r>
        <w:t xml:space="preserve">XVII</w:t>
      </w:r>
      <w:r>
        <w:rPr>
          <w:lang w:val="ru-RU"/>
        </w:rPr>
        <w:t xml:space="preserve"> в. - «русское узорочье» (Теремной дворец в Кремле, церковь Троицы в Никитниках). Деревянное зодчество. Новые веяния в живописи и архитектуре конца </w:t>
      </w:r>
      <w:r>
        <w:t xml:space="preserve">XVII</w:t>
      </w:r>
      <w:r>
        <w:rPr>
          <w:lang w:val="ru-RU"/>
        </w:rPr>
        <w:t xml:space="preserve"> в. Московское барокко. Развитие фресковой живописи и иконописания (Симон Ушаков). Культура Возрождения, ее отличительные черты. Формирование культуры Нового времени. Ренессанс и барок</w:t>
      </w:r>
      <w:r>
        <w:rPr>
          <w:lang w:val="ru-RU"/>
        </w:rPr>
        <w:t xml:space="preserve">ко в Западной Европе. Гуманистический пафос Возрождения и религиозная вера. Расцвет искусства Италии и «Северное Возрождение». Микеланджело, Леонардо, Рафаэль. П. Рубенс и Рембрандт. Литература эпохи Возрождения и барокко. У. Шекспир, Сервантес, Ф. Рабле. </w:t>
      </w:r>
      <w:r>
        <w:t xml:space="preserve">XVII</w:t>
      </w:r>
      <w:r>
        <w:rPr>
          <w:lang w:val="ru-RU"/>
        </w:rPr>
        <w:t xml:space="preserve"> век - век ра</w:t>
      </w:r>
      <w:r>
        <w:rPr>
          <w:lang w:val="ru-RU"/>
        </w:rPr>
        <w:t xml:space="preserve">зума. Научная революция. Развитие экспериментального естествознания. Распространение учения Н. Коперника. Г. Галилей, Р. Декарт, И. Ньютон. Новые философские системы и социально-политические учения. Т. Гоббс, Дж. Локк и др. Архитектура и живопись Европы в </w:t>
      </w:r>
      <w:r>
        <w:t xml:space="preserve">XVII</w:t>
      </w:r>
      <w:r>
        <w:rPr>
          <w:lang w:val="ru-RU"/>
        </w:rPr>
        <w:t xml:space="preserve"> в. От барокко к классицизму. Д. Веласкес. Европейская литература в </w:t>
      </w:r>
      <w:r>
        <w:t xml:space="preserve">XVII</w:t>
      </w:r>
      <w:r>
        <w:rPr>
          <w:lang w:val="ru-RU"/>
        </w:rPr>
        <w:t xml:space="preserve"> в. Ж.-Б. Мольер. Культура и искусство Востока в </w:t>
      </w:r>
      <w:r>
        <w:t xml:space="preserve">XVII</w:t>
      </w:r>
      <w:r>
        <w:rPr>
          <w:lang w:val="ru-RU"/>
        </w:rPr>
        <w:t xml:space="preserve">– </w:t>
      </w:r>
      <w:r>
        <w:t xml:space="preserve">XVIII</w:t>
      </w:r>
      <w:r>
        <w:rPr>
          <w:lang w:val="ru-RU"/>
        </w:rPr>
        <w:t xml:space="preserve"> вв. Формирование представлений и стереотипов о России в Европе. Западное влияние в русской культуре </w:t>
      </w:r>
      <w:r>
        <w:t xml:space="preserve">XVII</w:t>
      </w:r>
      <w:r>
        <w:rPr>
          <w:lang w:val="ru-RU"/>
        </w:rPr>
        <w:t xml:space="preserve"> в. и основные каналы его проникновения. Распространение европейских «диковин» в быту русской знати. Перевод памятников европейской л</w:t>
      </w:r>
      <w:r>
        <w:rPr>
          <w:lang w:val="ru-RU"/>
        </w:rPr>
        <w:t xml:space="preserve">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Симеона Полоцкого. Европейская музыка и театр при московском дворе - оркестр Лжедмитрия, «цирк</w:t>
      </w:r>
      <w:r>
        <w:rPr>
          <w:lang w:val="ru-RU"/>
        </w:rPr>
        <w:t xml:space="preserve">» царевича Алексея Михайловича, иноземные органисты и органная музыка. Создание придворного театра - «Артаксерксово действо». Появление иностранных живописцев в Оружейной палате. Выдача царем Федором Алексеевичем «Привилегии» на создание в Москве Академии.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hanging="643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spacing w:line="240" w:lineRule="auto"/>
        <w:tabs>
          <w:tab w:val="clear" w:pos="708" w:leader="none"/>
          <w:tab w:val="left" w:pos="11057" w:leader="none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Россия в </w:t>
      </w:r>
      <w:r>
        <w:rPr>
          <w:b/>
          <w:sz w:val="24"/>
          <w:szCs w:val="24"/>
        </w:rPr>
        <w:t xml:space="preserve">XVIII</w:t>
      </w:r>
      <w:r>
        <w:rPr>
          <w:b/>
          <w:sz w:val="24"/>
          <w:szCs w:val="24"/>
          <w:lang w:val="ru-RU"/>
        </w:rPr>
        <w:t xml:space="preserve"> в. </w:t>
      </w:r>
      <w:r>
        <w:rPr>
          <w:lang w:val="ru-RU"/>
        </w:rPr>
        <w:t xml:space="preserve">Эпоха преобразований Петра </w:t>
      </w:r>
      <w:r>
        <w:t xml:space="preserve">I</w:t>
      </w:r>
      <w:r>
        <w:rPr>
          <w:lang w:val="ru-RU"/>
        </w:rPr>
        <w:t xml:space="preserve">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</w:t>
      </w:r>
      <w:r>
        <w:rPr>
          <w:lang w:val="ru-RU"/>
        </w:rPr>
        <w:t xml:space="preserve">общества,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</w:t>
      </w:r>
      <w:r>
        <w:rPr>
          <w:lang w:val="ru-RU"/>
        </w:rPr>
        <w:t xml:space="preserve"> и науки. 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Политика прави</w:t>
      </w:r>
      <w:r>
        <w:rPr>
          <w:lang w:val="ru-RU"/>
        </w:rPr>
        <w:t xml:space="preserve">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 Начавшийся в </w:t>
      </w:r>
      <w:r>
        <w:t xml:space="preserve">XVII</w:t>
      </w:r>
      <w:r>
        <w:rPr>
          <w:lang w:val="ru-RU"/>
        </w:rPr>
        <w:t xml:space="preserve">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 С другой стороны, усилилось рассл</w:t>
      </w:r>
      <w:r>
        <w:rPr>
          <w:lang w:val="ru-RU"/>
        </w:rPr>
        <w:t xml:space="preserve">оение общества, привилегированные слои в культурном отношении стали все больше отдаляться от остальной части населения. Политическое развитие страны завершилось окончательным оформлением абсолютизма. Россия была провозглашена империей, вошла в «европейский</w:t>
      </w:r>
      <w:r>
        <w:rPr>
          <w:lang w:val="ru-RU"/>
        </w:rPr>
        <w:t xml:space="preserve"> концерт»,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</w:t>
      </w:r>
      <w:r>
        <w:t xml:space="preserve">XV</w:t>
      </w:r>
      <w:r>
        <w:rPr>
          <w:lang w:val="ru-RU"/>
        </w:rPr>
        <w:t xml:space="preserve">–</w:t>
      </w:r>
      <w:r>
        <w:t xml:space="preserve">XVI</w:t>
      </w:r>
      <w:r>
        <w:rPr>
          <w:lang w:val="ru-RU"/>
        </w:rPr>
        <w:t xml:space="preserve"> вв. Радикальное изменение международного положении России произошло в результате победы в Северной</w:t>
      </w:r>
      <w:r>
        <w:rPr>
          <w:lang w:val="ru-RU"/>
        </w:rPr>
        <w:t xml:space="preserve">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коммуникаций. Усилия Петра </w:t>
      </w:r>
      <w:r>
        <w:t xml:space="preserve">I</w:t>
      </w:r>
      <w:r>
        <w:rPr>
          <w:lang w:val="ru-RU"/>
        </w:rPr>
        <w:t xml:space="preserve"> в сфере внешней политики не ограничивались западным направлением. Он в полной мере понимал стратегическое значение России, как «моста» или связующе</w:t>
      </w:r>
      <w:r>
        <w:rPr>
          <w:lang w:val="ru-RU"/>
        </w:rPr>
        <w:t xml:space="preserve">го звена между Западом и Востоком, Европой и Азией. Отсюда его усилия в укреплении позиций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</w:t>
      </w:r>
      <w:r>
        <w:t xml:space="preserve">I</w:t>
      </w:r>
      <w:r>
        <w:rPr>
          <w:lang w:val="ru-RU"/>
        </w:rPr>
        <w:t xml:space="preserve"> привели русских мореплавателей, а затем и промышленников в Северо-Западную Америку. Преобразования Петра </w:t>
      </w:r>
      <w:r>
        <w:t xml:space="preserve">I</w:t>
      </w:r>
      <w:r>
        <w:rPr>
          <w:lang w:val="ru-RU"/>
        </w:rPr>
        <w:t xml:space="preserve"> предопределили развитие России в дальнейшем, прежде всего в течение </w:t>
      </w:r>
      <w:r>
        <w:t xml:space="preserve">XVIII</w:t>
      </w:r>
      <w:r>
        <w:rPr>
          <w:lang w:val="ru-RU"/>
        </w:rPr>
        <w:t xml:space="preserve"> в. При преемниках Петра </w:t>
      </w:r>
      <w:r>
        <w:t xml:space="preserve">I</w:t>
      </w:r>
      <w:r>
        <w:rPr>
          <w:lang w:val="ru-RU"/>
        </w:rPr>
        <w:t xml:space="preserve"> курс реформ, нацеленных на дальнейшую модернизацию России, продолжался. Например, при Екатерине </w:t>
      </w:r>
      <w:r>
        <w:t xml:space="preserve">I</w:t>
      </w:r>
      <w:r>
        <w:rPr>
          <w:lang w:val="ru-RU"/>
        </w:rPr>
        <w:t xml:space="preserve"> получила завершение налоговая реформа с введением подушной подати, при Петре </w:t>
      </w:r>
      <w:r>
        <w:t xml:space="preserve">II</w:t>
      </w:r>
      <w:r>
        <w:rPr>
          <w:lang w:val="ru-RU"/>
        </w:rPr>
        <w:t xml:space="preserve"> был издан «Вексельный устав», что стало шагом вперед в модернизации отношений в сфере кредита, при Анне Иоанн</w:t>
      </w:r>
      <w:r>
        <w:rPr>
          <w:lang w:val="ru-RU"/>
        </w:rPr>
        <w:t xml:space="preserve">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освободила пространство внутреннего рынка от барьеров, оставшихся в наследство от предыдущих столетий. Петр </w:t>
      </w:r>
      <w:r>
        <w:t xml:space="preserve">III</w:t>
      </w:r>
      <w:r>
        <w:rPr>
          <w:lang w:val="ru-RU"/>
        </w:rPr>
        <w:t xml:space="preserve">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 Новым значительным шагом по пути модернизации страны были реформы, осуществленные Екатериной </w:t>
      </w:r>
      <w:r>
        <w:t xml:space="preserve">II</w:t>
      </w:r>
      <w:r>
        <w:rPr>
          <w:lang w:val="ru-RU"/>
        </w:rPr>
        <w:t xml:space="preserve">, правление которой по своему значению и результатам вполне сопоставимо с эпохой Петра </w:t>
      </w:r>
      <w:r>
        <w:t xml:space="preserve">I</w:t>
      </w:r>
      <w:r>
        <w:rPr>
          <w:lang w:val="ru-RU"/>
        </w:rPr>
        <w:t xml:space="preserve">. В то время была проведена масштабная реформа местного управления, завершившая строительство системы власти Российской импе</w:t>
      </w:r>
      <w:r>
        <w:rPr>
          <w:lang w:val="ru-RU"/>
        </w:rPr>
        <w:t xml:space="preserve">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зависимость церкви от государства. В правление Павла </w:t>
      </w:r>
      <w:r>
        <w:t xml:space="preserve">I</w:t>
      </w:r>
      <w:r>
        <w:rPr>
          <w:lang w:val="ru-RU"/>
        </w:rPr>
        <w:t xml:space="preserve">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</w:t>
      </w:r>
      <w:r>
        <w:t xml:space="preserve">I</w:t>
      </w:r>
      <w:r>
        <w:rPr>
          <w:lang w:val="ru-RU"/>
        </w:rPr>
        <w:t xml:space="preserve"> стремился ограничить произвол помещиков, издав «Указ о трехдневной барщине». Также император стре</w:t>
      </w:r>
      <w:r>
        <w:rPr>
          <w:lang w:val="ru-RU"/>
        </w:rPr>
        <w:t xml:space="preserve">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 Развитие страны, ее политической системы в </w:t>
      </w:r>
      <w:r>
        <w:t xml:space="preserve">XVIII</w:t>
      </w:r>
      <w:r>
        <w:rPr>
          <w:lang w:val="ru-RU"/>
        </w:rPr>
        <w:t xml:space="preserve"> в., тем не менее, отнюдь не было ровным и бесконфликтным. Сразу после кончины Петра </w:t>
      </w:r>
      <w:r>
        <w:t xml:space="preserve">I</w:t>
      </w:r>
      <w:r>
        <w:rPr>
          <w:lang w:val="ru-RU"/>
        </w:rPr>
        <w:t xml:space="preserve"> наступил длительный период политической нестабильности, именуемый эпохой «дворцовых переворотов». Эти перевороты не </w:t>
      </w:r>
      <w:r>
        <w:rPr>
          <w:lang w:val="ru-RU"/>
        </w:rPr>
        <w:t xml:space="preserve">изменяли сущность социально-политического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</w:t>
      </w:r>
      <w:r>
        <w:rPr>
          <w:lang w:val="ru-RU"/>
        </w:rPr>
        <w:t xml:space="preserve">усских и иноземцев по 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</w:t>
      </w:r>
      <w:r>
        <w:t xml:space="preserve">I</w:t>
      </w:r>
      <w:r>
        <w:rPr>
          <w:lang w:val="ru-RU"/>
        </w:rPr>
        <w:t xml:space="preserve">, но еще не окрепших. 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</w:t>
      </w:r>
      <w:r>
        <w:rPr>
          <w:lang w:val="ru-RU"/>
        </w:rPr>
        <w:t xml:space="preserve">ленов Верховного тайного совета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</w:t>
      </w:r>
      <w:r>
        <w:t xml:space="preserve">XVIII</w:t>
      </w:r>
      <w:r>
        <w:rPr>
          <w:lang w:val="ru-RU"/>
        </w:rPr>
        <w:t xml:space="preserve"> в., и при этом постоянно расширя</w:t>
      </w:r>
      <w:r>
        <w:rPr>
          <w:lang w:val="ru-RU"/>
        </w:rPr>
        <w:t xml:space="preserve">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 Именно в </w:t>
      </w:r>
      <w:r>
        <w:t xml:space="preserve">XVIII</w:t>
      </w:r>
      <w:r>
        <w:rPr>
          <w:lang w:val="ru-RU"/>
        </w:rPr>
        <w:t xml:space="preserve"> в. крепостной строй в России достиг апогея и положение крестьян стало объектом внимания со стороны</w:t>
      </w:r>
      <w:r>
        <w:rPr>
          <w:lang w:val="ru-RU"/>
        </w:rPr>
        <w:t xml:space="preserve">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 В мировую историю </w:t>
      </w:r>
      <w:r>
        <w:t xml:space="preserve">XVIII</w:t>
      </w:r>
      <w:r>
        <w:rPr>
          <w:lang w:val="ru-RU"/>
        </w:rPr>
        <w:t xml:space="preserve"> век во</w:t>
      </w:r>
      <w:r>
        <w:rPr>
          <w:lang w:val="ru-RU"/>
        </w:rPr>
        <w:t xml:space="preserve">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стран Европы и Северной Америки. Радик</w:t>
      </w:r>
      <w:r>
        <w:rPr>
          <w:lang w:val="ru-RU"/>
        </w:rPr>
        <w:t xml:space="preserve">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России, особенно в правление Екатерины </w:t>
      </w:r>
      <w:r>
        <w:t xml:space="preserve">II</w:t>
      </w:r>
      <w:r>
        <w:rPr>
          <w:lang w:val="ru-RU"/>
        </w:rPr>
        <w:t xml:space="preserve">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1767–1769 гг.), развитие журналистики, науки и образования. После Петра </w:t>
      </w:r>
      <w:r>
        <w:t xml:space="preserve">I</w:t>
      </w:r>
      <w:r>
        <w:rPr>
          <w:lang w:val="ru-RU"/>
        </w:rPr>
        <w:t xml:space="preserve"> в течение всего </w:t>
      </w:r>
      <w:r>
        <w:t xml:space="preserve">XVIII</w:t>
      </w:r>
      <w:r>
        <w:rPr>
          <w:lang w:val="ru-RU"/>
        </w:rPr>
        <w:t xml:space="preserve"> века шел неуклонный рост международного авторитета Российской империи. В качестве одной из ведущих держав на мировой арене Рос</w:t>
      </w:r>
      <w:r>
        <w:rPr>
          <w:lang w:val="ru-RU"/>
        </w:rPr>
        <w:t xml:space="preserve">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продвижения в восточном и северо-восточном направлениях, приобретения территорий в Север</w:t>
      </w:r>
      <w:r>
        <w:rPr>
          <w:lang w:val="ru-RU"/>
        </w:rPr>
        <w:t xml:space="preserve">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 Одновременно с укреплением международного положения правительство проводило взвешенную</w:t>
      </w:r>
      <w:r>
        <w:rPr>
          <w:lang w:val="ru-RU"/>
        </w:rPr>
        <w:t xml:space="preserve">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выходцев из элиты многи</w:t>
      </w:r>
      <w:r>
        <w:rPr>
          <w:lang w:val="ru-RU"/>
        </w:rPr>
        <w:t xml:space="preserve">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происходила унификация местног</w:t>
      </w:r>
      <w:r>
        <w:rPr>
          <w:lang w:val="ru-RU"/>
        </w:rPr>
        <w:t xml:space="preserve">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 Глубокие перемены про</w:t>
      </w:r>
      <w:r>
        <w:rPr>
          <w:lang w:val="ru-RU"/>
        </w:rPr>
        <w:t xml:space="preserve">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заселение края путем привлечения русски</w:t>
      </w:r>
      <w:r>
        <w:rPr>
          <w:lang w:val="ru-RU"/>
        </w:rPr>
        <w:t xml:space="preserve">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 Россия в эпоху преобразований Петра </w:t>
      </w:r>
      <w:r>
        <w:t xml:space="preserve">I</w:t>
      </w:r>
      <w:r>
        <w:rPr>
          <w:lang w:val="ru-RU"/>
        </w:rPr>
        <w:t xml:space="preserve"> Необходимость преобразований. Методы, средства, принципы, цели реформ. Проблема цены преобразований. Вопросы о программе и планом</w:t>
      </w:r>
      <w:r>
        <w:rPr>
          <w:lang w:val="ru-RU"/>
        </w:rPr>
        <w:t xml:space="preserve">ерности преобразований. Роль государства и верховной власти в осуществлении реформ. «Эволюционный» и «революционный» форматы преобразований. Перемены в структуре российского общества. Консолидация служилых чинов по отечеству в единое дворянское сословие («</w:t>
      </w:r>
      <w:r>
        <w:rPr>
          <w:lang w:val="ru-RU"/>
        </w:rPr>
        <w:t xml:space="preserve">шляхетство»): причины трансформации его прав и обязанностей. Указ о единонаследии. Табель о рангах. Политика по отношению к купечеству и городу: расширение самоуправления и усиление налогового гнета («налоги в обмен на права»). Введение подушной подати и с</w:t>
      </w:r>
      <w:r>
        <w:rPr>
          <w:lang w:val="ru-RU"/>
        </w:rPr>
        <w:t xml:space="preserve">оциальные последствия этой реформы. Упорядочивание крестьянского сословия и его новая стратификация: владельческие, государственные и дворцовые крестьяне. Проведение первой переписи и введение ревизий как инструментов фискального контроля. Подушная подать </w:t>
      </w:r>
      <w:r>
        <w:rPr>
          <w:lang w:val="ru-RU"/>
        </w:rPr>
        <w:t xml:space="preserve">и крепостное право. Общее и особенное в положении различных слоев общества в европейских странах и России. 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</w:t>
      </w:r>
      <w:r>
        <w:rPr>
          <w:lang w:val="ru-RU"/>
        </w:rPr>
        <w:t xml:space="preserve">ии. Пропаганда и практика этатизма. Последовательное внедрение принципа регулярства. Генеральный регламент и регламенты коллегий. Табель о рангах и ее роль в реализации принципа личной выслуги в бюрократии и в армии. Отличия за заслуги на службе государств</w:t>
      </w:r>
      <w:r>
        <w:rPr>
          <w:lang w:val="ru-RU"/>
        </w:rPr>
        <w:t xml:space="preserve">у. Первые ордена. Контроль и надзор (прокуратура и фискалы). Прекращение деятельности Боярской думы, временные органы совещательного характера. Образование Сената, возрастание его роли в системе центрального управления. Приказная система в правление Петра </w:t>
      </w:r>
      <w:r>
        <w:t xml:space="preserve">I</w:t>
      </w:r>
      <w:r>
        <w:rPr>
          <w:lang w:val="ru-RU"/>
        </w:rPr>
        <w:t xml:space="preserve"> и ее уга</w:t>
      </w:r>
      <w:r>
        <w:rPr>
          <w:lang w:val="ru-RU"/>
        </w:rPr>
        <w:t xml:space="preserve">сание. Учреждение коллегий: усиление централизации управления с одновременным использованием принципа коллегиальности принятия решений. Реформы местного управления. Первая и вторая областные реформы. Поиск решений финансовых проблем на первом этапе Северно</w:t>
      </w:r>
      <w:r>
        <w:rPr>
          <w:lang w:val="ru-RU"/>
        </w:rPr>
        <w:t xml:space="preserve">й войны, меры чрезвычайного и временного характера. Решение фискальных проблем, укрепление единоначалия, попытки создания местных судебных органов. Расширение самоуправления в городах (от «бурмистрской» реформы к созданию Главного магистрата). Использовани</w:t>
      </w:r>
      <w:r>
        <w:rPr>
          <w:lang w:val="ru-RU"/>
        </w:rPr>
        <w:t xml:space="preserve">е опыта европейских государств в преобразовании управления, влияние Швеции, Пруссии, других стран. Основание Санкт-Петербурга, становление его в качестве столицы Российской империи. Роль Москвы в системе имперской власти и идеологии. Военная реформа Петра </w:t>
      </w:r>
      <w:r>
        <w:t xml:space="preserve">I</w:t>
      </w:r>
      <w:r>
        <w:rPr>
          <w:lang w:val="ru-RU"/>
        </w:rPr>
        <w:t xml:space="preserve">. Строительство регулярной армии. Рекрутские наборы. Создание военного флота. Внешняя политика Петра </w:t>
      </w:r>
      <w:r>
        <w:t xml:space="preserve">I</w:t>
      </w:r>
      <w:r>
        <w:rPr>
          <w:lang w:val="ru-RU"/>
        </w:rPr>
        <w:t xml:space="preserve">. Международное положение России к концу </w:t>
      </w:r>
      <w:r>
        <w:t xml:space="preserve">XVII</w:t>
      </w:r>
      <w:r>
        <w:rPr>
          <w:lang w:val="ru-RU"/>
        </w:rPr>
        <w:t xml:space="preserve"> в. и основные задачи ее внешней политики. «Вечный» мир с Польшей и русско-турецкая война 1686–1700 гг. Крымские походы. Взятие Казы-Кермена и Азова. Изменение главного вектора внешней политики России на рубеже </w:t>
      </w:r>
      <w:r>
        <w:t xml:space="preserve">XVII</w:t>
      </w:r>
      <w:r>
        <w:rPr>
          <w:lang w:val="ru-RU"/>
        </w:rPr>
        <w:t xml:space="preserve"> и </w:t>
      </w:r>
      <w:r>
        <w:t xml:space="preserve">XVIII</w:t>
      </w:r>
      <w:r>
        <w:rPr>
          <w:lang w:val="ru-RU"/>
        </w:rPr>
        <w:t xml:space="preserve"> вв. Борьба за выход к Балтике - главная внешнеполитическая задача Петра </w:t>
      </w:r>
      <w:r>
        <w:t xml:space="preserve">I</w:t>
      </w:r>
      <w:r>
        <w:rPr>
          <w:lang w:val="ru-RU"/>
        </w:rPr>
        <w:t xml:space="preserve">. Северная война 1700–1721 гг. Победы</w:t>
      </w:r>
      <w:r>
        <w:rPr>
          <w:lang w:val="ru-RU"/>
        </w:rPr>
        <w:t xml:space="preserve"> российской армии: взятие Нотебурга, Дерпта, Нарвы, Риги; битва при деревне Лесной. Полтавская битва и ее историческое значение. Победы флота у мыса Гангут и острова Гренгам. Завершение Северной войны. Ништадтский мир и его итоги. Восточная политика Петра </w:t>
      </w:r>
      <w:r>
        <w:t xml:space="preserve">I</w:t>
      </w:r>
      <w:r>
        <w:rPr>
          <w:lang w:val="ru-RU"/>
        </w:rPr>
        <w:t xml:space="preserve">. Прутский поход 1711 г. Каспийский поход 1722–1723 гг. Поиски путей в Индию. Взаимоотношения с Китаем (Нерчинский договор 1689 г., договор о торговых контактах через Кяхту). Реформы в дипломатической сфере. Организация постоянных пре</w:t>
      </w:r>
      <w:r>
        <w:rPr>
          <w:lang w:val="ru-RU"/>
        </w:rPr>
        <w:t xml:space="preserve">дставительств в зарубежных странах. Организация консульств. Экономическое развитие. Политика меркантилизма и протекционизма, ее специфика для России (в сравнении с Англией, Францией). Особенности и противоречия развития тяжелой и легкой промышленности: под</w:t>
      </w:r>
      <w:r>
        <w:rPr>
          <w:lang w:val="ru-RU"/>
        </w:rPr>
        <w:t xml:space="preserve">держка государства, использование зависимого труда. Создание новых промышленных районов: строительство заводов, мануфактур, верфей. Возникновение и развитие металлургии Урала. Внутренняя и внешняя торговля. Первый таможенный тариф (1724). Начало сооружения</w:t>
      </w:r>
      <w:r>
        <w:rPr>
          <w:lang w:val="ru-RU"/>
        </w:rPr>
        <w:t xml:space="preserve"> водно-транспортных систем. Вышневолоцкая система. Ладожский канал. Денежная реформа. Социальный протест. Стрелецкие восстания 1682, 1689, 1698 гг. - волнения низов или борьба элит. Причины, основные участники, масштабы и цели восстаний в Астрахани, Башкир</w:t>
      </w:r>
      <w:r>
        <w:rPr>
          <w:lang w:val="ru-RU"/>
        </w:rPr>
        <w:t xml:space="preserve">ии, на Дону. Кондратий Булавин. Старообрядческое движение (Петр — «антихрист»). Сопротивление реформам: осознанная оппозиция или стихийное недовольство. «Дело» царевича Алексея: разрыв сына с отцом или реальный заговор. Государство и церковь в эпоху Петра </w:t>
      </w:r>
      <w:r>
        <w:t xml:space="preserve">I</w:t>
      </w:r>
      <w:r>
        <w:rPr>
          <w:lang w:val="ru-RU"/>
        </w:rPr>
        <w:t xml:space="preserve">. Монастырский приказ, начало секуляризации имущества и идеологии. Отмена патриаршества, учреждение Синода. Зарождение практики религиозной терпимости. Противоречия в положении представителей других религий (мусульмане, буддисты, иудеи) и инославны</w:t>
      </w:r>
      <w:r>
        <w:rPr>
          <w:lang w:val="ru-RU"/>
        </w:rPr>
        <w:t xml:space="preserve">х конфессий (католики, протестанты). Преобразования в области культуры и быта. Интенсивное развитие светской культуры. Активизация западноевропейских культурных заимствований. Перестройка повседневной жизни горожан и знати по европейскому образцу. Изменени</w:t>
      </w:r>
      <w:r>
        <w:rPr>
          <w:lang w:val="ru-RU"/>
        </w:rPr>
        <w:t xml:space="preserve">е положения женщин. Появление светских праздников и развлечений. Распространение стиля барокко. Перенесение на русскую почву западной архитектуры, живописи и музыки. Открытие первого общедоступного театра. Создание гражданского шрифта и начало книгоиздател</w:t>
      </w:r>
      <w:r>
        <w:rPr>
          <w:lang w:val="ru-RU"/>
        </w:rPr>
        <w:t xml:space="preserve">ьства на русском языке. Возникновение прессы. Развитие образования и создание условий для научных исследований и их начало. Открытие первого высшего учебного заведения - Славяно-греко-латинской академии - и ее значение в развитии просвещения в эпоху Петра </w:t>
      </w:r>
      <w:r>
        <w:t xml:space="preserve">I</w:t>
      </w:r>
      <w:r>
        <w:rPr>
          <w:lang w:val="ru-RU"/>
        </w:rPr>
        <w:t xml:space="preserve">. Создание светских учебных заведений. Перевод научной литературы. Начало научного коллекционирования (Кунсткамера), указ о создании Академии наук. Дискуссии о результатах и историческом значении реформ Петра </w:t>
      </w:r>
      <w:r>
        <w:t xml:space="preserve">I</w:t>
      </w:r>
      <w:r>
        <w:rPr>
          <w:lang w:val="ru-RU"/>
        </w:rPr>
        <w:t xml:space="preserve">. Эпоха «дворцовых переворотов». 1725–1762 гг. Вопрос о продолжении преобразований Петра </w:t>
      </w:r>
      <w:r>
        <w:t xml:space="preserve">I</w:t>
      </w:r>
      <w:r>
        <w:rPr>
          <w:lang w:val="ru-RU"/>
        </w:rPr>
        <w:t xml:space="preserve"> его преемниками. Сохранение основных параметров курса внутренней и внешней политики, определенной Петром </w:t>
      </w:r>
      <w:r>
        <w:t xml:space="preserve">I</w:t>
      </w:r>
      <w:r>
        <w:rPr>
          <w:lang w:val="ru-RU"/>
        </w:rPr>
        <w:t xml:space="preserve">. Предпосылки и основные факторы политической нестабильности в России после Петра </w:t>
      </w:r>
      <w:r>
        <w:t xml:space="preserve">I</w:t>
      </w:r>
      <w:r>
        <w:rPr>
          <w:lang w:val="ru-RU"/>
        </w:rPr>
        <w:t xml:space="preserve">. Незавершенность преобразований в системе управления. Роль армии и гвардии. Фаворитизм. Неопределенность в престолонаследии. «Верхушеч</w:t>
      </w:r>
      <w:r>
        <w:rPr>
          <w:lang w:val="ru-RU"/>
        </w:rPr>
        <w:t xml:space="preserve">ный» характер перемен во власти. Группировки внутри политической элиты в борьбе за власть. Противостояние «старой» и «новой» знати. Приверженцы различных ветвей правящей династии. Насильственная смена правящих монархов (свержение Иоанна Антоновича и Петра </w:t>
      </w:r>
      <w:r>
        <w:t xml:space="preserve">III</w:t>
      </w:r>
      <w:r>
        <w:rPr>
          <w:lang w:val="ru-RU"/>
        </w:rPr>
        <w:t xml:space="preserve">), отстранение от власти фактических правителей А. Д. Меншикова, Э. И</w:t>
      </w:r>
      <w:r>
        <w:rPr>
          <w:lang w:val="ru-RU"/>
        </w:rPr>
        <w:t xml:space="preserve">. Бирона. Приход к власти Анны Иоанновны, «затейка верховников», попытка ограничения самодержавия, цели ее сторонников и причины провала. Правление Анны Иоанновны, особенности ее внутренней политики. «Бироновщина» - суть явления, вопрос о «немецком засилье</w:t>
      </w:r>
      <w:r>
        <w:rPr>
          <w:lang w:val="ru-RU"/>
        </w:rPr>
        <w:t xml:space="preserve">». Правление Елизаветы Петровны. Укрепление позиций дворянства. Меры в сфере экономики (распространение монополий, отмена внутренних торговых пошлин, учреждение дворянского и купеческого банков, протекционизм во внешней торговле, налоговая политика). Петр </w:t>
      </w:r>
      <w:r>
        <w:t xml:space="preserve">III</w:t>
      </w:r>
      <w:r>
        <w:rPr>
          <w:lang w:val="ru-RU"/>
        </w:rPr>
        <w:t xml:space="preserve"> - результаты его кратковременного правления в сфере внутренней политики, «Манифест о вольности дворянской». Внешнеполитические акции Петра </w:t>
      </w:r>
      <w:r>
        <w:t xml:space="preserve">III</w:t>
      </w:r>
      <w:r>
        <w:rPr>
          <w:lang w:val="ru-RU"/>
        </w:rPr>
        <w:t xml:space="preserve">. Недовольство его политикой в среде российского дворянства, армии, церкви. Причины свержения Петра </w:t>
      </w:r>
      <w:r>
        <w:t xml:space="preserve">III</w:t>
      </w:r>
      <w:r>
        <w:rPr>
          <w:lang w:val="ru-RU"/>
        </w:rPr>
        <w:t xml:space="preserve">. Россия во второй половине </w:t>
      </w:r>
      <w:r>
        <w:t xml:space="preserve">XVIII</w:t>
      </w:r>
      <w:r>
        <w:rPr>
          <w:lang w:val="ru-RU"/>
        </w:rPr>
        <w:t xml:space="preserve"> в. Эпоха Екатерины </w:t>
      </w:r>
      <w:r>
        <w:t xml:space="preserve">II</w:t>
      </w:r>
      <w:r>
        <w:rPr>
          <w:lang w:val="ru-RU"/>
        </w:rPr>
        <w:t xml:space="preserve"> </w:t>
      </w:r>
      <w:r>
        <w:t xml:space="preserve">XVIII</w:t>
      </w:r>
      <w:r>
        <w:rPr>
          <w:lang w:val="ru-RU"/>
        </w:rPr>
        <w:t xml:space="preserve"> век - </w:t>
      </w:r>
      <w:r>
        <w:rPr>
          <w:lang w:val="ru-RU"/>
        </w:rPr>
        <w:t xml:space="preserve">век Просвещения. Понятие «Просвещение». Теория естественного равенства. «Общественный договор». «Народный суверенитет»; Культ Разума. Идея прогресса. Трансформация абсолютных монархий. Парламентская монархия в Англии. Наследственные и выборные монархии. Тр</w:t>
      </w:r>
      <w:r>
        <w:rPr>
          <w:lang w:val="ru-RU"/>
        </w:rPr>
        <w:t xml:space="preserve">ансформация представлений о государстве. Идеи правового государства. Принцип разделения властей. Просвещенный абсолютизм. Модернизация как переход от традиционного к индустриальному обществу. Технический прогресс и промышленный переворот. Запад и Восток в </w:t>
      </w:r>
      <w:r>
        <w:t xml:space="preserve">XVIII</w:t>
      </w:r>
      <w:r>
        <w:rPr>
          <w:lang w:val="ru-RU"/>
        </w:rPr>
        <w:t xml:space="preserve"> в.: многообразие цивилизаций, их сходство и различия. Россия - «мост» между Западом и Востоком. Проблема «равновесия» в рамках европейского «концерта» держав, устойчивые союзы, противоречия </w:t>
      </w:r>
      <w:r>
        <w:rPr>
          <w:lang w:val="ru-RU"/>
        </w:rPr>
        <w:t xml:space="preserve">и конфронтация. Габсбурги во главе Священной Римской империи. Ситуация в Германии. Усиление Пруссии. Рост экономического и военно-морского могущества Великобритании. Англо-французское противостояние. Семилетняя война и «дипломатическая революция» середины </w:t>
      </w:r>
      <w:r>
        <w:t xml:space="preserve">XVIII</w:t>
      </w:r>
      <w:r>
        <w:rPr>
          <w:lang w:val="ru-RU"/>
        </w:rPr>
        <w:t xml:space="preserve"> в. Колониальный период в истории Северной Америки. Война английских колоний за независимость. Образование Соединенных Штатов Америки. Декларация независимости США. Французская революция конца </w:t>
      </w:r>
      <w:r>
        <w:t xml:space="preserve">XVIII</w:t>
      </w:r>
      <w:r>
        <w:rPr>
          <w:lang w:val="ru-RU"/>
        </w:rPr>
        <w:t xml:space="preserve"> в. Декларация прав человека и гражданина. Якобинская диктатура, ее падение. Термидор. Приход к власти Наполеона Бонапарта. Борьба европейских держав против Французской революции и агрессивных</w:t>
      </w:r>
      <w:r>
        <w:rPr>
          <w:lang w:val="ru-RU"/>
        </w:rPr>
        <w:t xml:space="preserve"> устремлений постреволюционных властей Франции. Колониальный период в истории Латинской Америки. Традиционные общества Востока в условиях европейской колониальной экспансии. Османская империя. Индия. Крушение империи Великих Моголов. Борьба европейских кол</w:t>
      </w:r>
      <w:r>
        <w:rPr>
          <w:lang w:val="ru-RU"/>
        </w:rPr>
        <w:t xml:space="preserve">онизаторов за доминирование. Ослабление Османской империи. Иран: периоды нестабильности. 45 Китай. «Золотой» век эпохи правления маньчжурской династии Цин. Внешнеполитическая активность в отношении сопредельных территорий. «Закрытие» Китая. Международная т</w:t>
      </w:r>
      <w:r>
        <w:rPr>
          <w:lang w:val="ru-RU"/>
        </w:rPr>
        <w:t xml:space="preserve">орговля. Работорговля. Вопрос о просвещенном абсолютизме в России. 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Идеи А. Н</w:t>
      </w:r>
      <w:r>
        <w:rPr>
          <w:lang w:val="ru-RU"/>
        </w:rPr>
        <w:t xml:space="preserve">. Радищева. Распространение масонства. Уложенная комиссия 1767–1769 гг. Цели созыва, результаты работы. Укрепление самодержавной власти: идеология и практика. Реформа Сената, эволюция центральных отраслевых органов управления. Губернская реформа Екатерины </w:t>
      </w:r>
      <w:r>
        <w:t xml:space="preserve">II</w:t>
      </w:r>
      <w:r>
        <w:rPr>
          <w:lang w:val="ru-RU"/>
        </w:rPr>
        <w:t xml:space="preserve">. Ее предпосылки. Основное содержание: создание отдельных от администрации судебных органов, отраслевые учреждения на местах, привлеч</w:t>
      </w:r>
      <w:r>
        <w:rPr>
          <w:lang w:val="ru-RU"/>
        </w:rPr>
        <w:t xml:space="preserve">ение сословий к местному управлению. 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</w:r>
      <w:r>
        <w:t xml:space="preserve">II</w:t>
      </w:r>
      <w:r>
        <w:rPr>
          <w:lang w:val="ru-RU"/>
        </w:rPr>
        <w:t xml:space="preserve">. Обострение социальных противоречий. Восстание под предводительством Емельяна Пугачева. Его причины, движущие силы. Казаки,</w:t>
      </w:r>
      <w:r>
        <w:rPr>
          <w:lang w:val="ru-RU"/>
        </w:rPr>
        <w:t xml:space="preserve"> народы Урала и Поволжья. Участие крепостных крестьян в период наивысшего подъема восстания. Цели и идеология восставших. Формирование сословной структуры российского общества. Положение дворянства: привилегии «благородного сословия» и политика правительст</w:t>
      </w:r>
      <w:r>
        <w:rPr>
          <w:lang w:val="ru-RU"/>
        </w:rPr>
        <w:t xml:space="preserve">ва по укреплению роли дворянства в качестве господствующего сословия. Купечество. Гильдейское купечество: привилегии и обязанности. Реформа города и ее суть с точки зрения создания общей социальной среды и самоуправления. Взаимоотношения государства и церк</w:t>
      </w:r>
      <w:r>
        <w:rPr>
          <w:lang w:val="ru-RU"/>
        </w:rPr>
        <w:t xml:space="preserve">ви. Секуляризация церковных владений, ее последствия для дальнейшей жизни монастырей. Национальная и конфессиональная политика Российской империи. Привлечение в Россию выходцев из стран Западной Европы и балканского региона. Роль колонистов и эмигрантов в </w:t>
      </w:r>
      <w:r>
        <w:rPr>
          <w:lang w:val="ru-RU"/>
        </w:rPr>
        <w:t xml:space="preserve">развитии сельского хозяйства, ремесла, промышленности и культуры России. Политика по отношению к старообрядцам, лицам инославных и нехристианских конфессий. Национальная политика. Включение в состав российского дворянства представителей верхушки нерусских </w:t>
      </w:r>
      <w:r>
        <w:rPr>
          <w:lang w:val="ru-RU"/>
        </w:rPr>
        <w:t xml:space="preserve">народов и территорий, вошедших в состав империи. Ликвидация Гетманства на Левобережной Украине, Запорожской Сечи. Вхождение в состав России Младшего и Среднего казахских жузов. Взаимоотношения с калмыками, народами Северного Кавказа и Закавказья. Сибирь в </w:t>
      </w:r>
      <w:r>
        <w:t xml:space="preserve">XVIII</w:t>
      </w:r>
      <w:r>
        <w:rPr>
          <w:lang w:val="ru-RU"/>
        </w:rPr>
        <w:t xml:space="preserve"> в. Освоение Северо-Западной Америки. Создание Российско</w:t>
      </w:r>
      <w:r>
        <w:rPr>
          <w:lang w:val="ru-RU"/>
        </w:rPr>
        <w:t xml:space="preserve">-Американской компании. Экономическая политика правительства. Развитие промышленности и торговли в условиях сохранения крепостнического режима. Появление ассигнаций. Промышленные предприятия: их владельцы, характер применяемой рабочей силы. Оброчная и барщ</w:t>
      </w:r>
      <w:r>
        <w:rPr>
          <w:lang w:val="ru-RU"/>
        </w:rPr>
        <w:t xml:space="preserve">инная форма крепостного хозяйства, их взаимосвязь с развитием рынка и крупного производства. Отходничество крестьян. Наемный труд на купеческих и крестьянских мануфактурах, формирование капиталистического уклада в промышленности. «Капиталистые» крестьяне. </w:t>
      </w:r>
      <w:r>
        <w:rPr>
          <w:lang w:val="ru-RU"/>
        </w:rPr>
        <w:t xml:space="preserve">Развитие инфраструктуры экономики. Ярмарки и их роль в развитии внутреннего рынка. Транспортные коммуникации: «почтовые» дороги, водно-транспортные системы. Россия в системе европейского и мирового рынка. Внешняя политика России середины и второй половины </w:t>
      </w:r>
      <w:r>
        <w:t xml:space="preserve">XVIII</w:t>
      </w:r>
      <w:r>
        <w:rPr>
          <w:lang w:val="ru-RU"/>
        </w:rPr>
        <w:t xml:space="preserve"> в. Россия - как одна из ведущих держав на международной арене. Упрочение ее статуса, признание ее в качес</w:t>
      </w:r>
      <w:r>
        <w:rPr>
          <w:lang w:val="ru-RU"/>
        </w:rPr>
        <w:t xml:space="preserve">тве империи. Основные цели Российской империи во внешней политике. Предпосылки продвижения России к Черному морю: обеспечение безопасности юго-западных границ, освоение территорий Приазовья и Причерноморья, развитие российской внешней торговли через Черное</w:t>
      </w:r>
      <w:r>
        <w:rPr>
          <w:lang w:val="ru-RU"/>
        </w:rPr>
        <w:t xml:space="preserve"> море, укрепление влияния России на Балканах. Войны с Османской империей и их результаты. Освоение Новороссии, заселение края, развитие сельского хозяйства и промышленности, строительство новых городов и портов, деятельность российской администрации, разви</w:t>
      </w:r>
      <w:r>
        <w:rPr>
          <w:lang w:val="ru-RU"/>
        </w:rPr>
        <w:t xml:space="preserve">тие русской культуры. Политика России по отношению к Речи Посполитой. Линия на сохранение существующего политического строя Речи Посполитой и усиление российского влияния. Обеспечение интересов православного населения. Участие России в разделах Речи Поспол</w:t>
      </w:r>
      <w:r>
        <w:rPr>
          <w:lang w:val="ru-RU"/>
        </w:rPr>
        <w:t xml:space="preserve">итой. Вхождение в состав России Правобережной Украины, Белоруссии и Литвы. Роль России в решении важнейших вопросов международной политики. Россия в Семилетней войне. Российская «Декларация о вооруженном нейтралитете». Россия и революция во Франции. Павел </w:t>
      </w:r>
      <w:r>
        <w:t xml:space="preserve">I</w:t>
      </w:r>
      <w:r>
        <w:rPr>
          <w:lang w:val="ru-RU"/>
        </w:rPr>
        <w:t xml:space="preserve">. Основные черты, особенности и цели его внутренней политики. Вопрос о наличии определенной системы в правлении Павла </w:t>
      </w:r>
      <w:r>
        <w:t xml:space="preserve">I</w:t>
      </w:r>
      <w:r>
        <w:rPr>
          <w:lang w:val="ru-RU"/>
        </w:rPr>
        <w:t xml:space="preserve"> или хаотичности его мер. Укрепление самодержавия</w:t>
      </w:r>
      <w:r>
        <w:rPr>
          <w:lang w:val="ru-RU"/>
        </w:rPr>
        <w:t xml:space="preserve"> путем усиления личной власти императора, укрепления полиции, бюрократии. Политика по отношению к дворянству, крестьянству, крепостному праву. Указ «о трехдневной барщине». «Акт о престолонаследии». «Установление о российских императорских орденах». Павел </w:t>
      </w:r>
      <w:r>
        <w:t xml:space="preserve">I</w:t>
      </w:r>
      <w:r>
        <w:rPr>
          <w:lang w:val="ru-RU"/>
        </w:rPr>
        <w:t xml:space="preserve"> и Мальтийский орден. Внешняя политика Павла </w:t>
      </w:r>
      <w:r>
        <w:t xml:space="preserve">I</w:t>
      </w:r>
      <w:r>
        <w:rPr>
          <w:lang w:val="ru-RU"/>
        </w:rPr>
        <w:t xml:space="preserve">. Ее цели. Борьба против влияния Французской революции и учас</w:t>
      </w:r>
      <w:r>
        <w:rPr>
          <w:lang w:val="ru-RU"/>
        </w:rPr>
        <w:t xml:space="preserve">тие в коалициях против постреволюционной Франции. Итальянский и Швейцарский походы А. В. Суворова, их результаты и последствия. Взаимоотношения с Англией. Поворот во внешней политике России, переход к союзу с Наполеоном Бонапартом. Причины свержения Павла </w:t>
      </w:r>
      <w:r>
        <w:t xml:space="preserve">I</w:t>
      </w:r>
      <w:r>
        <w:rPr>
          <w:lang w:val="ru-RU"/>
        </w:rPr>
        <w:t xml:space="preserve">. Дворцовый переворот 1801 г. Русская культура </w:t>
      </w:r>
      <w:r>
        <w:t xml:space="preserve">XVIII</w:t>
      </w:r>
      <w:r>
        <w:rPr>
          <w:lang w:val="ru-RU"/>
        </w:rPr>
        <w:t xml:space="preserve"> в. Идеология Просвещения и ее влияние на развитие русской культуры </w:t>
      </w:r>
      <w:r>
        <w:t xml:space="preserve">XVIII</w:t>
      </w:r>
      <w:r>
        <w:rPr>
          <w:lang w:val="ru-RU"/>
        </w:rPr>
        <w:t xml:space="preserve"> в. Школа и образование в России в </w:t>
      </w:r>
      <w:r>
        <w:t xml:space="preserve">XVIII</w:t>
      </w:r>
      <w:r>
        <w:rPr>
          <w:lang w:val="ru-RU"/>
        </w:rPr>
        <w:t xml:space="preserve"> в. Воспитание «новой породы» людей - реформа образования Екатерины </w:t>
      </w:r>
      <w:r>
        <w:t xml:space="preserve">II</w:t>
      </w:r>
      <w:r>
        <w:rPr>
          <w:lang w:val="ru-RU"/>
        </w:rPr>
        <w:t xml:space="preserve">. Начальное и среднее образование. Учреждение Московского университета. Культура разных сословий. Расширение «вольностей» дворянства, дальнейшее формирование дворянской культуры. Галломания и англомания. Рус</w:t>
      </w:r>
      <w:r>
        <w:rPr>
          <w:lang w:val="ru-RU"/>
        </w:rPr>
        <w:t xml:space="preserve">ская дворянская усадьба. Дальнейшее развитие естествознания в европейской науке, распространение идей атеизма и материализма. Усиление энциклопедического характера научной деятельности. Вольтер. Французская «Энциклопедия». Вольтер, Дидро, Руссо. Перемены в</w:t>
      </w:r>
      <w:r>
        <w:rPr>
          <w:lang w:val="ru-RU"/>
        </w:rPr>
        <w:t xml:space="preserve"> общественных науках. Светская философия. И. Кант, Д. Юм. Экономическая наука. Труды А. Смита. Литература и искусство зарубежной Европы. Классицизм. Рококо. Зарождение романтизма. Гете, Шиллер, Бернс. Культура и искусство стран Востока. Российская наука в </w:t>
      </w:r>
      <w:r>
        <w:t xml:space="preserve">XVIII</w:t>
      </w:r>
      <w:r>
        <w:rPr>
          <w:lang w:val="ru-RU"/>
        </w:rPr>
        <w:t xml:space="preserve"> в. Становление российской науки</w:t>
      </w:r>
      <w:r>
        <w:rPr>
          <w:lang w:val="ru-RU"/>
        </w:rPr>
        <w:t xml:space="preserve">. Роль иностранных ученых, работавших в России (Л. Эйлер, Г. Ф. Миллер). М. В. Ломоносов, значение его деятельности в истории русской науки и просвещения. Изучение страны - главная задача российской науки. Деятельность Академии наук. Географические экспеди</w:t>
      </w:r>
      <w:r>
        <w:rPr>
          <w:lang w:val="ru-RU"/>
        </w:rPr>
        <w:t xml:space="preserve">ции. Генеральное межевание земель Российской империи. Новые веяния в русском искусстве. Смена стилей. Влияние европейской художественной культуры. Массовый перевод иностранной литературы. Реформа стихосложения В. К. Тредиаковского и М. В. Ломоносова. Перех</w:t>
      </w:r>
      <w:r>
        <w:rPr>
          <w:lang w:val="ru-RU"/>
        </w:rPr>
        <w:t xml:space="preserve">од к силлабо-тоническому стихосложению. Театр Ф. Г. Волкова и складывание системы Императорских театров. Крепостной театр и «крепостная интеллигенция». Создание Академии художеств, расцвет русского портрета. Достижения в области монументальной и портретной</w:t>
      </w:r>
      <w:r>
        <w:rPr>
          <w:lang w:val="ru-RU"/>
        </w:rPr>
        <w:t xml:space="preserve"> скульптуры. Углубление контактов с европейскими странами в сфере художественного творчества. Развитие архитектуры. Творения Б. Ф. Растрелли, В. И. Баженова, М. Ф. Казакова, Дж. Кваренги, Д. Левицкого, В. Л. Боровиковского, Ф. И. Шубина, М. И. Козловского.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  <w:rPr>
          <w:bCs/>
          <w:color w:val="ff0000"/>
          <w:sz w:val="24"/>
          <w:szCs w:val="24"/>
          <w:lang w:val="ru-RU"/>
        </w:rPr>
      </w:pP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</w:pPr>
      <w:r>
        <w:rPr>
          <w:b/>
          <w:bCs/>
        </w:rPr>
        <w:t xml:space="preserve">5. 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</w:t>
      </w:r>
      <w:r/>
    </w:p>
    <w:p>
      <w:pPr>
        <w:pStyle w:val="960"/>
        <w:contextualSpacing/>
        <w:ind w:left="0" w:firstLine="720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858"/>
        <w:ind w:firstLine="709"/>
        <w:jc w:val="both"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обучения используются следующие образовательные технологии: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Вводная лекция</w:t>
      </w:r>
      <w:r>
        <w:rPr>
          <w:sz w:val="24"/>
          <w:szCs w:val="24"/>
          <w:lang w:val="ru-RU" w:bidi="ar-SA"/>
        </w:rPr>
        <w:t xml:space="preserve"> – дает первое целостное представление о дисциплине и ориентирует студента в системе изучения данной дисциплины. Студенты знакомятся с назначением и задачами курс</w:t>
      </w:r>
      <w:r>
        <w:rPr>
          <w:sz w:val="24"/>
          <w:szCs w:val="24"/>
          <w:lang w:val="ru-RU" w:bidi="ar-SA"/>
        </w:rPr>
        <w:t xml:space="preserve">а, его ролью и местом в системе учебных дисциплин и в системе подготовки в целом. На этой лекции высказываются методические и организационные особенности работы в рамках данной дисциплины, а также дается анализ рекомендуемой учебно-методической литературы.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</w:pPr>
      <w:r>
        <w:rPr>
          <w:b/>
          <w:sz w:val="24"/>
          <w:szCs w:val="24"/>
          <w:lang w:val="ru-RU" w:eastAsia="ru-RU" w:bidi="ar-SA"/>
        </w:rPr>
        <w:t xml:space="preserve">Академическая лекция с элементами лекции-беседы </w:t>
      </w:r>
      <w:r>
        <w:rPr>
          <w:sz w:val="24"/>
          <w:szCs w:val="24"/>
          <w:lang w:val="ru-RU" w:eastAsia="ru-RU" w:bidi="ar-SA"/>
        </w:rPr>
        <w:t xml:space="preserve">– последовательное изложение материала, осуществляемое преимущественно в виде монолога преподавателя. Элементы лекции-беседы о</w:t>
      </w:r>
      <w:r>
        <w:rPr>
          <w:sz w:val="24"/>
          <w:szCs w:val="24"/>
          <w:lang w:val="ru-RU" w:eastAsia="ru-RU" w:bidi="ar-SA"/>
        </w:rPr>
        <w:t xml:space="preserve">беспечивают контакт преподавателя с аудиторией, что позволяет привлекать внимание студентов к наиболее важным темам дисциплины, активно вовлекать их в учебный процесс, контролировать темп изложения учебного материала в зависимости от уровня его восприятия.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</w:pPr>
      <w:r>
        <w:rPr>
          <w:b/>
          <w:sz w:val="24"/>
          <w:szCs w:val="24"/>
          <w:lang w:val="ru-RU" w:bidi="ar-SA"/>
        </w:rPr>
        <w:t xml:space="preserve">Консультации </w:t>
      </w:r>
      <w:r>
        <w:rPr>
          <w:sz w:val="24"/>
          <w:szCs w:val="24"/>
          <w:lang w:val="ru-RU" w:bidi="ar-SA"/>
        </w:rPr>
        <w:t xml:space="preserve">– вид учебных занятий, являющийся одной из форм конт</w:t>
      </w:r>
      <w:r>
        <w:rPr>
          <w:sz w:val="24"/>
          <w:szCs w:val="24"/>
          <w:lang w:val="ru-RU" w:bidi="ar-SA"/>
        </w:rPr>
        <w:t xml:space="preserve">роля самостоятельной работы студентов. На консультациях по просьбе студентов рассматриваются наиболее сложные моменты при освоении материала дисциплины, преподаватель отвечает на вопросы студентов, которые возникают у них в процессе самостоятельной работы.</w:t>
      </w:r>
      <w:r/>
    </w:p>
    <w:p>
      <w:pPr>
        <w:pStyle w:val="960"/>
        <w:contextualSpacing/>
        <w:ind w:left="567" w:hanging="709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color w:val="ff0000"/>
          <w:sz w:val="24"/>
          <w:szCs w:val="24"/>
          <w:lang w:val="ru-RU" w:bidi="ar-SA"/>
        </w:rPr>
      </w:pP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  <w:t xml:space="preserve">В процессе обучения используются следующие технологии электронного обучения и дистанционные образовательные технологии: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Электронный учебный курс в </w:t>
      </w:r>
      <w:r>
        <w:rPr>
          <w:b/>
          <w:sz w:val="24"/>
          <w:szCs w:val="24"/>
          <w:lang w:bidi="ar-SA"/>
        </w:rPr>
        <w:t xml:space="preserve">LMS</w:t>
      </w:r>
      <w:r>
        <w:rPr>
          <w:b/>
          <w:sz w:val="24"/>
          <w:szCs w:val="24"/>
          <w:lang w:val="ru-RU" w:bidi="ar-SA"/>
        </w:rPr>
        <w:t xml:space="preserve"> Электронный университет </w:t>
      </w:r>
      <w:r>
        <w:rPr>
          <w:b/>
          <w:sz w:val="24"/>
          <w:szCs w:val="24"/>
          <w:lang w:bidi="ar-SA"/>
        </w:rPr>
        <w:t xml:space="preserve">Moodle</w:t>
      </w:r>
      <w:r>
        <w:rPr>
          <w:b/>
          <w:sz w:val="24"/>
          <w:szCs w:val="24"/>
          <w:lang w:val="ru-RU" w:bidi="ar-SA"/>
        </w:rPr>
        <w:t xml:space="preserve"> ЯрГУ</w:t>
      </w:r>
      <w:r>
        <w:rPr>
          <w:sz w:val="24"/>
          <w:szCs w:val="24"/>
          <w:lang w:val="ru-RU" w:bidi="ar-SA"/>
        </w:rPr>
        <w:t xml:space="preserve">, в котором: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задания для самостоятельной работы обучающихся по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осуществляется проведение отдельных мероприятий текущего контроля успеваемости студентов;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тексты лекций по отдельным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 список учебной литературы, рекомендуемой для освоения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имеется список вопросов для проведения промежуточной аттестации.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contextualSpacing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</w:pPr>
      <w:r>
        <w:rPr>
          <w:b/>
          <w:bCs/>
          <w:sz w:val="24"/>
          <w:szCs w:val="24"/>
          <w:lang w:val="ru-RU" w:eastAsia="ru-RU" w:bidi="ar-SA"/>
        </w:rPr>
        <w:t xml:space="preserve">6. П</w:t>
      </w:r>
      <w:r>
        <w:rPr>
          <w:b/>
          <w:sz w:val="24"/>
          <w:szCs w:val="24"/>
          <w:lang w:val="ru-RU" w:eastAsia="ru-RU" w:bidi="ar-SA"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  <w:sz w:val="24"/>
          <w:szCs w:val="24"/>
          <w:lang w:val="ru-RU" w:eastAsia="ru-RU" w:bidi="ar-SA"/>
        </w:rPr>
        <w:t xml:space="preserve">,</w:t>
      </w:r>
      <w:r>
        <w:rPr>
          <w:b/>
          <w:sz w:val="24"/>
          <w:szCs w:val="24"/>
          <w:lang w:val="ru-RU" w:eastAsia="ru-RU" w:bidi="ar-SA"/>
        </w:rPr>
        <w:t xml:space="preserve"> используемого при осуществлении образовательного процесса по дисциплине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для формирования материалов для текущего контроля успеваемости и проведения промежуточной аттестации, для формирования методических материалов по дисциплине: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 </w:t>
      </w:r>
      <w:r>
        <w:rPr>
          <w:sz w:val="24"/>
          <w:szCs w:val="24"/>
          <w:lang w:val="ru-RU" w:bidi="ar-SA"/>
        </w:rPr>
        <w:t xml:space="preserve">программы</w:t>
      </w:r>
      <w:r>
        <w:rPr>
          <w:sz w:val="24"/>
          <w:szCs w:val="24"/>
          <w:lang w:bidi="ar-SA"/>
        </w:rPr>
        <w:t xml:space="preserve"> Microsoft Office;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 Adobe Acrobat Reader.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</w:pPr>
      <w:r>
        <w:rPr>
          <w:b/>
          <w:bCs/>
          <w:sz w:val="24"/>
          <w:szCs w:val="24"/>
          <w:lang w:val="ru-RU" w:bidi="ar-SA"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  <w:sz w:val="24"/>
          <w:szCs w:val="24"/>
          <w:lang w:val="ru-RU" w:bidi="ar-SA"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567"/>
        <w:widowControl/>
      </w:pPr>
      <w:r>
        <w:rPr>
          <w:sz w:val="24"/>
          <w:szCs w:val="24"/>
          <w:lang w:val="ru-RU" w:bidi="ar-SA"/>
        </w:rPr>
        <w:t xml:space="preserve">- автоматизированная библиотечно-информационная система «БУКИ-NEXT»</w:t>
      </w:r>
      <w:r>
        <w:rPr>
          <w:bCs/>
          <w:sz w:val="24"/>
          <w:szCs w:val="24"/>
          <w:u w:val="single"/>
          <w:lang w:val="ru-RU" w:bidi="ar-SA"/>
        </w:rPr>
        <w:t xml:space="preserve"> </w:t>
      </w:r>
      <w:hyperlink r:id="rId10" w:tooltip="http://www.lib.uniyar.ac.ru/opac/bk_cat_find.php" w:history="1">
        <w:r>
          <w:rPr>
            <w:rStyle w:val="950"/>
            <w:bCs/>
            <w:sz w:val="24"/>
            <w:szCs w:val="24"/>
            <w:lang w:val="ru-RU" w:bidi="ar-SA"/>
          </w:rPr>
          <w:t xml:space="preserve">http://www.lib.uniyar.ac.ru/opac/bk_cat_find.php</w:t>
        </w:r>
      </w:hyperlink>
      <w:r>
        <w:rPr>
          <w:bCs/>
          <w:sz w:val="24"/>
          <w:szCs w:val="24"/>
          <w:lang w:val="ru-RU" w:bidi="ar-SA"/>
        </w:rPr>
        <w:t xml:space="preserve">  </w:t>
      </w:r>
      <w:r/>
    </w:p>
    <w:p>
      <w:pPr>
        <w:pStyle w:val="858"/>
        <w:jc w:val="both"/>
        <w:widowControl/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952"/>
        <w:ind w:left="0" w:firstLine="720"/>
        <w:jc w:val="both"/>
        <w:rPr>
          <w:b/>
          <w:lang w:val="ru-RU" w:bidi="ar-SA"/>
        </w:rPr>
      </w:pPr>
      <w:r>
        <w:rPr>
          <w:b/>
          <w:bCs/>
          <w:lang w:val="ru-RU" w:bidi="ar-SA"/>
        </w:rPr>
        <w:t xml:space="preserve">8. </w:t>
      </w:r>
      <w:r>
        <w:rPr>
          <w:b/>
          <w:lang w:val="ru-RU" w:bidi="ar-SA"/>
        </w:rPr>
        <w:t xml:space="preserve">Перечень основной и дополнительной учебной литературы, ресурсов информационно-телекоммуникационной сети «Интернет» (при необходимости), рекомендуемых для освоения дисциплины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0" w:firstLine="72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а) основная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История России: уч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ебник и практикум для вузов / К. А. Соловьев [и др.]; под редакцией К. А. Соловьева. - Москва: Издательство Юрайт, 2023. - 244 с. - (Высшее образование).  - Текст: электронный // Образовательная платформа Юрайт [сайт]. - URL: https://urait.ru/bcode/510102.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Кириллов, В. В.  История России для технических ву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зов: учебник для вузов / В. В. Кириллов, М. А. Бравина. - 4-е изд., перераб. и доп. - Москва: Издательство Юрайт, 2023. - 565 с. - (Высшее образование).  - Текст: электронный // Образовательная платформа Юрайт [сайт]. — URL: https://urait.ru/bcode/511191. </w:t>
      </w:r>
      <w:r/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Богомазов, Г. Г.  Экономическая история России в 2 ч. Часть 1. IX-XIХ века: учебник для вузов / Г. Г. Бог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омазов, И. А. Благих; под общей редакцией Г. Г. Богомазова. - 2-е изд., испр. и доп. - Москва: Издательство Юрайт, 2023. - 282 с. - (Высшее образование).  - Текст: электронный // Образовательная платформа Юрайт [сайт]. - URL: https://urait.ru/bcode/513075.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б) дополнительная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Павленко, Н. И.  История России 1700-1861 гг. (с картами): учебник 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для вузов / Н. И. Павленко, И. Л. Андреев, В. А. Федоров. - 6-е изд., перераб. и доп. - Москва: Издательство Юрайт, 2023. - 309 с. - (Высшее образование). - Текст: электронный // Образовательная платформа Юрайт [сайт]. - URL: https://urait.ru/bcode/512053.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Ермолаев, И. П.  История России с древнейших времен до конца XVIII век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а: учебное пособие для вузов / И. П. Ермолаев, Т. Ю. Фомина. - 2-е изд., испр. и доп. - Москва: Издательство Юрайт, 2023. - 231 с. - (Высшее образование). - Текст: электронный // Образовательная платформа Юрайт [сайт]. - URL: https://urait.ru/bcode/513853.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ind w:left="0" w:firstLine="0"/>
        <w:jc w:val="both"/>
        <w:spacing w:line="240" w:lineRule="auto"/>
        <w:widowControl/>
        <w:rPr>
          <w:color w:val="ff0000"/>
          <w:sz w:val="24"/>
          <w:szCs w:val="24"/>
          <w:shd w:val="clear" w:color="auto" w:fill="ffffff"/>
          <w:lang w:val="ru-RU" w:bidi="ar-SA"/>
        </w:rPr>
      </w:pP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numPr>
          <w:ilvl w:val="0"/>
          <w:numId w:val="12"/>
        </w:numPr>
        <w:ind w:left="0" w:hanging="360"/>
        <w:spacing w:line="240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занятий лекционного типа;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практических занятий (семинаров);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групповых и индивидуальных консультаций;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текущего контроля и промежуточной аттестации;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самостоятельной работы;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хранения и профилактического обслуживания технических средств обучения.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Специальные помещения укомплектованы средствами обучения, служащими для представления учебной информации большой аудитории.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 ЯрГУ.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0"/>
        <w:jc w:val="both"/>
        <w:rPr>
          <w:color w:val="ff0000"/>
          <w:sz w:val="24"/>
          <w:szCs w:val="24"/>
          <w:lang w:val="ru-RU" w:bidi="ar-SA"/>
        </w:rPr>
      </w:pPr>
      <w:r>
        <w:rPr>
          <w:color w:val="000000" w:themeColor="text1"/>
          <w:sz w:val="24"/>
          <w:szCs w:val="24"/>
          <w:lang w:val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widowControl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</w:p>
    <w:p>
      <w:pPr>
        <w:pStyle w:val="85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Приложение №1 к рабочей программе дисциплины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jc w:val="right"/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/>
    </w:p>
    <w:p>
      <w:pPr>
        <w:pStyle w:val="858"/>
        <w:jc w:val="right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858"/>
        <w:jc w:val="both"/>
        <w:rPr>
          <w:i/>
          <w:color w:val="ff0000"/>
          <w:sz w:val="24"/>
          <w:szCs w:val="24"/>
          <w:vertAlign w:val="superscript"/>
          <w:lang w:val="ru-RU"/>
        </w:rPr>
      </w:pPr>
      <w:r>
        <w:rPr>
          <w:i/>
          <w:color w:val="ff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</w:t>
      </w:r>
      <w:r>
        <w:rPr>
          <w:i/>
          <w:color w:val="ff0000"/>
          <w:sz w:val="24"/>
          <w:szCs w:val="24"/>
          <w:vertAlign w:val="superscript"/>
          <w:lang w:val="ru-RU"/>
        </w:rPr>
      </w:r>
      <w:r>
        <w:rPr>
          <w:i/>
          <w:color w:val="ff0000"/>
          <w:sz w:val="24"/>
          <w:szCs w:val="24"/>
          <w:vertAlign w:val="superscript"/>
          <w:lang w:val="ru-RU"/>
        </w:rPr>
      </w:r>
    </w:p>
    <w:p>
      <w:pPr>
        <w:pStyle w:val="858"/>
        <w:jc w:val="center"/>
        <w:widowControl/>
      </w:pPr>
      <w:r>
        <w:rPr>
          <w:b/>
          <w:sz w:val="24"/>
          <w:szCs w:val="24"/>
          <w:lang w:val="ru-RU" w:bidi="ar-SA"/>
        </w:rPr>
        <w:t xml:space="preserve">Фонд оценочных средств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для проведения текущего контроля успеваемости 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center"/>
        <w:widowControl/>
      </w:pPr>
      <w:r>
        <w:rPr>
          <w:b/>
          <w:bCs/>
          <w:sz w:val="24"/>
          <w:szCs w:val="24"/>
          <w:lang w:val="ru-RU" w:bidi="ar-SA"/>
        </w:rPr>
        <w:t xml:space="preserve">и </w:t>
      </w:r>
      <w:r>
        <w:rPr>
          <w:b/>
          <w:sz w:val="24"/>
          <w:szCs w:val="24"/>
          <w:lang w:val="ru-RU" w:bidi="ar-SA"/>
        </w:rPr>
        <w:t xml:space="preserve">промежуточной аттестации студентов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по дисциплине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both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4"/>
        </w:numPr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Типовые контрольные задания и иные материалы,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используемые в процессе текущего контроля успеваемости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highlight w:val="yellow"/>
          <w:lang w:val="ru-RU" w:bidi="ar-SA"/>
        </w:rPr>
      </w:pP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b/>
          <w:iCs/>
          <w:sz w:val="24"/>
          <w:szCs w:val="24"/>
          <w:lang w:val="ru-RU" w:bidi="ar-SA"/>
        </w:rPr>
      </w:pPr>
      <w:r>
        <w:rPr>
          <w:b/>
          <w:iCs/>
          <w:sz w:val="24"/>
          <w:szCs w:val="24"/>
          <w:lang w:val="ru-RU" w:bidi="ar-SA"/>
        </w:rPr>
        <w:t xml:space="preserve">Задания для самостоятельной работы</w:t>
      </w:r>
      <w:r>
        <w:rPr>
          <w:b/>
          <w:iCs/>
          <w:sz w:val="24"/>
          <w:szCs w:val="24"/>
          <w:lang w:val="ru-RU" w:bidi="ar-SA"/>
        </w:rPr>
      </w:r>
      <w:r>
        <w:rPr>
          <w:b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(данные задания выполняются студентом самостоятельно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и преподавателем в обязательном порядке не проверяются)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jc w:val="center"/>
      </w:pPr>
      <w:r>
        <w:rPr>
          <w:i/>
          <w:sz w:val="24"/>
          <w:szCs w:val="24"/>
          <w:lang w:val="ru-RU"/>
        </w:rPr>
        <w:t xml:space="preserve">(проверка сформированности УК-1, индикатор И_УК1_1, И_УК-1_3; </w:t>
      </w:r>
      <w:r/>
    </w:p>
    <w:p>
      <w:pPr>
        <w:pStyle w:val="858"/>
        <w:jc w:val="center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УК-5, индикатор </w:t>
      </w:r>
      <w:r>
        <w:rPr>
          <w:i/>
          <w:shd w:val="clear" w:color="auto" w:fill="ffffff"/>
          <w:lang w:val="ru-RU"/>
        </w:rPr>
        <w:t xml:space="preserve">И_УК-5_1</w:t>
      </w:r>
      <w:r>
        <w:rPr>
          <w:i/>
          <w:sz w:val="24"/>
          <w:szCs w:val="24"/>
          <w:lang w:val="ru-RU"/>
        </w:rPr>
        <w:t xml:space="preserve">)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  <w:t xml:space="preserve">Тест № 1 по самопроверке</w:t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952"/>
        <w:numPr>
          <w:ilvl w:val="0"/>
          <w:numId w:val="15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Наука, изучающая историческое прошлое человечества по вещественным источникам: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антропология;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астрономия;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археология;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этнография.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Как называется процесс становления человека современного вида: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эволюцией;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палеолитом;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ноогенезом;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г) антропогенезом.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3. Между каменным и бронзовым веком был переходной период, характеризовавшийся медными орудиями труда, так называемый меднокаменный век: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палеолит;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энеолит;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мезолит;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неолит.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Появление производящего хозяйства происходит: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 эпоху неолита;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 эпоху палеолита;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в эпоху мезолита;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эпоху энеолита.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5. К какой языковой семье относятся славяне: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угро-финская;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балтийская;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иберийско-кавказская;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индоевропейская.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6. </w:t>
      </w:r>
      <w:r>
        <w:rPr>
          <w:b/>
          <w:lang w:val="en-US" w:bidi="ar-SA"/>
        </w:rPr>
        <w:t xml:space="preserve">Какие типы археологических памятников </w:t>
      </w:r>
      <w:r>
        <w:rPr>
          <w:b/>
          <w:lang w:val="ru-RU" w:bidi="ar-SA"/>
        </w:rPr>
        <w:t xml:space="preserve">наиболее часто встречаются при изучении</w:t>
      </w:r>
      <w:r>
        <w:rPr>
          <w:b/>
          <w:lang w:val="en-US" w:bidi="ar-SA"/>
        </w:rPr>
        <w:t xml:space="preserve"> кочевнических культур?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а)</w:t>
      </w:r>
      <w:r>
        <w:rPr>
          <w:lang w:val="en-US" w:bidi="ar-SA"/>
        </w:rPr>
        <w:t xml:space="preserve"> городища;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б)</w:t>
      </w:r>
      <w:r>
        <w:rPr>
          <w:lang w:val="en-US" w:bidi="ar-SA"/>
        </w:rPr>
        <w:t xml:space="preserve"> стоянки;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в)</w:t>
      </w:r>
      <w:r>
        <w:rPr>
          <w:b/>
          <w:lang w:val="en-US" w:bidi="ar-SA"/>
        </w:rPr>
        <w:t xml:space="preserve"> погребения;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г) </w:t>
      </w:r>
      <w:r>
        <w:rPr>
          <w:lang w:val="en-US" w:bidi="ar-SA"/>
        </w:rPr>
        <w:t xml:space="preserve">поселения.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7. </w:t>
      </w:r>
      <w:r>
        <w:rPr>
          <w:b/>
          <w:lang w:val="en-US" w:bidi="ar-SA"/>
        </w:rPr>
        <w:t xml:space="preserve">Выберите культуру, которая относится к </w:t>
      </w:r>
      <w:r>
        <w:rPr>
          <w:b/>
          <w:lang w:val="ru-RU" w:bidi="ar-SA"/>
        </w:rPr>
        <w:t xml:space="preserve">раннему </w:t>
      </w:r>
      <w:r>
        <w:rPr>
          <w:b/>
          <w:lang w:val="en-US" w:bidi="ar-SA"/>
        </w:rPr>
        <w:t xml:space="preserve">железному веку: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ru-RU" w:bidi="ar-SA"/>
        </w:rPr>
        <w:t xml:space="preserve">а</w:t>
      </w:r>
      <w:r>
        <w:rPr>
          <w:lang w:val="en-US" w:bidi="ar-SA"/>
        </w:rPr>
        <w:t xml:space="preserve">) трипольская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б) фатьяновская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дьяковская;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</w:t>
      </w:r>
      <w:r>
        <w:rPr>
          <w:lang w:val="ru-RU" w:bidi="ar-SA"/>
        </w:rPr>
        <w:t xml:space="preserve">волосовская</w:t>
      </w:r>
      <w:r>
        <w:rPr>
          <w:lang w:val="en-US" w:bidi="ar-SA"/>
        </w:rPr>
        <w:t xml:space="preserve">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8. </w:t>
      </w:r>
      <w:r>
        <w:rPr>
          <w:b/>
          <w:lang w:val="en-US" w:bidi="ar-SA"/>
        </w:rPr>
        <w:t xml:space="preserve">Укажите столицу Боспорского царства.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Фанагория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Лимерия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Пантикопей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Феодосия.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9</w:t>
      </w:r>
      <w:r>
        <w:rPr>
          <w:b/>
          <w:lang w:val="en-US" w:bidi="ar-SA"/>
        </w:rPr>
        <w:t xml:space="preserve">. Какое греческое поселение находилось на правом берегу реки Южный Буг и в переводе с греческого языка переводится как «счастливая»?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а) Ольвия</w:t>
      </w:r>
      <w:r>
        <w:rPr>
          <w:b/>
          <w:lang w:val="ru-RU" w:bidi="ar-SA"/>
        </w:rPr>
        <w:t xml:space="preserve">;</w:t>
      </w:r>
      <w:r>
        <w:rPr>
          <w:b/>
          <w:lang w:val="en-US" w:bidi="ar-SA"/>
        </w:rPr>
        <w:t xml:space="preserve"> 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Анатолия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Тиритак</w:t>
      </w:r>
      <w:r>
        <w:rPr>
          <w:lang w:val="ru-RU" w:bidi="ar-SA"/>
        </w:rPr>
        <w:t xml:space="preserve">а;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Херсонес. 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10</w:t>
      </w:r>
      <w:r>
        <w:rPr>
          <w:b/>
          <w:lang w:val="en-US" w:bidi="ar-SA"/>
        </w:rPr>
        <w:t xml:space="preserve">. </w:t>
      </w:r>
      <w:r>
        <w:rPr>
          <w:b/>
          <w:lang w:val="ru-RU" w:bidi="ar-SA"/>
        </w:rPr>
        <w:t xml:space="preserve">С каким народом </w:t>
      </w:r>
      <w:r>
        <w:rPr>
          <w:b/>
          <w:i/>
          <w:lang w:val="ru-RU" w:bidi="ar-SA"/>
        </w:rPr>
        <w:t xml:space="preserve">не</w:t>
      </w:r>
      <w:r>
        <w:rPr>
          <w:b/>
          <w:lang w:val="ru-RU" w:bidi="ar-SA"/>
        </w:rPr>
        <w:t xml:space="preserve"> сталкивалось</w:t>
      </w:r>
      <w:r>
        <w:rPr>
          <w:b/>
          <w:lang w:val="en-US" w:bidi="ar-SA"/>
        </w:rPr>
        <w:t xml:space="preserve"> Боспорское царство?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скиф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сармат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татары;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готы.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Хронологические рамки Великого переселения народов: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</w:t>
      </w:r>
      <w:r>
        <w:t xml:space="preserve">I</w:t>
      </w:r>
      <w:r>
        <w:rPr>
          <w:lang w:val="ru-RU"/>
        </w:rPr>
        <w:t xml:space="preserve">-</w:t>
      </w:r>
      <w:r>
        <w:t xml:space="preserve">IV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</w:t>
      </w:r>
      <w:r>
        <w:t xml:space="preserve">II</w:t>
      </w:r>
      <w:r>
        <w:rPr>
          <w:lang w:val="ru-RU"/>
        </w:rPr>
        <w:t xml:space="preserve">-</w:t>
      </w:r>
      <w:r>
        <w:t xml:space="preserve">VII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</w:t>
      </w:r>
      <w:r>
        <w:t xml:space="preserve">III</w:t>
      </w:r>
      <w:r>
        <w:rPr>
          <w:lang w:val="ru-RU"/>
        </w:rPr>
        <w:t xml:space="preserve">-</w:t>
      </w:r>
      <w:r>
        <w:t xml:space="preserve">IX</w:t>
      </w:r>
      <w:r>
        <w:rPr>
          <w:lang w:val="ru-RU"/>
        </w:rPr>
        <w:t xml:space="preserve"> вв.;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</w:t>
      </w:r>
      <w:r>
        <w:rPr>
          <w:b/>
        </w:rPr>
        <w:t xml:space="preserve">IV</w:t>
      </w:r>
      <w:r>
        <w:rPr>
          <w:b/>
          <w:lang w:val="ru-RU"/>
        </w:rPr>
        <w:t xml:space="preserve">-</w:t>
      </w:r>
      <w:r>
        <w:rPr>
          <w:b/>
        </w:rPr>
        <w:t xml:space="preserve">VII</w:t>
      </w:r>
      <w:r>
        <w:rPr>
          <w:b/>
          <w:lang w:val="ru-RU"/>
        </w:rPr>
        <w:t xml:space="preserve"> вв.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12</w:t>
      </w:r>
      <w:r>
        <w:rPr>
          <w:b/>
          <w:lang w:val="en-US" w:bidi="ar-SA"/>
        </w:rPr>
        <w:t xml:space="preserve">. Какой исторический источник рассказывает о расселени</w:t>
      </w:r>
      <w:r>
        <w:rPr>
          <w:b/>
          <w:lang w:val="ru-RU" w:bidi="ar-SA"/>
        </w:rPr>
        <w:t xml:space="preserve">и</w:t>
      </w:r>
      <w:r>
        <w:rPr>
          <w:b/>
          <w:lang w:val="en-US" w:bidi="ar-SA"/>
        </w:rPr>
        <w:t xml:space="preserve"> славян </w:t>
      </w:r>
      <w:r>
        <w:rPr>
          <w:b/>
          <w:lang w:val="ru-RU" w:bidi="ar-SA"/>
        </w:rPr>
        <w:t xml:space="preserve">в</w:t>
      </w:r>
      <w:r>
        <w:rPr>
          <w:b/>
          <w:lang w:val="en-US" w:bidi="ar-SA"/>
        </w:rPr>
        <w:t xml:space="preserve"> период,</w:t>
      </w:r>
      <w:r>
        <w:rPr>
          <w:b/>
          <w:lang w:val="ru-RU" w:bidi="ar-SA"/>
        </w:rPr>
        <w:t xml:space="preserve"> </w:t>
      </w:r>
      <w:r>
        <w:rPr>
          <w:b/>
          <w:lang w:val="en-US" w:bidi="ar-SA"/>
        </w:rPr>
        <w:t xml:space="preserve">непосредственно предшествующий образованию Древнерусского государства: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en-US" w:bidi="ar-SA"/>
        </w:rPr>
        <w:t xml:space="preserve">а) «География» Страбона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б) «Повесть временных лет»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«Остромирово Евангелие»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«Путешествие ибн Фа</w:t>
      </w:r>
      <w:r>
        <w:rPr>
          <w:lang w:val="ru-RU" w:bidi="ar-SA"/>
        </w:rPr>
        <w:t xml:space="preserve">д</w:t>
      </w:r>
      <w:r>
        <w:rPr>
          <w:lang w:val="en-US" w:bidi="ar-SA"/>
        </w:rPr>
        <w:t xml:space="preserve">лана на Волгу».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13. Восточнославянские племена являлись к </w:t>
      </w:r>
      <w:r>
        <w:rPr>
          <w:b/>
          <w:lang w:bidi="ar-SA"/>
        </w:rPr>
        <w:t xml:space="preserve">VI</w:t>
      </w:r>
      <w:r>
        <w:rPr>
          <w:b/>
          <w:lang w:val="ru-RU" w:bidi="ar-SA"/>
        </w:rPr>
        <w:t xml:space="preserve"> в. н.э.: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а) скотоводческими;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б) дикими (не имели производящего хозяйства);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  <w:t xml:space="preserve">в) земледельческими;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кочевыми скотоводами.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14. Распределите по «сторонам света» местонахождение славянских племен: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86995</wp:posOffset>
                </wp:positionV>
                <wp:extent cx="781050" cy="5715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3;o:allowoverlap:true;o:allowincell:false;mso-position-horizontal-relative:text;margin-left:43.25pt;mso-position-horizontal:absolute;mso-position-vertical-relative:text;margin-top:6.85pt;mso-position-vertical:absolute;width:61.50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106045</wp:posOffset>
                </wp:positionV>
                <wp:extent cx="857250" cy="1714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32" type="#_x0000_t32" style="position:absolute;z-index:4;o:allowoverlap:true;o:allowincell:false;mso-position-horizontal-relative:text;margin-left:37.25pt;mso-position-horizontal:absolute;mso-position-vertical-relative:text;margin-top:8.35pt;mso-position-vertical:absolute;width:67.50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а) запад</w:t>
        <w:tab/>
        <w:tab/>
        <w:tab/>
        <w:t xml:space="preserve">1) ильменские словены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111760</wp:posOffset>
                </wp:positionV>
                <wp:extent cx="581025" cy="1428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2" type="#_x0000_t32" style="position:absolute;z-index:6;o:allowoverlap:true;o:allowincell:false;mso-position-horizontal-relative:text;margin-left:56.00pt;mso-position-horizontal:absolute;mso-position-vertical-relative:text;margin-top:8.80pt;mso-position-vertical:absolute;width:45.75pt;height:11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б) юго-запад</w:t>
        <w:tab/>
        <w:tab/>
        <w:t xml:space="preserve">2) полочане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117475</wp:posOffset>
                </wp:positionV>
                <wp:extent cx="523875" cy="1143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2" type="#_x0000_t32" style="position:absolute;z-index:5;o:allowoverlap:true;o:allowincell:false;mso-position-horizontal-relative:text;margin-left:64.25pt;mso-position-horizontal:absolute;mso-position-vertical-relative:text;margin-top:9.25pt;mso-position-vertical:absolute;width:41.25pt;height:9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в) восток</w:t>
        <w:tab/>
        <w:tab/>
        <w:tab/>
        <w:t xml:space="preserve">3) волыняне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северо-запад</w:t>
        <w:tab/>
        <w:tab/>
        <w:t xml:space="preserve">4) вятичи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15. Приведите в соответствие названия славянских племенных союзов и буквальные значения этих названий: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83185</wp:posOffset>
                </wp:positionV>
                <wp:extent cx="542925" cy="18097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32" type="#_x0000_t32" style="position:absolute;z-index:7;o:allowoverlap:true;o:allowincell:false;mso-position-horizontal-relative:text;margin-left:96.50pt;mso-position-horizontal:absolute;mso-position-vertical-relative:text;margin-top:6.55pt;mso-position-vertical:absolute;width:42.75pt;height:14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111760</wp:posOffset>
                </wp:positionV>
                <wp:extent cx="666750" cy="3143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32" type="#_x0000_t32" style="position:absolute;z-index:9;o:allowoverlap:true;o:allowincell:false;mso-position-horizontal-relative:text;margin-left:86.00pt;mso-position-horizontal:absolute;mso-position-vertical-relative:text;margin-top:8.80pt;mso-position-vertical:absolute;width:52.50pt;height:24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«жили в полях»</w:t>
        <w:tab/>
        <w:tab/>
        <w:t xml:space="preserve">1. дряговичи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69850</wp:posOffset>
                </wp:positionV>
                <wp:extent cx="628650" cy="1905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32" type="#_x0000_t32" style="position:absolute;z-index:8;o:allowoverlap:true;o:allowincell:false;mso-position-horizontal-relative:text;margin-left:89.00pt;mso-position-horizontal:absolute;mso-position-vertical-relative:text;margin-top:5.50pt;mso-position-vertical:absolute;width:49.50pt;height:1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«жили в болотах»</w:t>
        <w:tab/>
        <w:tab/>
        <w:t xml:space="preserve">2. древляне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«жили в лесах»</w:t>
        <w:tab/>
        <w:tab/>
        <w:t xml:space="preserve">3. полоняне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16. Какое событие в истории Руси относится к 862 году: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призвание варягов в Новгород;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восстание древлян;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крещение князя Владимира;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первый договор князя Олега с Византией.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Что относится к предпосылкам образования Древнерусского государства?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крещение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великое переселение народов;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принятие «Русской Правды»;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необходимость отпора внешним врагам.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Название династии киевских князей дал: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Олег;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Рюрик;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Святослав.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Как называлось в Древней Руси земельный участок, принадлежавший владельцу на правах полной наследственной собственности?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кормление;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вотчина;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десятина;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поместье.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Укажите, о чем идет речь: «Вооружённый отряд при князе в Древней Руси, участвовавший как в войнах, так и в управлении княжеством и личным хозяйством князя».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вече;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рекруты;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дружина;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стрелецкое войско.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Прочтите отрывок и укажите, как назывались в Древней Руси сборы, о которых идет речь: «Большую часть зимы князь и дружина ездили по горо</w:t>
      </w:r>
      <w:r>
        <w:rPr>
          <w:b/>
          <w:lang w:val="ru-RU"/>
        </w:rPr>
        <w:t xml:space="preserve">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откуда весной везли на продажу в Царьград и другие города».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выход;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полюдье;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ясак;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оброк.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 какому времени относится распад Руси на самостоятельные государства - земли?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середина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конец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начало </w:t>
      </w:r>
      <w:r>
        <w:t xml:space="preserve">XI</w:t>
      </w:r>
      <w:r>
        <w:rPr>
          <w:lang w:val="ru-RU"/>
        </w:rPr>
        <w:t xml:space="preserve"> века;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середина </w:t>
      </w:r>
      <w:r>
        <w:rPr>
          <w:b/>
        </w:rPr>
        <w:t xml:space="preserve">XII</w:t>
      </w:r>
      <w:r>
        <w:rPr>
          <w:b/>
          <w:lang w:val="ru-RU"/>
        </w:rPr>
        <w:t xml:space="preserve"> века.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23. В каком из самостоятельных государственных образований Руси Х</w:t>
      </w:r>
      <w:r>
        <w:rPr>
          <w:b/>
        </w:rPr>
        <w:t xml:space="preserve">II</w:t>
      </w:r>
      <w:r>
        <w:rPr>
          <w:b/>
          <w:lang w:val="ru-RU"/>
        </w:rPr>
        <w:t xml:space="preserve">-</w:t>
      </w:r>
      <w:r>
        <w:rPr>
          <w:b/>
        </w:rPr>
        <w:t xml:space="preserve">XIII</w:t>
      </w:r>
      <w:r>
        <w:rPr>
          <w:b/>
          <w:lang w:val="ru-RU"/>
        </w:rPr>
        <w:t xml:space="preserve"> веков сложилась республиканская форма правления?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Новгородская земля;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Владимиро-Суздальская земля;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Черниговская земля;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Галицко-Волынская земля.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24. Съезд русских князей в 1097 году в Любече был созван с целью: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установить новый порядок сбора дани;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 принять «Русскую Правду»;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eastAsia="ru-RU" w:bidi="ar-SA"/>
        </w:rPr>
        <w:t xml:space="preserve">в)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остановить междоусобицы; 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принять решение о крещении Руси.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lang w:val="ru-RU" w:eastAsia="ru-RU" w:bidi="ar-SA"/>
        </w:rPr>
      </w:pP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bCs/>
          <w:lang w:val="ru-RU" w:eastAsia="ru-RU" w:bidi="ar-SA"/>
        </w:rPr>
        <w:t xml:space="preserve">25.  </w:t>
      </w:r>
      <w:r>
        <w:rPr>
          <w:b/>
          <w:lang w:val="ru-RU" w:eastAsia="ru-RU" w:bidi="ar-SA"/>
        </w:rPr>
        <w:t xml:space="preserve">Укажите название свода законов, принятого Владимиром Мономахом.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 </w:t>
      </w:r>
      <w:r>
        <w:rPr>
          <w:lang w:val="ru-RU" w:eastAsia="ru-RU" w:bidi="ar-SA"/>
        </w:rPr>
        <w:t xml:space="preserve">«Правда Владимира».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«Устав Владимира Всеволодовича»;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«Поучение Владимира Мономаха»;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«Правда Ярославичей».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sz w:val="14"/>
          <w:szCs w:val="14"/>
          <w:lang w:val="ru-RU" w:eastAsia="ru-RU" w:bidi="ar-SA"/>
        </w:rPr>
      </w:pP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26. Каким феноменом характеризовалась политическая раздробленность на Руси?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а)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междоусобицы князей из-за прав на управление землями;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вмешательство Византии во внутренние дела русских земель;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усиление торговли с Востоком;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</w:t>
      </w:r>
      <w:r>
        <w:rPr>
          <w:sz w:val="14"/>
          <w:szCs w:val="14"/>
          <w:lang w:val="ru-RU"/>
        </w:rPr>
        <w:t xml:space="preserve"> </w:t>
      </w:r>
      <w:r>
        <w:rPr>
          <w:lang w:val="ru-RU"/>
        </w:rPr>
        <w:t xml:space="preserve">прекращение набегов половцев.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0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2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en-US" w:bidi="ar-SA"/>
        </w:rPr>
      </w:pP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1. В каком веке образовалась Золотая Орда?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ХI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б) Х</w:t>
      </w:r>
      <w:r>
        <w:rPr>
          <w:b/>
          <w:lang w:bidi="ar-SA"/>
        </w:rPr>
        <w:t xml:space="preserve">III</w:t>
      </w:r>
      <w:r>
        <w:rPr>
          <w:b/>
          <w:lang w:val="en-US" w:bidi="ar-SA"/>
        </w:rPr>
        <w:t xml:space="preserve"> в.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в) Х</w:t>
      </w:r>
      <w:r>
        <w:rPr>
          <w:lang w:bidi="ar-SA"/>
        </w:rPr>
        <w:t xml:space="preserve">II</w:t>
      </w:r>
      <w:r>
        <w:rPr>
          <w:lang w:val="en-US" w:bidi="ar-SA"/>
        </w:rPr>
        <w:t xml:space="preserve">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/>
        </w:rPr>
      </w:pPr>
      <w:r>
        <w:rPr>
          <w:lang w:val="en-US" w:bidi="ar-SA"/>
        </w:rPr>
        <w:t xml:space="preserve">г) Х</w:t>
      </w:r>
      <w:r>
        <w:rPr>
          <w:lang w:bidi="ar-SA"/>
        </w:rPr>
        <w:t xml:space="preserve">IV</w:t>
      </w:r>
      <w:r>
        <w:rPr>
          <w:lang w:val="en-US" w:bidi="ar-SA"/>
        </w:rPr>
        <w:t xml:space="preserve"> в.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Кто из названных ханов был</w:t>
      </w:r>
      <w:r>
        <w:rPr>
          <w:b/>
          <w:spacing w:val="-1"/>
          <w:lang w:val="ru-RU"/>
        </w:rPr>
        <w:t xml:space="preserve"> основателем Золотой Орды</w:t>
      </w:r>
      <w:r>
        <w:rPr>
          <w:b/>
          <w:lang w:val="ru-RU"/>
        </w:rPr>
        <w:t xml:space="preserve">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Батый;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Котян;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Узбек;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Ахмат.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rFonts w:eastAsia="SimSun;宋体"/>
          <w:i/>
          <w:lang w:val="ru-RU" w:eastAsia="ar-SA" w:bidi="ar-SA"/>
        </w:rPr>
      </w:pP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3. Укажите хронологические рамки Столетней войны: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а) 1337-1453 гг.;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б) 1494-1559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в) 1198-1280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1237-1337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Какой русский город держал оборону от монголо-татар семь недель: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Рязань;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Козельск;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Торжок;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Киев.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 Верховная власть в Новгородской республике принадлежала: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князю;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военному совету;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тысяцкому;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вече.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Во главе монгольского войска, двинувшегося на Русь в 1237, стоял: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Чингисхан;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Батый;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Мамай;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Тохтамыш.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7. Кто из этих князей не принимал участия в битве на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Калке?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Даниил Романович Галицкий;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Мстислав Мстиславович Удалой (Удатный);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Мстислав Святославович Черниговский;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Мстислав Владимирович Великий.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8. Как называлось государство шведских и немецких рыцарей-крестоносцев: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Золотая Орда;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Ливонский Орден.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Речь Посполитая.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9. Каковы были причины походов крестоносцев в Прибалтику (выберите несколько вариантов ответа):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контроль над торговыми путями;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распространение христианства;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захват новых земель;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создание рубежа обороны против монголов.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10. В каком году произошло Ледовое побоище: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1143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1240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1242 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1341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С именем какого из перечисленных князей Великого княжества Литовского связаны походы на Русь в </w:t>
      </w:r>
      <w:r>
        <w:rPr>
          <w:b/>
        </w:rPr>
        <w:t xml:space="preserve">XIV</w:t>
      </w:r>
      <w:r>
        <w:rPr>
          <w:b/>
          <w:lang w:val="ru-RU"/>
        </w:rPr>
        <w:t xml:space="preserve"> веке, получившие название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«литовщины»?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Миндовг;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Гедимин;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Ольгерд;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Ягайло.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12. Ордынский выход – это: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дань, которую русские князья платили Орде;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завоевательный поход монголо-татар;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процесс дробления Золотой Орды;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прекращение монголо-татарского ига.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13. Соотнесите термины и 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Термины:</w:t>
        <w:tab/>
        <w:tab/>
        <w:t xml:space="preserve">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100965</wp:posOffset>
                </wp:positionV>
                <wp:extent cx="846455" cy="3403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32" type="#_x0000_t32" style="position:absolute;z-index:10;o:allowoverlap:true;o:allowincell:false;mso-position-horizontal-relative:text;margin-left:39.35pt;mso-position-horizontal:absolute;mso-position-vertical-relative:text;margin-top:7.95pt;mso-position-vertical:absolute;width:66.65pt;height:26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0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100965</wp:posOffset>
                </wp:positionV>
                <wp:extent cx="427990" cy="51562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32" type="#_x0000_t32" style="position:absolute;z-index:13;o:allowoverlap:true;o:allowincell:false;mso-position-horizontal-relative:text;margin-left:72.30pt;mso-position-horizontal:absolute;mso-position-vertical-relative:text;margin-top:7.95pt;mso-position-vertical:absolute;width:33.70pt;height:40.6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баскак;</w:t>
        <w:tab/>
        <w:tab/>
        <w:t xml:space="preserve">1) господство;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81280</wp:posOffset>
                </wp:positionV>
                <wp:extent cx="778510" cy="36004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11;o:allowoverlap:true;o:allowincell:false;mso-position-horizontal-relative:text;margin-left:44.70pt;mso-position-horizontal:absolute;mso-position-vertical-relative:text;margin-top:6.40pt;mso-position-vertical:absolute;width:61.30pt;height:28.3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81280</wp:posOffset>
                </wp:positionV>
                <wp:extent cx="506095" cy="18478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32" type="#_x0000_t32" style="position:absolute;z-index:12;o:allowoverlap:true;o:allowincell:false;mso-position-horizontal-relative:text;margin-left:66.15pt;mso-position-horizontal:absolute;mso-position-vertical-relative:text;margin-top:6.40pt;mso-position-vertical:absolute;width:39.85pt;height:14.5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 ярлык;</w:t>
        <w:tab/>
        <w:tab/>
        <w:t xml:space="preserve">2) представитель ордынского хана на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численник;</w:t>
        <w:tab/>
        <w:tab/>
        <w:t xml:space="preserve">3) переписчик населения;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владычество;</w:t>
        <w:tab/>
        <w:tab/>
        <w:t xml:space="preserve">4) ханская грамота на княжение.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Первый князь Московского княжества – Даниил – был сыном князя: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Юрия Долгорукого;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Михаила Тверского;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Александра Невского;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Владимира Святого.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Московский князь Юрий Данилович заключил брак с: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королевой Польши Ядвигой;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Королевой Англии Елизаветой;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киевской княжной Ксенией;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сестрой хана Узбека Кончакой (Агафьей).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16. Отметьте даты правления Ивана Калиты: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1303-1325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1325 – 1340 гг.;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1340 – 1353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1353 – 1359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Прозвище московского князя Ивана «Калита» означает: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ягоду;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обувь;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кошелек;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красоту.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Каковы причины возвышения Москвы (выберите несколько вариантов ответа):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удобное географическое положение;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целенаправленная политика первых московских князей;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помощь московским князьям со стороны Великого княжества Литовского;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теплый, мягкий климат.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Чему способствовал переезд главы русской православной церкви из Владимира в Москву: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объединению русских земель;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обострению религиозных противоречий;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падению авторитета Московского княжества;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возвышению Москвы.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Как звали первого русского князя (внука Ивана Калиты), который открыто перестал подчиняться Орде. Он отказался отдать ярлык на великокняжеский престол тверскому князю и перестал выплачивать дань Орде.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Иван Красный;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Дмитрий Шемяка;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Дмитрий Донской;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Василий Темный.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Когда состоялась Куликовская битва: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 1237 году;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 1240 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 1380 году;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1382 году.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Когда хан Тохтамыш совершил набег на Русь и вновь заставил ее платить дань Орде: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1237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13242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1380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1382 г.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000000"/>
          <w:shd w:val="clear" w:color="auto" w:fill="ffffff"/>
          <w:lang w:val="ru-RU"/>
        </w:rPr>
        <w:t xml:space="preserve">23. Кто благословил Дмитрия Донского перед битвой и отправил с князем двух монахов-богатырей. Этим он показал, что дело освобождения Руси свято даже для монахов, поклявшихся не брать в руки оружия.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Александр Пересвет;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Сергий Радонежский;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Владимир Храбрый;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Родион Ослябя.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Христианство стало оказывать решающее влияние на древнерусскую культуру в: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конце </w:t>
      </w:r>
      <w:r>
        <w:rPr>
          <w:b/>
        </w:rPr>
        <w:t xml:space="preserve">X</w:t>
      </w:r>
      <w:r>
        <w:rPr>
          <w:b/>
          <w:lang w:val="ru-RU"/>
        </w:rPr>
        <w:t xml:space="preserve"> в.;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начале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конце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начале </w:t>
      </w:r>
      <w:r>
        <w:t xml:space="preserve">XII</w:t>
      </w:r>
      <w:r>
        <w:rPr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Христианизация Руси дала мощный толчок: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формированию постоянного войска;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развитию письменности;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развитию гончарного мастерства;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борьбе с печенегами.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Как называется главный летописный свод Древней Руси: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«Русская правда»;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«Домострой»;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«Апостол»;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«Повесть Временных лет».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Как в Древней Руси называлась живопись, основанная на применении водяных красок, наносимых на сырую штукатурку?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фреска;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парсуна;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мозаика;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акварель.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Какой из приведенных терминов относится к строительству и убранству церквей в Древней Руси?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шатровый храм;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скань;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витраж;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крестово-купольный храм.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Автором какого произведения древнерусской литературы является киевский митрополит Иларион?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«Повесть о разорении Рязани Батыем»;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«Слово о полку Игореве»;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«Слово о законе и благодати»;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«Повесть Временных лет».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30. Установите соответствие между терминами и определениями: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0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107950</wp:posOffset>
                </wp:positionV>
                <wp:extent cx="1157605" cy="95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32" type="#_x0000_t32" style="position:absolute;z-index:15;o:allowoverlap:true;o:allowincell:false;mso-position-horizontal-relative:text;margin-left:46.45pt;mso-position-horizontal:absolute;mso-position-vertical-relative:text;margin-top:8.50pt;mso-position-vertical:absolute;width:91.15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былина;</w:t>
        <w:tab/>
        <w:tab/>
        <w:tab/>
        <w:t xml:space="preserve">1) жанр русской эпической песни – сказание о богатырях;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2832" w:hanging="3059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80645</wp:posOffset>
                </wp:positionV>
                <wp:extent cx="807720" cy="3206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32" type="#_x0000_t32" style="position:absolute;z-index:14;o:allowoverlap:true;o:allowincell:false;mso-position-horizontal-relative:text;margin-left:77.10pt;mso-position-horizontal:absolute;mso-position-vertical-relative:text;margin-top:6.35pt;mso-position-vertical:absolute;width:63.60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0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117475</wp:posOffset>
                </wp:positionV>
                <wp:extent cx="1089025" cy="32067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32" type="#_x0000_t32" style="position:absolute;z-index:16;o:allowoverlap:true;o:allowincell:false;mso-position-horizontal-relative:text;margin-left:54.15pt;mso-position-horizontal:absolute;mso-position-vertical-relative:text;margin-top:9.25pt;mso-position-vertical:absolute;width:85.75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летопись;</w:t>
        <w:tab/>
        <w:t xml:space="preserve">2) описание духовных и светских лиц, причисленных христианской церковью к лику святых;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жития святых;</w:t>
        <w:tab/>
        <w:tab/>
        <w:t xml:space="preserve">3) погодная запись исторических событий;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78105</wp:posOffset>
                </wp:positionV>
                <wp:extent cx="1011555" cy="4826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2" type="#_x0000_t32" style="position:absolute;z-index:17;o:allowoverlap:true;o:allowincell:false;mso-position-horizontal-relative:text;margin-left:57.20pt;mso-position-horizontal:absolute;mso-position-vertical-relative:text;margin-top:6.15pt;mso-position-vertical:absolute;width:79.65pt;height:3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г) хождения.</w:t>
        <w:tab/>
        <w:tab/>
        <w:tab/>
        <w:t xml:space="preserve">4) жанр древнерусской литературы – описание путешествий.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3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numPr>
          <w:ilvl w:val="0"/>
          <w:numId w:val="2"/>
        </w:numPr>
        <w:jc w:val="both"/>
      </w:pPr>
      <w:r>
        <w:rPr>
          <w:b/>
          <w:lang w:val="ru-RU"/>
        </w:rPr>
        <w:t xml:space="preserve">Соотнесите события и даты присоединения городов к Москве в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92075</wp:posOffset>
                </wp:positionV>
                <wp:extent cx="523875" cy="5715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type="#_x0000_t32" style="position:absolute;z-index:18;o:allowoverlap:true;o:allowincell:false;mso-position-horizontal-relative:text;margin-left:134.75pt;mso-position-horizontal:absolute;mso-position-vertical-relative:text;margin-top:7.25pt;mso-position-vertical:absolute;width:41.25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0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111125</wp:posOffset>
                </wp:positionV>
                <wp:extent cx="657225" cy="1714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2" type="#_x0000_t32" style="position:absolute;z-index:19;o:allowoverlap:true;o:allowincell:false;mso-position-horizontal-relative:text;margin-left:122.75pt;mso-position-horizontal:absolute;mso-position-vertical-relative:text;margin-top:8.75pt;mso-position-vertical:absolute;width:51.75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присоединение Пскова;</w:t>
        <w:tab/>
        <w:tab/>
        <w:t xml:space="preserve">1) 1500;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116840</wp:posOffset>
                </wp:positionV>
                <wp:extent cx="647700" cy="3238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32" type="#_x0000_t32" style="position:absolute;z-index:20;o:allowoverlap:true;o:allowincell:false;mso-position-horizontal-relative:text;margin-left:123.50pt;mso-position-horizontal:absolute;mso-position-vertical-relative:text;margin-top:9.20pt;mso-position-vertical:absolute;width:51.00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присоединение Рязани;</w:t>
        <w:tab/>
        <w:tab/>
        <w:t xml:space="preserve">2) 1510;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0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113030</wp:posOffset>
                </wp:positionV>
                <wp:extent cx="438150" cy="952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32" type="#_x0000_t32" style="position:absolute;z-index:21;o:allowoverlap:true;o:allowincell:false;mso-position-horizontal-relative:text;margin-left:140.75pt;mso-position-horizontal:absolute;mso-position-vertical-relative:text;margin-top:8.90pt;mso-position-vertical:absolute;width:34.50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в) присоединение Смоленска;</w:t>
        <w:tab/>
        <w:tab/>
        <w:t xml:space="preserve">3) 1514;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присоединение Брянска.</w:t>
        <w:tab/>
        <w:tab/>
        <w:t xml:space="preserve">4) 1521.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2. Назовите государство, посол которого посетил Москву с дипломатическим визитом в 1514 г., в результате чего был заключён договор «о любви, братстве и дружбе».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 Ганзейский союз;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Священная Римская империя;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Золотая Орда;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Франция.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 w:eastAsia="ru-RU" w:bidi="ar-SA"/>
        </w:rPr>
        <w:t xml:space="preserve">3. </w:t>
      </w:r>
      <w:r>
        <w:rPr>
          <w:b/>
          <w:lang w:val="ru-RU"/>
        </w:rPr>
        <w:t xml:space="preserve">С каким государством литовский князь Сигизмунд Ягеллон, заключил союз, направленный против Российского государства?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Золотой Ордой;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Китайской империей;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Крымским ханством;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Византией.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Назовите фамилию князей, которые перешли со службы Литовскому государству на службу к российскому государю в начале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Годуновы;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Гедиминовичи;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Глинские;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Фонвизины.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</w:t>
      </w:r>
      <w:r>
        <w:rPr>
          <w:b/>
        </w:rPr>
        <w:t xml:space="preserve"> </w:t>
      </w:r>
      <w:r>
        <w:rPr>
          <w:b/>
          <w:lang w:val="ru-RU"/>
        </w:rPr>
        <w:t xml:space="preserve">С каким государством Россия на рубеже </w:t>
      </w:r>
      <w:r>
        <w:rPr>
          <w:b/>
        </w:rPr>
        <w:t xml:space="preserve">XV</w:t>
      </w:r>
      <w:r>
        <w:rPr>
          <w:b/>
          <w:lang w:val="ru-RU"/>
        </w:rPr>
        <w:t xml:space="preserve">-</w:t>
      </w:r>
      <w:r>
        <w:rPr>
          <w:b/>
        </w:rPr>
        <w:t xml:space="preserve">XVI</w:t>
      </w:r>
      <w:r>
        <w:rPr>
          <w:b/>
          <w:lang w:val="ru-RU"/>
        </w:rPr>
        <w:t xml:space="preserve"> вв. заключила три торговых договора, а его купцам предоставила торговые привилегии?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Германией;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Ливонским орденом;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Литвой;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Данией.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Автор теории «Москва – третий Рим»: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псковский старец Филафей;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Нестор-летописец;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Авраам Палицын;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Сергий Радонежский.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7. В результате Ливонской войны (1558-1583 гг.) русское государство: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получило выход к побережью Балтийского моря;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потеряло город Псков;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не решило задачи выхода к Балтийскому морю;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завоевало Прибалтийские земли.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8. Иван </w:t>
      </w:r>
      <w:r>
        <w:rPr>
          <w:b/>
          <w:bCs/>
          <w:color w:val="1f1f1f"/>
          <w:shd w:val="clear" w:color="auto" w:fill="ffffff"/>
        </w:rPr>
        <w:t xml:space="preserve">IV</w:t>
      </w:r>
      <w:r>
        <w:rPr>
          <w:b/>
          <w:bCs/>
          <w:color w:val="1f1f1f"/>
          <w:shd w:val="clear" w:color="auto" w:fill="ffffff"/>
          <w:lang w:val="ru-RU"/>
        </w:rPr>
        <w:t xml:space="preserve"> был старшим сыном великого князя Василия </w:t>
      </w:r>
      <w:r>
        <w:rPr>
          <w:b/>
          <w:bCs/>
          <w:color w:val="1f1f1f"/>
          <w:shd w:val="clear" w:color="auto" w:fill="ffffff"/>
        </w:rPr>
        <w:t xml:space="preserve">III</w:t>
      </w:r>
      <w:r>
        <w:rPr>
          <w:b/>
          <w:bCs/>
          <w:color w:val="1f1f1f"/>
          <w:shd w:val="clear" w:color="auto" w:fill="ffffff"/>
          <w:lang w:val="ru-RU"/>
        </w:rPr>
        <w:t xml:space="preserve">, а кто был его матерью: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Софья Палеолог;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Боярыня Морозова;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Елена Глинская;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Наталья Кирилловна Нарышкина.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lang w:val="ru-RU"/>
        </w:rPr>
        <w:t xml:space="preserve">9. </w:t>
      </w:r>
      <w:r>
        <w:rPr>
          <w:b/>
          <w:bCs/>
          <w:color w:val="1f1f1f"/>
          <w:shd w:val="clear" w:color="auto" w:fill="ffffff"/>
          <w:lang w:val="ru-RU"/>
        </w:rPr>
        <w:t xml:space="preserve">Иван Грозный совершил три похода на Казань. Только с третьего раза город был взят. А какой город был построен специально для того, чтобы облегчить осаду: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Уфа;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Свияжск;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Воронеж;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Ливны.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10. В 1560 году Иван Грозный начал менять систему управления. Он распустил Избранную раду, наложи</w:t>
      </w:r>
      <w:r>
        <w:rPr>
          <w:b/>
          <w:bCs/>
          <w:color w:val="1f1f1f"/>
          <w:shd w:val="clear" w:color="auto" w:fill="ffffff"/>
          <w:lang w:val="ru-RU"/>
        </w:rPr>
        <w:t xml:space="preserve">в опалу на её руководителей. Именно в это время реализуются репрессивные меры с конфискацией феодального имущества и земель в пользу государства, ведётся борьба с предполагаемой изменой в среде боярско-княжеской знати. Какое название получила эта политика: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«Черный передел»;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«Перестройка»;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«Опричнина»;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«Новая экономическая политика».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11. В 1</w:t>
      </w:r>
      <w:r>
        <w:rPr>
          <w:b/>
          <w:bCs/>
          <w:color w:val="1f1f1f"/>
          <w:shd w:val="clear" w:color="auto" w:fill="ffffff"/>
          <w:lang w:val="ru-RU"/>
        </w:rPr>
        <w:t xml:space="preserve">582 году отряды казаков под руководством атамана Ермака присоединили к Русскому государству Западную Сибирь. За эти успехи Иван Грозный щедро одарил их, а Ермак получил от царя ценный подарок, который в дальнейшем и погубил атамана. Что это был за подарок: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шуба;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именная сабля;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золотой нательный крест;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кольчуга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12. За время царствования Ивана Грозного Русское государство активно прирастало новыми землями. А какая из названных территорий вошла в состав страны в другое время: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Астраханское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Казанское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Казахское ханство;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Башкирия.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b/>
          <w:bCs/>
          <w:color w:val="262626"/>
          <w:lang w:val="ru-RU" w:eastAsia="ru-RU" w:bidi="ar-SA"/>
        </w:rPr>
        <w:t xml:space="preserve">13. При Иване Грозном в ходе реформ была сформирована система приказов. Какой приказ были созданы в его время</w:t>
      </w:r>
      <w:r>
        <w:rPr>
          <w:b/>
          <w:lang w:val="ru-RU"/>
        </w:rPr>
        <w:t xml:space="preserve"> (выберите несколько вариантов ответа)</w:t>
      </w:r>
      <w:r>
        <w:rPr>
          <w:b/>
          <w:bCs/>
          <w:color w:val="262626"/>
          <w:lang w:val="ru-RU" w:eastAsia="ru-RU" w:bidi="ar-SA"/>
        </w:rPr>
        <w:t xml:space="preserve">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Челобитный;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Сокольничий;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Печатный;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Аптекарский.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Круг приближенных и доверенных лиц царя Ивана IV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Народное Вече;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Избранная Рада;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Государственная Дума;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Синод.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Опричнина была направлена против: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дворянской оппозиции;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взбунтовавшихся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жителей национальных окраин;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строптивого боярства.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16. Современниками Ивана Грозного были: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а) Елена Глинская, митрополит Макарий;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Борис Годунов, патриарх Филарет;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протопоп Аввакум, патриарх Никон;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хан Батый, литовский князь Миндовг.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17. Войско, созданное в правление Ивана Грозного: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рекрутское;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б) стрелецкое;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драгунское;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гусарское.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18. Один из органов управления в России в середине </w:t>
      </w:r>
      <w:r>
        <w:rPr>
          <w:b/>
          <w:bCs/>
          <w:shd w:val="clear" w:color="auto" w:fill="ffffff"/>
        </w:rPr>
        <w:t xml:space="preserve">XVI</w:t>
      </w:r>
      <w:r>
        <w:rPr>
          <w:b/>
          <w:bCs/>
          <w:shd w:val="clear" w:color="auto" w:fill="ffffff"/>
          <w:lang w:val="ru-RU"/>
        </w:rPr>
        <w:t xml:space="preserve">-</w:t>
      </w:r>
      <w:r>
        <w:rPr>
          <w:b/>
          <w:bCs/>
          <w:shd w:val="clear" w:color="auto" w:fill="ffffff"/>
        </w:rPr>
        <w:t xml:space="preserve">XVII</w:t>
      </w:r>
      <w:r>
        <w:rPr>
          <w:b/>
          <w:bCs/>
          <w:shd w:val="clear" w:color="auto" w:fill="ffffff"/>
          <w:lang w:val="ru-RU"/>
        </w:rPr>
        <w:t xml:space="preserve"> веков: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коллегии;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министерства;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в) приказы;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Синод.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2c2d2e"/>
          <w:shd w:val="clear" w:color="auto" w:fill="ffffff"/>
          <w:lang w:val="ru-RU"/>
        </w:rPr>
        <w:t xml:space="preserve">19. Расположите в хронологической последовательности события (все):</w:t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а) принятие нового Судебника на Земском Соборе;</w:t>
        <w:tab/>
        <w:tab/>
        <w:t xml:space="preserve">В-А-Д-Е-Б-Г</w:t>
        <w:tab/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б) проведение опричнины;</w:t>
      </w:r>
      <w:r/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в) венчание Ивана </w:t>
      </w:r>
      <w:r>
        <w:rPr>
          <w:color w:val="2c2d2e"/>
          <w:shd w:val="clear" w:color="auto" w:fill="ffffff"/>
        </w:rPr>
        <w:t xml:space="preserve">IV</w:t>
      </w:r>
      <w:r>
        <w:rPr>
          <w:color w:val="2c2d2e"/>
          <w:shd w:val="clear" w:color="auto" w:fill="ffffff"/>
          <w:lang w:val="ru-RU"/>
        </w:rPr>
        <w:t xml:space="preserve"> на царство;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г) поход Ермака в Сибирь;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д) Ливонская война;</w:t>
      </w:r>
      <w:r/>
    </w:p>
    <w:p>
      <w:pPr>
        <w:pStyle w:val="952"/>
        <w:ind w:left="-227" w:firstLine="0"/>
        <w:jc w:val="both"/>
        <w:rPr>
          <w:color w:val="ff0000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е) неудачный поход на Крымское ханство.</w:t>
      </w:r>
      <w:r>
        <w:rPr>
          <w:color w:val="ff0000"/>
          <w:shd w:val="clear" w:color="auto" w:fill="ffffff"/>
          <w:lang w:val="ru-RU"/>
        </w:rPr>
      </w:r>
      <w:r>
        <w:rPr>
          <w:color w:val="ff0000"/>
          <w:shd w:val="clear" w:color="auto" w:fill="ffffff"/>
          <w:lang w:val="ru-RU"/>
        </w:rPr>
      </w:r>
    </w:p>
    <w:p>
      <w:pPr>
        <w:pStyle w:val="952"/>
        <w:ind w:left="0" w:firstLine="0"/>
        <w:jc w:val="both"/>
        <w:rPr>
          <w:b/>
          <w:color w:val="ff0000"/>
          <w:shd w:val="clear" w:color="auto" w:fill="ffffff"/>
          <w:lang w:val="ru-RU"/>
        </w:rPr>
      </w:pP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color w:val="000000"/>
          <w:shd w:val="clear" w:color="auto" w:fill="ffffff"/>
          <w:lang w:val="ru-RU"/>
        </w:rPr>
        <w:t xml:space="preserve">20. Установите соответствие между датой и событием: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107315</wp:posOffset>
                </wp:positionV>
                <wp:extent cx="895350" cy="51435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32" type="#_x0000_t32" style="position:absolute;z-index:22;o:allowoverlap:true;o:allowincell:false;mso-position-horizontal-relative:text;margin-left:212.00pt;mso-position-horizontal:absolute;mso-position-vertical-relative:text;margin-top:8.45pt;mso-position-vertical:absolute;width:70.50pt;height:4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107315</wp:posOffset>
                </wp:positionV>
                <wp:extent cx="1323975" cy="89535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32" type="#_x0000_t32" style="position:absolute;z-index:24;o:allowoverlap:true;o:allowincell:false;mso-position-horizontal-relative:text;margin-left:178.25pt;mso-position-horizontal:absolute;mso-position-vertical-relative:text;margin-top:8.45pt;mso-position-vertical:absolute;width:104.25pt;height:7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а) неудачный поход на Крымское ханство;</w:t>
        <w:tab/>
        <w:tab/>
        <w:tab/>
        <w:t xml:space="preserve">1. 1581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123190</wp:posOffset>
                </wp:positionV>
                <wp:extent cx="2343150" cy="161925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32" type="#_x0000_t32" style="position:absolute;z-index:23;o:allowoverlap:true;o:allowincell:false;mso-position-horizontal-relative:text;margin-left:98.00pt;mso-position-horizontal:absolute;mso-position-vertical-relative:text;margin-top:9.70pt;mso-position-vertical:absolute;width:184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123190</wp:posOffset>
                </wp:positionV>
                <wp:extent cx="895350" cy="16192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32" type="#_x0000_t32" style="position:absolute;z-index:25;o:allowoverlap:true;o:allowincell:false;mso-position-horizontal-relative:text;margin-left:212.00pt;mso-position-horizontal:absolute;mso-position-vertical-relative:text;margin-top:9.70pt;mso-position-vertical:absolute;width:70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б) Ливонская война;</w:t>
        <w:tab/>
        <w:tab/>
        <w:tab/>
        <w:tab/>
        <w:tab/>
        <w:tab/>
        <w:t xml:space="preserve">2. 1556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в) присоединение Астраханского ханства;</w:t>
        <w:tab/>
        <w:tab/>
        <w:tab/>
        <w:t xml:space="preserve">3. 1558-1583 гг.;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0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96520</wp:posOffset>
                </wp:positionV>
                <wp:extent cx="1152525" cy="32385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32" type="#_x0000_t32" style="position:absolute;z-index:27;o:allowoverlap:true;o:allowincell:false;mso-position-horizontal-relative:text;margin-left:191.75pt;mso-position-horizontal:absolute;mso-position-vertical-relative:text;margin-top:7.60pt;mso-position-vertical:absolute;width:90.75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г) присоединение Казанского ханства;</w:t>
        <w:tab/>
        <w:tab/>
        <w:tab/>
        <w:t xml:space="preserve">4.1559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0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83185</wp:posOffset>
                </wp:positionV>
                <wp:extent cx="1381125" cy="2857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32" type="#_x0000_t32" style="position:absolute;z-index:26;o:allowoverlap:true;o:allowincell:false;mso-position-horizontal-relative:text;margin-left:173.75pt;mso-position-horizontal:absolute;mso-position-vertical-relative:text;margin-top:6.55pt;mso-position-vertical:absolute;width:108.75pt;height:2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д) Ям-Запольский мир с Польшей;</w:t>
        <w:tab/>
        <w:tab/>
        <w:tab/>
        <w:tab/>
        <w:t xml:space="preserve">5. 1582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е) начало похода Ермака в Сибирь;</w:t>
        <w:tab/>
        <w:tab/>
        <w:tab/>
        <w:tab/>
        <w:t xml:space="preserve">6. 1552 г.</w:t>
      </w:r>
      <w:r/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color w:val="000000"/>
          <w:lang w:val="ru-RU"/>
        </w:rPr>
        <w:br/>
      </w:r>
      <w:r>
        <w:rPr>
          <w:b/>
          <w:lang w:val="ru-RU"/>
        </w:rPr>
        <w:t xml:space="preserve">21. </w:t>
      </w:r>
      <w:r>
        <w:rPr>
          <w:b/>
          <w:bCs/>
          <w:color w:val="262626"/>
          <w:lang w:val="ru-RU" w:eastAsia="ru-RU" w:bidi="ar-SA"/>
        </w:rPr>
        <w:t xml:space="preserve">Кто взошел на русский престол после смерти Ивана Грозного в 1584 году: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Борис Годунов;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Федор Иванович;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Василий Шуйский;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Лжедмитрий </w:t>
      </w:r>
      <w:r>
        <w:t xml:space="preserve">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От имени царя Федора Иоанновича управлял брат царицы. Кто это был: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Борис Годунов;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Михаил Романов;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Алексей Адашев.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23. В 1597 году был издан указ об «урочных летах», по которому: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крестьянам запрещалось менять хозяев в Юрьев день;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 ограничен переход крестьян в Юрьев день;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 введен пятилетний срок сыска беглых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помещикам разрешалось в определенное время переводить крестьян на оброк.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Причины Смуты на Руси (выберите несколько вариантов ответа):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последствия разорения страны после опричнины;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династический кризис;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голод 1601-1603 гг.;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неудачная внешняя политика Бориса Годунова.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Укажите, при чьем правлении был заключен договор, на основании которого польские войска вошли в Москву и власть фактически перешла в руки польского воеводы: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Лжедмитрий I;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«Семибоярщина»;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Борис Годунов.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 В XVII в. в крепостной зависимости от помещика находились: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закупы;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частновладельческие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черносошные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смерды.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Появление мануфактур в XVII в. свидетельствовало о: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господстве феодальных отношений;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зарождении капиталистических отношений;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продолжении процесса закрепощения крестьян;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превращении России в передовую промышленную держав.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</w:t>
      </w:r>
      <w:r>
        <w:rPr>
          <w:b/>
          <w:color w:val="333333"/>
          <w:lang w:val="ru-RU" w:eastAsia="ru-RU"/>
        </w:rPr>
        <w:t xml:space="preserve">Феофан Грек, Симон Ушаков известны как: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художники –</w:t>
      </w:r>
      <w:r>
        <w:rPr>
          <w:b/>
          <w:color w:val="333333"/>
          <w:lang w:val="ru-RU" w:eastAsia="ru-RU"/>
        </w:rPr>
        <w:t xml:space="preserve"> иконописцы;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строители Московского кремля;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землепроходцы;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русские летописцы.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</w:t>
      </w:r>
      <w:r>
        <w:rPr>
          <w:b/>
          <w:color w:val="333333"/>
          <w:lang w:val="ru-RU" w:eastAsia="ru-RU"/>
        </w:rPr>
        <w:t xml:space="preserve">Какой новый стиль появился в каменном храмовом зодчестве в начале </w:t>
      </w:r>
      <w:r>
        <w:rPr>
          <w:b/>
          <w:color w:val="333333"/>
          <w:lang w:eastAsia="ru-RU"/>
        </w:rPr>
        <w:t xml:space="preserve">XVI</w:t>
      </w:r>
      <w:r>
        <w:rPr>
          <w:b/>
          <w:color w:val="333333"/>
          <w:lang w:val="ru-RU" w:eastAsia="ru-RU"/>
        </w:rPr>
        <w:t xml:space="preserve"> в.: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ампир</w:t>
      </w:r>
      <w:r>
        <w:rPr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классицизм;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барокко;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шатровый.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30.</w:t>
      </w:r>
      <w:r>
        <w:rPr>
          <w:b/>
          <w:color w:val="333333"/>
          <w:lang w:val="ru-RU" w:eastAsia="ru-RU"/>
        </w:rPr>
        <w:t xml:space="preserve"> В правление какого царя на Руси началось книгопечатание: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Ивана Грозного</w:t>
      </w:r>
      <w:r>
        <w:rPr>
          <w:b/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Федора Иоановича;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Бориса Годунова;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Алексея Михайловича.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4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1. Учреждение Сената, Синода, коллегий относится к внутренней политике: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Алексея Михайловича;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Елизаветы Петровны;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Петра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Екатерины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 Полтавская битва привела 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распаду Северного Союза;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к резкому изменению хода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потере Украины;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потере Нарвы.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3. По условиям Ништадского мира Россия получила: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смоленские земли;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Финляндию;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выход в Балтийское море;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Правобережную Украину.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4. Поражение под Нарвой, победа под Полтавой, победа в Гангутском сражении относятся к событиям: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русско-польской войны 1654-1667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Северной войны: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русско-турецкой войны 1768-1774г.;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Семилетней войны.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5. Запрет помещикам заставлять крестьян работать на них более трёх дней в неделю, </w:t>
      </w:r>
      <w:r>
        <w:rPr>
          <w:lang w:val="ru-RU"/>
        </w:rPr>
        <w:t xml:space="preserve">разрешение старообрядцам иметь свои церкви, введение жесточайшей цензуры – мероприятия, относящиеся к внутренней политике: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Петра </w:t>
      </w:r>
      <w:r>
        <w:t xml:space="preserve">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Павла </w:t>
      </w:r>
      <w:r>
        <w:rPr>
          <w:b/>
        </w:rPr>
        <w:t xml:space="preserve">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6. Внешняя политика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привела к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утрате Балтийского побережья;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присоединению Средней Азии;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присоединению Северного Причерноморья;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утрате Крыма.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7. Разделы Речи Посполитой, присоединение Крыма относятся к результатам внешней политики: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Павла </w:t>
      </w:r>
      <w:r>
        <w:t xml:space="preserve">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8. Ассамблеями называли: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собрания-балы при Петре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заседания правительства в </w:t>
      </w:r>
      <w:r>
        <w:t xml:space="preserve">XVII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съезды представителей сословий в </w:t>
      </w:r>
      <w:r>
        <w:t xml:space="preserve">XVI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совместные заседания Земского собора и Боярской думы.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9. Какие три мероприятия из перечисленных ниже относятся к периоду 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присоединение Украины к России;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б)</w:t>
      </w:r>
      <w:r>
        <w:rPr>
          <w:b/>
          <w:lang w:val="ru-RU"/>
        </w:rPr>
        <w:t xml:space="preserve"> ликвидация гетманства на Украине;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в)</w:t>
      </w:r>
      <w:r>
        <w:rPr>
          <w:b/>
          <w:lang w:val="ru-RU"/>
        </w:rPr>
        <w:t xml:space="preserve"> губернская реформа;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создание земств;</w:t>
      </w:r>
      <w:r/>
    </w:p>
    <w:p>
      <w:pPr>
        <w:pStyle w:val="952"/>
        <w:ind w:left="-227" w:firstLine="0"/>
        <w:jc w:val="both"/>
      </w:pPr>
      <w:r>
        <w:rPr>
          <w:b/>
          <w:u w:val="single"/>
          <w:lang w:val="ru-RU"/>
        </w:rPr>
        <w:t xml:space="preserve">д) присоединение Крыма к России;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е) присоединение к России Финляндии.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10. В результате реформы местного самоуправления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было ликвидировано местничество;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были созданы земства;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была укреплена государственная власть на местах;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</w:t>
      </w:r>
      <w:r>
        <w:t xml:space="preserve">) </w:t>
      </w:r>
      <w:r>
        <w:rPr>
          <w:lang w:val="ru-RU"/>
        </w:rPr>
        <w:t xml:space="preserve">были ликвидированы губернии</w:t>
      </w:r>
      <w: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11. Какие из перечисленных ниже событий относятся к Северной войне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Прутский поход;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Сражение у мыса Гангут;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Сражение у деревни Лесной;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Сражение в Синопской бухте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д) Сражение у мыса Калиакрия.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12. Русский полководец, автор книги «Наука побеждать»: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П. Багратион;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М. Кутузов;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А. Суворов;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П. Румянцев.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13. В принятой при Екатерине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«Жалованной грамоте дворянству»: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утверждалась обязательность службы для дворян;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были окончательно закреплены права и привилегии дворян;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был установлен новый порядок прохождения службы;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были отменены губернские дворянские собрания.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14. Столбовский мир, Ништадский мир, Абосский мир связаны с историей борьбы России против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Речи Посполитой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Швеции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Турции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Пруссии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15. В ходе губернской реформы Екатерины Великой произошло официальное разделение власти: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административной, судебной, финансовой;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законодательной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законодательной, судебной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судебной и исполнительной.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16. Прочитайте отрывок из работы современного историка Р.М. Введенского и укажите о ком идет речь.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«… была личностью многосл</w:t>
      </w:r>
      <w:r>
        <w:t xml:space="preserve">ожной, противоречивой. Её характеристика не укладывается в однозначную формулировку. Разноречивые с</w:t>
      </w:r>
      <w:r>
        <w:t xml:space="preserve">уждения о ней продолжаются по сей день. Но среди разнообразия как найти главную? Полагаем, ответ здесь однозначен. Для царствующей особы главным критерием являются итоги её деятельности. Итог деятельности…. – величие России, и потомки нарекли её Великой».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Ответ: Екатерина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17. Созыв Уложенной комиссии, издание «жалованных грамот дворянству и городам» связаны с царствованием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Екатерины </w:t>
      </w:r>
      <w:r>
        <w:t xml:space="preserve">I</w:t>
      </w:r>
      <w:r>
        <w:rPr>
          <w:lang w:val="ru-RU"/>
        </w:rPr>
        <w:t xml:space="preserve">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Анны Иоановны;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Елизаветы Петровны;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18. Какие из перечисленных ниже событий относятся к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веку </w:t>
      </w:r>
      <w:r>
        <w:rPr>
          <w:b/>
          <w:lang w:val="ru-RU"/>
        </w:rPr>
        <w:t xml:space="preserve">(выберите несколько вариантов ответа):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Присоединение Крыма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Ливонская война;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Кавказская война;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Семилетняя война;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д) Разделы Польши;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е) Смоленская война.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19. Петровские реформы: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предопределили отставание России от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ускорили экономическое развитие России;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ослабили российскую государственность;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привели к отмене крепостного права.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20. В числе явлений, побудивших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к проведению преобразований в России, не было такого,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экономическое отставание России от стран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отсталость в организации и вооружении русской армии;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изолированность русской культурной жизни от европейской;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обещание европейских держав поддержать реформы в России своими капиталовложениями.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21. К политике просвещенного абсолютизма не относится: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 учреждение Вольного экономического общества;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упорядочение крестьянских повинностей;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губернская реформа 1775 года;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право открывать предприятия без разрешения правительства.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22. Эпохой дворцовых переворотов называют период: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1725-1801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1725-1762 гг.;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1727- 1761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1730-1801 гг.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23. Результатом реформаторской деятельности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считается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преодоление экономической отсталости России от стран Запада;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превращение России в сильную европейскую державу;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бурный рост российской экономики;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начало демократизации политической жизни. </w:t>
      </w:r>
      <w:bookmarkStart w:id="1" w:name="_GoBack"/>
      <w:r/>
      <w:bookmarkEnd w:id="1"/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24. Следствием дворцовых переворотов середины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было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ограничение царского самодержавия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усиление политической роли гвардии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учреждение органов дворянского представительства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введение порядка избрания наследника престола дворянской верхушкой.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25. Состояние экономики во второй половине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можно характеризовать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расцвет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начало разложения феодально-крепостнической системы;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становление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утверждение основ индустриального общества.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26. Политика просвещенного абсолютизма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предусматривала: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упразднение сословных привилегий;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ограничение царского самодержавия;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разработку нового свода законов;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подчинение церкви государству.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27. В разделах Польши Россия участвовала наряду: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 Англией;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 Пруссией;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 Францией;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 Швецией.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28. Основателем русского профессионального театра был: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М. Ломоносов;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Ф. Волков;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Г. Державин;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Д. Бортнянский.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29. Бурный рост мануфактур при Петре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был связан в первую очередь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необходимостью снабжения армии и флота в условиях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финансовым и экономическим сотрудничеством с западными странами;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растущим спросом населения на промышленные товары;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быстрым ростом благосостояния населения.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30. Лицо, руководившее государством в случае малолетства или болезни монарха, называлось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фаворитом;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кесарем;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регентом;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опричником.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31. Уложенная комиссии, созванная Екатериной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, начала работу в: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1761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1762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1767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1775 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32. «Манифест о вольности дворянской» был подписан: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Анной Ивановной;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Елизаветой Петровной;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Петром </w:t>
      </w:r>
      <w:r>
        <w:rPr>
          <w:b/>
        </w:rPr>
        <w:t xml:space="preserve">III</w:t>
      </w:r>
      <w:r>
        <w:rPr>
          <w:b/>
          <w:lang w:val="ru-RU"/>
        </w:rPr>
        <w:t xml:space="preserve">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Екатериной </w:t>
      </w:r>
      <w:r>
        <w:t xml:space="preserve">II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33. Первая русская официальная газета называлась</w:t>
      </w:r>
      <w:r>
        <w:rPr>
          <w:lang w:val="ru-RU"/>
        </w:rPr>
        <w:t xml:space="preserve">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Ведомости;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Куранты;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Правда;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Искра.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34. В число органов управления, учрежденных Петром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, входили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Сенат;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Дума;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Коллегии;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Синод.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35. Известными русскими историками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В.Н. Татищев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М.М. Щербатов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М.В. Ломоносов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Беринг.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36. Московский университет был основан: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1687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1725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1755 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1762 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37. Как звали архитектора, автора проектов Зимнего дворца в Санкт-Петербурге и Большого Екатерининского дворца в Царском селе: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В.И. Баженов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В.В. Растрелли;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М.Ф. Казаков;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И.Е. Старов.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38. Кто из перечисленных ниже лиц были выдающимися художниками-портретистами </w:t>
      </w:r>
      <w:r>
        <w:rPr>
          <w:b/>
        </w:rPr>
        <w:t xml:space="preserve">XVIII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Ф. Рокотов, Р.Левицкий;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В. Баженов, М. Казаков;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В. Растрелли, И. Старов;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В. Тредиаковский, А. Сумароков.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39. Камчатские экспедиции в первой половине </w:t>
      </w:r>
      <w:r>
        <w:rPr>
          <w:b/>
        </w:rPr>
        <w:t xml:space="preserve">XVIII</w:t>
      </w:r>
      <w:r>
        <w:rPr>
          <w:b/>
          <w:lang w:val="ru-RU"/>
        </w:rPr>
        <w:t xml:space="preserve"> в., проложившие восточный морской путь из России в Северную Америку, возглавлял: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В. Беринг;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С. Хабаров;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С. Дежнев;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Атласов.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40. Назовите первую русскую книгу, обучавшую правилам хорошего тона: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«Приклады, како пишутся комплименты»;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«Символы и эмблемата»;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«Юности честное зерцало»;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«Недоросль».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Ответы на тесты по истории России:</w:t>
        <w:tab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116" w:type="dxa"/>
        <w:tblInd w:w="-34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2"/>
        <w:gridCol w:w="1276"/>
        <w:gridCol w:w="1418"/>
        <w:gridCol w:w="1275"/>
        <w:gridCol w:w="1418"/>
        <w:gridCol w:w="1559"/>
        <w:gridCol w:w="1134"/>
        <w:gridCol w:w="1134"/>
      </w:tblGrid>
      <w:tr>
        <w:tblPrEx/>
        <w:trPr>
          <w:trHeight w:val="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1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2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3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4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3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1"/>
              </w:numPr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А2, Б4, В3,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БВД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А3, Б4, В2,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А2, Б3, В4,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А3, Б1, В2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Екатерина </w:t>
            </w: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АГД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ВАДЕБГ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А4, Б3, В2, Г6, Е1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А1, Б3, В2, Г4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Критерии оценивания тестирования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ind w:firstLine="709"/>
        <w:jc w:val="both"/>
        <w:spacing w:line="264" w:lineRule="auto"/>
        <w:widowControl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Поскольку оценивание результатов тестирования напрямую зависит от абсолютного количества вопросов в конкретном тесте, представленная ниже таблица фиксирует критерии оценивания в относительном представлении: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widowControl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tbl>
      <w:tblPr>
        <w:tblW w:w="893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Доля верных ответов в </w:t>
            </w:r>
            <w:r>
              <w:rPr>
                <w:b/>
                <w:sz w:val="24"/>
                <w:szCs w:val="24"/>
                <w:lang w:eastAsia="ru-RU" w:bidi="ar-SA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Оценка</w:t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0-50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51-65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66-80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81-100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rPr>
          <w:lang w:val="ru-RU" w:eastAsia="ru-RU" w:bidi="ar-SA"/>
        </w:rPr>
        <w:t xml:space="preserve">В</w:t>
      </w:r>
      <w:r>
        <w:rPr>
          <w:lang w:val="ru-RU" w:eastAsia="ru-RU" w:bidi="ar-SA"/>
        </w:rPr>
        <w:t xml:space="preserve"> конце каждой темы курса предусмотрен тест для проверки и контроля знаний. В случае успешного прохождения (не менее 60 %) каждого тестирования выставляется «зачет», в случае «неудовлетворительной» сдачи тестов, зачет проводится в устной форме по вопросам. </w:t>
      </w:r>
      <w:r/>
    </w:p>
    <w:p>
      <w:pPr>
        <w:pStyle w:val="952"/>
        <w:ind w:left="-227" w:firstLine="0"/>
        <w:jc w:val="center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2. Список вопросов (или) заданий для проведения промежуточной аттестации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Список вопросов к зачету: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как наука.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Хронологические и географические рамки курса Российской истории.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России и Всеобщая история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Народы и политические образования на территории современной России в древности.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Восточная Европа в середине I тыс. н.э.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Образование государства Русь.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Русь в конце X – начале XIII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Особенности общественного строя в период Средневековья в странах Европы и Азии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Русские земли в середине XIII в. – XIV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Формирование единого Русского государства в XV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Европа и мир в эпоху Позднего Средневековья.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Древнерусская культура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Мир к началу эпохи Нового времени.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начале XVI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Ивана IV Грозного.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на рубеже XVI – 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Смутное время.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XVII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Ведущие страны Европы и Азии, международные отношения.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Культура России в XVI-XVII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эпоху преобразований Петра 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«дворцовых переворотов». 1725-1762.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во второй половине XVIII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Екатерины II.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Русская культура XVIII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eastAsia="ru-RU" w:bidi="ar-SA"/>
        </w:rPr>
      </w:pPr>
      <w:r>
        <w:rPr>
          <w:b/>
          <w:sz w:val="24"/>
          <w:szCs w:val="24"/>
          <w:lang w:val="ru-RU" w:eastAsia="ru-RU" w:bidi="ar-SA"/>
        </w:rPr>
        <w:t xml:space="preserve">Правила выставления оценки на зачете.</w:t>
      </w:r>
      <w:r>
        <w:rPr>
          <w:b/>
          <w:sz w:val="24"/>
          <w:szCs w:val="24"/>
          <w:lang w:val="ru-RU" w:eastAsia="ru-RU" w:bidi="ar-SA"/>
        </w:rPr>
      </w:r>
      <w:r>
        <w:rPr>
          <w:b/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highlight w:val="yellow"/>
          <w:lang w:val="ru-RU" w:eastAsia="ru-RU" w:bidi="ar-SA"/>
        </w:rPr>
      </w:pP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Основой для определения оценки на зачете служит объём и уровень усвоения студентами материала, предусмотренного рабочей программой дисциплины. </w:t>
      </w:r>
      <w:r>
        <w:rPr>
          <w:iCs/>
          <w:sz w:val="24"/>
          <w:szCs w:val="24"/>
          <w:lang w:val="ru-RU" w:eastAsia="ru-RU" w:bidi="ar-SA"/>
        </w:rPr>
        <w:t xml:space="preserve">При оценивании ответа на зачете оценка выставляется по следующим правилам</w:t>
      </w:r>
      <w:r>
        <w:rPr>
          <w:i/>
          <w:iCs/>
          <w:sz w:val="24"/>
          <w:szCs w:val="24"/>
          <w:lang w:val="ru-RU" w:eastAsia="ru-RU" w:bidi="ar-SA"/>
        </w:rPr>
        <w:t xml:space="preserve">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«зачтено» выставляется студенту, который: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</w:t>
      </w:r>
      <w:r>
        <w:rPr>
          <w:sz w:val="24"/>
          <w:szCs w:val="24"/>
          <w:lang w:eastAsia="ru-RU" w:bidi="ar-SA"/>
        </w:rPr>
        <w:t xml:space="preserve"> </w:t>
      </w:r>
      <w:r>
        <w:rPr>
          <w:sz w:val="24"/>
          <w:szCs w:val="24"/>
          <w:lang w:val="ru-RU" w:eastAsia="ru-RU" w:bidi="ar-SA"/>
        </w:rPr>
        <w:t xml:space="preserve">демонстрирует всестороннее, систематическое и глубокое знание программного материала, умение свободно выполнять задания, предусмотре</w:t>
      </w:r>
      <w:r>
        <w:rPr>
          <w:sz w:val="24"/>
          <w:szCs w:val="24"/>
          <w:lang w:val="ru-RU" w:eastAsia="ru-RU" w:bidi="ar-SA"/>
        </w:rPr>
        <w:t xml:space="preserve">нные программой, усвоил основную и знаком с дополнительной литературой, рекомендованной программой, усвоил взаимосвязь основных содержательных элементов дисциплины, проявил творческие способности в понимании, изложении и использовании учебного материала –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продвинутом уровне;</w:t>
      </w:r>
      <w:r/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 демонстрирует полное знание программного материала, успешно выполнил предусмотренные в п</w:t>
      </w:r>
      <w:r>
        <w:rPr>
          <w:sz w:val="24"/>
          <w:szCs w:val="24"/>
          <w:lang w:val="ru-RU" w:eastAsia="ru-RU" w:bidi="ar-SA"/>
        </w:rPr>
        <w:t xml:space="preserve">рограмме задания, усвоил основную литературу, рекомендованную в программе,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высоком уровне;</w:t>
      </w:r>
      <w:r/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 демонстрирует знание основного программного материала в объёме, необходимом для дальнейшей учёбы и предстояще</w:t>
      </w:r>
      <w:r>
        <w:rPr>
          <w:sz w:val="24"/>
          <w:szCs w:val="24"/>
          <w:lang w:val="ru-RU" w:eastAsia="ru-RU" w:bidi="ar-SA"/>
        </w:rPr>
        <w:t xml:space="preserve">й работы по профессии, справляется с выполнением заданий, предусмотренных программой, знаком с основной литературой, рекомендованной программой, может допустить погрешности непринципиального характера в ответе на зачете и при выполнении зачетных заданий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пороговом уровне;</w:t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«незачтено» выставляется студенту, который демонстрирует пробелы в знаниях основного программного материала, допускает принципиальные ошибки в</w:t>
      </w:r>
      <w:r>
        <w:rPr>
          <w:sz w:val="24"/>
          <w:szCs w:val="24"/>
          <w:lang w:val="ru-RU" w:eastAsia="ru-RU" w:bidi="ar-SA"/>
        </w:rPr>
        <w:t xml:space="preserve"> выполнении предусмотренных программой заданий, беспорядочно и неуверенно излагает материал; не умеет выделять главное и второстепенное, не устанавливает межпредметные связи; дает неполные ответы, логика и последовательность изложения которых имеют существ</w:t>
      </w:r>
      <w:r>
        <w:rPr>
          <w:sz w:val="24"/>
          <w:szCs w:val="24"/>
          <w:lang w:val="ru-RU" w:eastAsia="ru-RU" w:bidi="ar-SA"/>
        </w:rPr>
        <w:t xml:space="preserve">енные и принципиальные нарушения, в ответах отсутствуют выводы. Дополнительные и уточняющие вопросы преподавателя не приводят к коррекции ответов студента. На основную часть дополнительных вопросов студент затрудняется дать ответ или дает неверные ответы. 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sz w:val="23"/>
          <w:szCs w:val="23"/>
          <w:lang w:val="ru-RU" w:eastAsia="ru-RU" w:bidi="ar-SA"/>
        </w:rPr>
      </w:pPr>
      <w:r>
        <w:rPr>
          <w:sz w:val="23"/>
          <w:szCs w:val="23"/>
          <w:lang w:val="ru-RU" w:eastAsia="ru-RU" w:bidi="ar-SA"/>
        </w:rPr>
        <w:t xml:space="preserve">Оценка «незачтено» выставляется также студенту, который взял зачетное задание, но отвечать отказался.</w:t>
      </w:r>
      <w:r>
        <w:rPr>
          <w:sz w:val="23"/>
          <w:szCs w:val="23"/>
          <w:lang w:val="ru-RU" w:eastAsia="ru-RU" w:bidi="ar-SA"/>
        </w:rPr>
      </w:r>
      <w:r>
        <w:rPr>
          <w:sz w:val="23"/>
          <w:szCs w:val="23"/>
          <w:lang w:val="ru-RU" w:eastAsia="ru-RU" w:bidi="ar-SA"/>
        </w:rPr>
      </w:r>
    </w:p>
    <w:p>
      <w:pPr>
        <w:pStyle w:val="952"/>
        <w:ind w:left="-227" w:firstLine="726"/>
        <w:jc w:val="both"/>
        <w:rPr>
          <w:color w:val="ff0000"/>
          <w:sz w:val="23"/>
          <w:szCs w:val="23"/>
          <w:lang w:val="ru-RU" w:eastAsia="ru-RU" w:bidi="ar-SA"/>
        </w:rPr>
      </w:pP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</w:p>
    <w:p>
      <w:pPr>
        <w:pStyle w:val="858"/>
        <w:rPr>
          <w:color w:val="ff0000"/>
          <w:sz w:val="24"/>
          <w:szCs w:val="24"/>
          <w:lang w:val="ru-RU" w:eastAsia="ru-RU" w:bidi="ar-SA"/>
        </w:rPr>
      </w:pPr>
      <w:r>
        <w:rPr>
          <w:color w:val="ff0000"/>
          <w:sz w:val="24"/>
          <w:szCs w:val="24"/>
          <w:lang w:val="ru-RU" w:eastAsia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eastAsia="ru-RU" w:bidi="ar-SA"/>
        </w:rPr>
      </w:r>
      <w:r>
        <w:rPr>
          <w:color w:val="ff0000"/>
          <w:sz w:val="24"/>
          <w:szCs w:val="24"/>
          <w:lang w:val="ru-RU" w:eastAsia="ru-RU" w:bidi="ar-SA"/>
        </w:rPr>
      </w:r>
    </w:p>
    <w:p>
      <w:pPr>
        <w:pStyle w:val="952"/>
        <w:ind w:left="-227" w:firstLine="0"/>
        <w:jc w:val="right"/>
        <w:rPr>
          <w:b/>
          <w:lang w:val="ru-RU"/>
        </w:rPr>
      </w:pPr>
      <w:r>
        <w:rPr>
          <w:b/>
          <w:lang w:val="ru-RU"/>
        </w:rPr>
        <w:t xml:space="preserve">Приложение №2 к рабочей программе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Методические указания для студентов по освоению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  <w:t xml:space="preserve">Основной формой изложения учебного </w:t>
      </w:r>
      <w:r>
        <w:rPr>
          <w:bCs/>
          <w:lang w:val="ru-RU"/>
        </w:rPr>
        <w:t xml:space="preserve">материала по дисциплине являются лекции, в рамках которых рассматриваются наиболее значимые и сложные для изучения вопросы. В ходе лекционных занятий студенты совместно с преподавателем обсуждают концептуально-теоретические аспекты рассматриваемых проблем.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При освоении материала студенты могут привлекать также литературу, не включенную в данную рабочую программу.</w:t>
      </w:r>
      <w:r/>
    </w:p>
    <w:p>
      <w:pPr>
        <w:pStyle w:val="952"/>
        <w:ind w:left="-227" w:firstLine="726"/>
        <w:jc w:val="both"/>
      </w:pPr>
      <w:r/>
      <w:bookmarkStart w:id="2" w:name="_Hlk136953004"/>
      <w:r/>
      <w:bookmarkEnd w:id="2"/>
      <w:r>
        <w:rPr>
          <w:lang w:val="ru-RU" w:eastAsia="ru-RU" w:bidi="ar-SA"/>
        </w:rPr>
        <w:t xml:space="preserve">В конце каждой темы курса предусмотрен тест для проверки и контроля знаний. Выполненные тесты показывают, насколько студенты усвоили материал в ходе обучения. </w:t>
      </w:r>
      <w:r/>
    </w:p>
    <w:p>
      <w:pPr>
        <w:pStyle w:val="952"/>
        <w:ind w:left="-227" w:firstLine="726"/>
        <w:jc w:val="both"/>
      </w:pPr>
      <w:r/>
      <w:bookmarkStart w:id="3" w:name="_Hlk136953004"/>
      <w:r/>
      <w:bookmarkEnd w:id="3"/>
      <w:r>
        <w:rPr>
          <w:lang w:val="ru-RU" w:eastAsia="ru-RU" w:bidi="ar-SA"/>
        </w:rPr>
        <w:t xml:space="preserve">В конце освоения дисциплины студенты сдают зачет. Зачет проводится либо в устной форме в виде собеседования по предлагаемому перечню вопросов, либо оценка выставляется по совокупным результатам тестов, пройденных в течение семестра.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 w:eastAsia="ru-RU" w:bidi="ar-SA"/>
        </w:rPr>
        <w:t xml:space="preserve">Посещение всех аудиторных занятий является обязательным. Без упорных и регулярных занятий в течение семестра сдать зачет по итогам изучения дисциплины студенту практически невозможно.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В ходе изучения данного курса студенты должны получить знания о политических, экономических, социальных и культурных аспектах истории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века.</w:t>
      </w:r>
      <w:r/>
    </w:p>
    <w:p>
      <w:pPr>
        <w:pStyle w:val="952"/>
        <w:ind w:left="-227" w:firstLine="726"/>
        <w:jc w:val="both"/>
      </w:pP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-</w:t>
      </w:r>
      <w:r>
        <w:t xml:space="preserve">VIII</w:t>
      </w:r>
      <w:r>
        <w:rPr>
          <w:lang w:val="ru-RU"/>
        </w:rPr>
        <w:t xml:space="preserve"> вв., ставшего завершающим этапом Великого переселения народов, сложилась восточная ветвь</w:t>
      </w:r>
      <w:r>
        <w:rPr>
          <w:lang w:val="ru-RU"/>
        </w:rPr>
        <w:t xml:space="preserve">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1Х-Х вв. восточные славяне, а также ряд финноязычн</w:t>
      </w:r>
      <w:r>
        <w:rPr>
          <w:lang w:val="ru-RU"/>
        </w:rPr>
        <w:t xml:space="preserve">ых и балтских народов, обитавших на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</w:t>
      </w:r>
      <w:r>
        <w:rPr>
          <w:lang w:val="ru-RU"/>
        </w:rPr>
        <w:t xml:space="preserve">земля», с центром в Киеве. В конце X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тому времени контакты с одной из сам</w:t>
      </w:r>
      <w:r>
        <w:rPr>
          <w:lang w:val="ru-RU"/>
        </w:rPr>
        <w:t xml:space="preserve">ых развитых в культурном отношении стран того времени —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I тыс. н. э. большую часть Европы.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конца X по начало XII в. - время существования относительно единой Руси. Это государство было одним из самых круп</w:t>
      </w:r>
      <w:r>
        <w:rPr>
          <w:lang w:val="ru-RU"/>
        </w:rPr>
        <w:t xml:space="preserve">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(дружина). Верховная власть принадлежала княжескому роду Рюриковичей, между членами которого распределя</w:t>
      </w:r>
      <w:r>
        <w:rPr>
          <w:lang w:val="ru-RU"/>
        </w:rPr>
        <w:t xml:space="preserve">лись княжеские столы (престолы) в составных частях, территориально-административных единицах государства — волостях. В ряде крупных городских центров значительное влияние на решение важных политических вопросов начинает оказывать городское собрание - вече.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</w:t>
      </w:r>
      <w:r>
        <w:rPr>
          <w:lang w:val="ru-RU"/>
        </w:rPr>
        <w:t xml:space="preserve">ож 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XII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</w:t>
      </w:r>
      <w:r>
        <w:rPr>
          <w:lang w:val="ru-RU"/>
        </w:rPr>
        <w:t xml:space="preserve">енной ветви рода Рюриковичей.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</w:t>
      </w:r>
      <w:r>
        <w:rPr>
          <w:lang w:val="ru-RU"/>
        </w:rPr>
        <w:t xml:space="preserve">литом всея Руси. Особая форма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середины XIII по XV вв. - время кардинальных перемен в судьбе Руси. Удар, нанесенный по русским землям монгольскими завоевателями в середине XIII в., серьезно повлиял на их развитие.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Русские земли оказа</w:t>
      </w:r>
      <w:r>
        <w:rPr>
          <w:lang w:val="ru-RU"/>
        </w:rPr>
        <w:t xml:space="preserve">лись политически и экономически ослабленными и попали в зависимость от иноземной власти. Сильнейшим государством Восточной Европы и северо-западной части Азии стала теперь Монгольская империя, а после ее распада - Орда (Золотая Орда). В зависимости от орды</w:t>
      </w:r>
      <w:r>
        <w:rPr>
          <w:lang w:val="ru-RU"/>
        </w:rPr>
        <w:t xml:space="preserve">нских ханов оказались земли Северо-Восточной Руси. Западные и южные русские земли в течение второй половины XIII - начала XV в. вошли в состав иноэтничных по происхождению государственных образований - Великого княжества Литовского и Польского королевства.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</w:t>
      </w:r>
      <w:r>
        <w:rPr>
          <w:lang w:val="ru-RU"/>
        </w:rPr>
        <w:t xml:space="preserve">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XIV в. после длительной борьбы закрепили за собой великое княжение Владимирское и право именов</w:t>
      </w:r>
      <w:r>
        <w:rPr>
          <w:lang w:val="ru-RU"/>
        </w:rPr>
        <w:t xml:space="preserve">аться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XV столетии в Восточной Европе доминировали два</w:t>
      </w:r>
      <w:r>
        <w:rPr>
          <w:lang w:val="ru-RU"/>
        </w:rPr>
        <w:t xml:space="preserve"> крупных государства - Великое княжество Литовское (включившее в себя значительную часть древнерусских 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</w:t>
      </w:r>
      <w:r>
        <w:rPr>
          <w:lang w:val="ru-RU"/>
        </w:rPr>
        <w:t xml:space="preserve">ное Русское (Московское) государство, складывавшееся на основе Великого княжества Московского, к концу XV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—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отношений, Реформации, первых революций, бурного развития искусства и науки, во многом определивших лицо Европы последующих столетий.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Эти два столетия стали временем, когд</w:t>
      </w:r>
      <w:r>
        <w:rPr>
          <w:lang w:val="ru-RU"/>
        </w:rPr>
        <w:t xml:space="preserve">а вполне определенно проявились особенности исторического развития России. Придя к началу XVI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</w:t>
      </w:r>
      <w:r>
        <w:rPr>
          <w:lang w:val="ru-RU"/>
        </w:rPr>
        <w:t xml:space="preserve">ие страны (Германию и Италию), Российское государство ввиду географического расположения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</w:t>
      </w:r>
      <w:r>
        <w:rPr>
          <w:lang w:val="ru-RU"/>
        </w:rPr>
        <w:t xml:space="preserve">и и кораблестроения, развитие науки). Здесь, как и в ряде государств Восточной Европы, законсервировались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</w:t>
      </w:r>
      <w:r>
        <w:rPr>
          <w:lang w:val="ru-RU"/>
        </w:rPr>
        <w:t xml:space="preserve"> естественных рубежей и значительных людских и финансовых ресурсов для организации их обороны.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</w:t>
      </w:r>
      <w:r>
        <w:rPr>
          <w:lang w:val="ru-RU"/>
        </w:rPr>
        <w:t xml:space="preserve"> варианта абсолютизма - самодержавия - существенно ускорилось в годы царствования Ивана IV Грозного, особенно в период опричнины, когда с помощью политического террора была утверждена и закреплена на практике принципиальная неограниченность власти монарха.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Противоречия внутреннего развит</w:t>
      </w:r>
      <w:r>
        <w:rPr>
          <w:lang w:val="ru-RU"/>
        </w:rPr>
        <w:t xml:space="preserve">ия в сочетании со сложными отношениями с соседними державами вылились в начале XVII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</w:t>
      </w:r>
      <w:r>
        <w:rPr>
          <w:lang w:val="ru-RU"/>
        </w:rPr>
        <w:t xml:space="preserve"> московской ветви рода Рюрика, царской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</w:t>
      </w:r>
      <w:r>
        <w:rPr>
          <w:lang w:val="ru-RU"/>
        </w:rPr>
        <w:t xml:space="preserve">ением центра страны и ее окраин привело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Восстановление государственности в XVII в. шло преимущественно с ориентацией на прежние политические и с</w:t>
      </w:r>
      <w:r>
        <w:rPr>
          <w:lang w:val="ru-RU"/>
        </w:rPr>
        <w:t xml:space="preserve">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 позици</w:t>
      </w:r>
      <w:r>
        <w:rPr>
          <w:lang w:val="ru-RU"/>
        </w:rPr>
        <w:t xml:space="preserve">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XVII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</w:t>
      </w:r>
      <w:r>
        <w:rPr>
          <w:lang w:val="ru-RU"/>
        </w:rPr>
        <w:t xml:space="preserve"> греческими,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К концу XVII в. Российское государство подошло державой, простиравшейся от Киева и Смоленска до берегов Тихого океана, с неограниченной властью монарха, юридически оформившимся крепос</w:t>
      </w:r>
      <w:r>
        <w:rPr>
          <w:lang w:val="ru-RU"/>
        </w:rPr>
        <w:t xml:space="preserve">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себя территории различного политического статуса, все в большей степени проявляло внешнепо</w:t>
      </w:r>
      <w:r>
        <w:rPr>
          <w:lang w:val="ru-RU"/>
        </w:rPr>
        <w:t xml:space="preserve">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XV и XVI вв., тогда же они нашли свое выражение в идеологии и государственной символике.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При этом к концу XVII в. все более очевидным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</w:t>
      </w:r>
      <w:r>
        <w:rPr>
          <w:lang w:val="ru-RU"/>
        </w:rPr>
        <w:t xml:space="preserve">видные представители российской политической элиты. 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Эп</w:t>
      </w:r>
      <w:r>
        <w:rPr>
          <w:lang w:val="ru-RU"/>
        </w:rPr>
        <w:t xml:space="preserve">оха преобразований Петра I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общества,</w:t>
      </w:r>
      <w:r>
        <w:rPr>
          <w:lang w:val="ru-RU"/>
        </w:rPr>
        <w:t xml:space="preserve">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 и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</w:t>
      </w:r>
      <w:r>
        <w:rPr>
          <w:lang w:val="ru-RU"/>
        </w:rPr>
        <w:t xml:space="preserve">Политика правительства,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Начавшийся в XVII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 другой стороны, усилилось расслоение общества, привилегированные слои в культурном отношении стали все больше отдаляться от остальной части населения.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Политическое развитие страны завершилось окончательным оформлением абсолютизма. Россия была провозглашена империей, вошла в «европейский концерт»,</w:t>
      </w:r>
      <w:r>
        <w:rPr>
          <w:lang w:val="ru-RU"/>
        </w:rPr>
        <w:t xml:space="preserve">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XV-XVI вв.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Радикальное изменение международного положении России произошло в резуль</w:t>
      </w:r>
      <w:r>
        <w:rPr>
          <w:lang w:val="ru-RU"/>
        </w:rPr>
        <w:t xml:space="preserve">тате победы в Северной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</w:t>
      </w:r>
      <w:r>
        <w:rPr>
          <w:lang w:val="ru-RU"/>
        </w:rPr>
        <w:t xml:space="preserve">никаций. Усилия Петра I в сфере внешней политики не ограничивались западным направлением. Он в полной мере понимал стратегическое значение России, как «моста» или связующего звена между Западом и Востоком, Европой и Азией. Отсюда его усилия в укреплении по</w:t>
      </w:r>
      <w:r>
        <w:rPr>
          <w:lang w:val="ru-RU"/>
        </w:rPr>
        <w:t xml:space="preserve">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I привели русских мореплавателей, а затем и промышленников в Северо-Западную Америку.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Преобразования Петра I предопределили развитие России</w:t>
      </w:r>
      <w:r>
        <w:rPr>
          <w:lang w:val="ru-RU"/>
        </w:rPr>
        <w:t xml:space="preserve"> в дальнейшем, прежде всего в течение XVIII в. При преемниках Петра I курс реформ, нацеленных на дальнейшую модернизацию России, продолжался. Например, при Екатерине I получила завершение налоговая реформа с введением подушной подати, при Петре II был изда</w:t>
      </w:r>
      <w:r>
        <w:rPr>
          <w:lang w:val="ru-RU"/>
        </w:rPr>
        <w:t xml:space="preserve">н «Вексельный устав», что стало шагом вперед в модернизации отношений в сфере кредита, при Анне Иоанновне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</w:t>
      </w:r>
      <w:r>
        <w:rPr>
          <w:lang w:val="ru-RU"/>
        </w:rPr>
        <w:t xml:space="preserve">ила пространство внутреннего рынка от барьеров, оставшихся в наследство от предыдущих столетий. Петр III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Новым зн</w:t>
      </w:r>
      <w:r>
        <w:rPr>
          <w:lang w:val="ru-RU"/>
        </w:rPr>
        <w:t xml:space="preserve">ачительным шагом по пути модернизации страны были реформы, осуществленные Екатериной II, правление которой по своему значению и результатам вполне сопоставимо с эпохой Петра I. В то время была проведена масштабная реформа местного управления, завершившая с</w:t>
      </w:r>
      <w:r>
        <w:rPr>
          <w:lang w:val="ru-RU"/>
        </w:rPr>
        <w:t xml:space="preserve">троительство системы власти Российской империи,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</w:t>
      </w:r>
      <w:r>
        <w:rPr>
          <w:lang w:val="ru-RU"/>
        </w:rPr>
        <w:t xml:space="preserve">ь церкви от государства. В правление Павла I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I стремился ограничить произвол помещиков, издав «Указ </w:t>
      </w:r>
      <w:r>
        <w:rPr>
          <w:lang w:val="ru-RU"/>
        </w:rPr>
        <w:t xml:space="preserve">о трехдневной барщине». Также император стремился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Развитие страны, </w:t>
      </w:r>
      <w:r>
        <w:rPr>
          <w:lang w:val="ru-RU"/>
        </w:rPr>
        <w:t xml:space="preserve">ее политической системы в XVIII в., тем не менее, отнюдь не было ровным и бесконфликтным. Сразу после кончины Петра I наступил длительный период политической нестабильности, именуемый эпохой «дворцовых переворотов». Эти перевороты не изменяли сущность соци</w:t>
      </w:r>
      <w:r>
        <w:rPr>
          <w:lang w:val="ru-RU"/>
        </w:rPr>
        <w:t xml:space="preserve">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русских и иноземцев по </w:t>
      </w:r>
      <w:r>
        <w:rPr>
          <w:lang w:val="ru-RU"/>
        </w:rPr>
        <w:t xml:space="preserve">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I, но еще не окрепших.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членов Верховного тайного сов</w:t>
      </w:r>
      <w:r>
        <w:rPr>
          <w:lang w:val="ru-RU"/>
        </w:rPr>
        <w:t xml:space="preserve">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XVIII в., и при этом постоян</w:t>
      </w:r>
      <w:r>
        <w:rPr>
          <w:lang w:val="ru-RU"/>
        </w:rPr>
        <w:t xml:space="preserve">но расширялись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Именно в XVIII в. крепостной строй в России достиг апогея и положение крестьян стало объектом </w:t>
      </w:r>
      <w:r>
        <w:rPr>
          <w:lang w:val="ru-RU"/>
        </w:rPr>
        <w:t xml:space="preserve">внимания со стороны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мировую историю XVIII век вошел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</w:t>
      </w:r>
      <w:r>
        <w:rPr>
          <w:lang w:val="ru-RU"/>
        </w:rPr>
        <w:t xml:space="preserve">тран Европы и Северной Америки. Радикализация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</w:t>
      </w:r>
      <w:r>
        <w:rPr>
          <w:lang w:val="ru-RU"/>
        </w:rPr>
        <w:t xml:space="preserve">ссии, особенно в правление Екатерины II,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1767-1769 гг.), развитие журналистики, науки и образования.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После Петра I в течение всего XVIII века шел неуклонный рост международного</w:t>
      </w:r>
      <w:r>
        <w:rPr>
          <w:lang w:val="ru-RU"/>
        </w:rPr>
        <w:t xml:space="preserve"> авторитета Российской империи. В качестве одной из ведущих держав на мировой арене Россия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</w:t>
      </w:r>
      <w:r>
        <w:rPr>
          <w:lang w:val="ru-RU"/>
        </w:rPr>
        <w:t xml:space="preserve">родвижения в восточном и северо-восточном направлениях, приобретения территорий в Северо-Западной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Одновременно с укреплением международного положения правительств</w:t>
      </w:r>
      <w:r>
        <w:rPr>
          <w:lang w:val="ru-RU"/>
        </w:rPr>
        <w:t xml:space="preserve">о проводило взвешенную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</w:t>
      </w:r>
      <w:r>
        <w:rPr>
          <w:lang w:val="ru-RU"/>
        </w:rPr>
        <w:t xml:space="preserve">ыходцев из элиты многих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</w:t>
      </w:r>
      <w:r>
        <w:rPr>
          <w:lang w:val="ru-RU"/>
        </w:rPr>
        <w:t xml:space="preserve">ила унификация местного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Глубокие перемены происходили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</w:t>
      </w:r>
      <w:r>
        <w:rPr>
          <w:lang w:val="ru-RU"/>
        </w:rPr>
        <w:t xml:space="preserve">селение края путем привлечения русских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</w:t>
      </w:r>
      <w:r>
        <w:rPr>
          <w:lang w:val="ru-RU"/>
        </w:rPr>
      </w:r>
      <w:r>
        <w:rPr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  <w:lang w:val="ru-RU"/>
        </w:rPr>
      </w:pP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</w:rPr>
      </w:pPr>
      <w:r>
        <w:rPr>
          <w:bCs/>
          <w:color w:val="00b0f0"/>
        </w:rPr>
      </w:r>
      <w:r>
        <w:rPr>
          <w:bCs/>
          <w:color w:val="00b0f0"/>
        </w:rPr>
      </w:r>
      <w:r>
        <w:rPr>
          <w:bCs/>
          <w:color w:val="00b0f0"/>
        </w:rPr>
      </w:r>
    </w:p>
    <w:p>
      <w:pPr>
        <w:pStyle w:val="952"/>
        <w:ind w:left="518" w:right="113" w:firstLine="384"/>
        <w:jc w:val="both"/>
        <w:spacing w:before="76" w:after="0"/>
        <w:rPr>
          <w:bCs/>
          <w:color w:val="ff0000"/>
          <w:lang w:val="ru-RU"/>
        </w:rPr>
      </w:pP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</w:p>
    <w:sectPr>
      <w:footnotePr/>
      <w:endnotePr/>
      <w:type w:val="nextPage"/>
      <w:pgSz w:w="11906" w:h="16838" w:orient="portrait"/>
      <w:pgMar w:top="1134" w:right="1134" w:bottom="85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imSun;宋体"/>
  <w:font w:name="Courier New">
    <w:panose1 w:val="02070409020205020404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  <w:tabs>
          <w:tab w:val="num" w:pos="0" w:leader="none"/>
        </w:tabs>
      </w:pPr>
      <w:rPr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9" w:hanging="706"/>
        <w:tabs>
          <w:tab w:val="num" w:pos="0" w:leader="none"/>
        </w:tabs>
      </w:pPr>
      <w:rPr>
        <w:b/>
        <w:bCs/>
        <w:spacing w:val="-7"/>
        <w:lang w:val="en-US" w:bidi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3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link w:val="859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8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8"/>
    <w:next w:val="858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58"/>
    <w:next w:val="858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58"/>
    <w:next w:val="858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8"/>
    <w:next w:val="858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character" w:styleId="714">
    <w:name w:val="Caption Char"/>
    <w:basedOn w:val="954"/>
    <w:link w:val="712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en-US"/>
    </w:rPr>
  </w:style>
  <w:style w:type="paragraph" w:styleId="859">
    <w:name w:val="Heading 1"/>
    <w:basedOn w:val="858"/>
    <w:next w:val="952"/>
    <w:qFormat/>
    <w:pPr>
      <w:numPr>
        <w:ilvl w:val="0"/>
        <w:numId w:val="1"/>
      </w:numPr>
      <w:ind w:left="479" w:firstLine="0"/>
      <w:outlineLvl w:val="0"/>
    </w:pPr>
    <w:rPr>
      <w:b/>
      <w:bCs/>
      <w:sz w:val="24"/>
      <w:szCs w:val="24"/>
    </w:rPr>
  </w:style>
  <w:style w:type="character" w:styleId="860">
    <w:name w:val="WW8Num9z0"/>
    <w:qFormat/>
    <w:rPr>
      <w:b w:val="0"/>
    </w:rPr>
  </w:style>
  <w:style w:type="character" w:styleId="861">
    <w:name w:val="WW8Num11z0"/>
    <w:qFormat/>
    <w:rPr>
      <w:b w:val="0"/>
    </w:rPr>
  </w:style>
  <w:style w:type="character" w:styleId="862">
    <w:name w:val="WW8Num12z0"/>
    <w:qFormat/>
    <w:rPr>
      <w:b w:val="0"/>
    </w:rPr>
  </w:style>
  <w:style w:type="character" w:styleId="863">
    <w:name w:val="WW8Num17z0"/>
    <w:qFormat/>
    <w:rPr>
      <w:rFonts w:ascii="Times New Roman" w:hAnsi="Times New Roman" w:eastAsia="Times New Roman" w:cs="Times New Roman"/>
      <w:b/>
      <w:spacing w:val="-10"/>
      <w:sz w:val="24"/>
      <w:szCs w:val="24"/>
      <w:lang w:val="en-US" w:bidi="en-US"/>
    </w:rPr>
  </w:style>
  <w:style w:type="character" w:styleId="864">
    <w:name w:val="WW8Num17z1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865">
    <w:name w:val="WW8Num17z3"/>
    <w:qFormat/>
    <w:rPr>
      <w:lang w:val="en-US" w:bidi="en-US"/>
    </w:rPr>
  </w:style>
  <w:style w:type="character" w:styleId="866">
    <w:name w:val="WW8Num1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67">
    <w:name w:val="WW8Num18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68">
    <w:name w:val="WW8Num18z2"/>
    <w:qFormat/>
    <w:rPr>
      <w:lang w:val="en-US" w:bidi="en-US"/>
    </w:rPr>
  </w:style>
  <w:style w:type="character" w:styleId="869">
    <w:name w:val="WW8Num19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870">
    <w:name w:val="WW8Num19z1"/>
    <w:qFormat/>
    <w:rPr>
      <w:lang w:val="en-US" w:bidi="en-US"/>
    </w:rPr>
  </w:style>
  <w:style w:type="character" w:styleId="871">
    <w:name w:val="WW8Num20z0"/>
    <w:qFormat/>
  </w:style>
  <w:style w:type="character" w:styleId="872">
    <w:name w:val="WW8Num21z0"/>
    <w:qFormat/>
    <w:rPr>
      <w:rFonts w:ascii="Symbol" w:hAnsi="Symbol" w:cs="Symbol"/>
      <w:sz w:val="20"/>
    </w:rPr>
  </w:style>
  <w:style w:type="character" w:styleId="873">
    <w:name w:val="WW8Num21z1"/>
    <w:qFormat/>
    <w:rPr>
      <w:rFonts w:ascii="Courier New" w:hAnsi="Courier New" w:cs="Courier New"/>
      <w:sz w:val="20"/>
    </w:rPr>
  </w:style>
  <w:style w:type="character" w:styleId="874">
    <w:name w:val="WW8Num21z2"/>
    <w:qFormat/>
    <w:rPr>
      <w:rFonts w:ascii="Wingdings" w:hAnsi="Wingdings" w:cs="Wingdings"/>
      <w:sz w:val="20"/>
    </w:rPr>
  </w:style>
  <w:style w:type="character" w:styleId="875">
    <w:name w:val="WW8Num2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6">
    <w:name w:val="WW8Num22z1"/>
    <w:qFormat/>
    <w:rPr>
      <w:lang w:val="en-US" w:bidi="en-US"/>
    </w:rPr>
  </w:style>
  <w:style w:type="character" w:styleId="877">
    <w:name w:val="WW8Num2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8">
    <w:name w:val="WW8Num23z1"/>
    <w:qFormat/>
    <w:rPr>
      <w:lang w:val="en-US" w:bidi="en-US"/>
    </w:rPr>
  </w:style>
  <w:style w:type="character" w:styleId="879">
    <w:name w:val="WW8Num24z0"/>
    <w:qFormat/>
  </w:style>
  <w:style w:type="character" w:styleId="880">
    <w:name w:val="WW8Num25z0"/>
    <w:qFormat/>
  </w:style>
  <w:style w:type="character" w:styleId="881">
    <w:name w:val="WW8Num26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2">
    <w:name w:val="WW8Num26z1"/>
    <w:qFormat/>
    <w:rPr>
      <w:lang w:val="en-US" w:bidi="en-US"/>
    </w:rPr>
  </w:style>
  <w:style w:type="character" w:styleId="883">
    <w:name w:val="WW8Num27z0"/>
    <w:qFormat/>
    <w:rPr>
      <w:rFonts w:ascii="Times New Roman" w:hAnsi="Times New Roman" w:eastAsia="Times New Roman" w:cs="Times New Roman"/>
      <w:spacing w:val="-26"/>
      <w:sz w:val="24"/>
      <w:szCs w:val="24"/>
      <w:lang w:val="en-US" w:bidi="en-US"/>
    </w:rPr>
  </w:style>
  <w:style w:type="character" w:styleId="884">
    <w:name w:val="WW8Num27z1"/>
    <w:qFormat/>
    <w:rPr>
      <w:lang w:val="en-US" w:bidi="en-US"/>
    </w:rPr>
  </w:style>
  <w:style w:type="character" w:styleId="885">
    <w:name w:val="WW8Num2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86">
    <w:name w:val="WW8Num28z1"/>
    <w:qFormat/>
    <w:rPr>
      <w:lang w:val="en-US" w:bidi="en-US"/>
    </w:rPr>
  </w:style>
  <w:style w:type="character" w:styleId="887">
    <w:name w:val="WW8Num29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8">
    <w:name w:val="WW8Num29z1"/>
    <w:qFormat/>
    <w:rPr>
      <w:lang w:val="en-US" w:bidi="en-US"/>
    </w:rPr>
  </w:style>
  <w:style w:type="character" w:styleId="889">
    <w:name w:val="WW8Num30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890">
    <w:name w:val="WW8Num30z1"/>
    <w:qFormat/>
    <w:rPr>
      <w:lang w:val="en-US" w:bidi="en-US"/>
    </w:rPr>
  </w:style>
  <w:style w:type="character" w:styleId="891">
    <w:name w:val="WW8Num31z0"/>
    <w:qFormat/>
    <w:rPr>
      <w:rFonts w:ascii="Times New Roman" w:hAnsi="Times New Roman" w:eastAsia="Times New Roman" w:cs="Times New Roman"/>
      <w:spacing w:val="-2"/>
      <w:sz w:val="24"/>
      <w:szCs w:val="24"/>
      <w:lang w:val="en-US" w:bidi="en-US"/>
    </w:rPr>
  </w:style>
  <w:style w:type="character" w:styleId="892">
    <w:name w:val="WW8Num31z1"/>
    <w:qFormat/>
    <w:rPr>
      <w:lang w:val="en-US" w:bidi="en-US"/>
    </w:rPr>
  </w:style>
  <w:style w:type="character" w:styleId="893">
    <w:name w:val="WW8Num3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4">
    <w:name w:val="WW8Num32z1"/>
    <w:qFormat/>
    <w:rPr>
      <w:lang w:val="en-US" w:bidi="en-US"/>
    </w:rPr>
  </w:style>
  <w:style w:type="character" w:styleId="895">
    <w:name w:val="WW8Num33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96">
    <w:name w:val="WW8Num33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7">
    <w:name w:val="WW8Num33z2"/>
    <w:qFormat/>
    <w:rPr>
      <w:lang w:val="en-US" w:bidi="en-US"/>
    </w:rPr>
  </w:style>
  <w:style w:type="character" w:styleId="898">
    <w:name w:val="WW8Num3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9">
    <w:name w:val="WW8Num34z1"/>
    <w:qFormat/>
    <w:rPr>
      <w:lang w:val="en-US" w:bidi="en-US"/>
    </w:rPr>
  </w:style>
  <w:style w:type="character" w:styleId="900">
    <w:name w:val="WW8Num3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1">
    <w:name w:val="WW8Num35z1"/>
    <w:qFormat/>
    <w:rPr>
      <w:lang w:val="en-US" w:bidi="en-US"/>
    </w:rPr>
  </w:style>
  <w:style w:type="character" w:styleId="902">
    <w:name w:val="WW8Num36z0"/>
    <w:qFormat/>
  </w:style>
  <w:style w:type="character" w:styleId="903">
    <w:name w:val="WW8Num37z0"/>
    <w:qFormat/>
    <w:rPr>
      <w:b/>
      <w:color w:val="000000"/>
    </w:rPr>
  </w:style>
  <w:style w:type="character" w:styleId="904">
    <w:name w:val="WW8Num38z0"/>
    <w:qFormat/>
    <w:rPr>
      <w:rFonts w:ascii="Times New Roman" w:hAnsi="Times New Roman" w:eastAsia="Times New Roman" w:cs="Times New Roman"/>
      <w:sz w:val="24"/>
    </w:rPr>
  </w:style>
  <w:style w:type="character" w:styleId="905">
    <w:name w:val="WW8Num39z0"/>
    <w:qFormat/>
  </w:style>
  <w:style w:type="character" w:styleId="906">
    <w:name w:val="WW8Num40z0"/>
    <w:qFormat/>
    <w:rPr>
      <w:b/>
      <w:bCs/>
      <w:spacing w:val="-7"/>
      <w:lang w:val="en-US" w:bidi="en-US"/>
    </w:rPr>
  </w:style>
  <w:style w:type="character" w:styleId="907">
    <w:name w:val="WW8Num40z1"/>
    <w:qFormat/>
    <w:rPr>
      <w:lang w:val="en-US" w:bidi="en-US"/>
    </w:rPr>
  </w:style>
  <w:style w:type="character" w:styleId="908">
    <w:name w:val="WW8Num4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9">
    <w:name w:val="WW8Num42z1"/>
    <w:qFormat/>
    <w:rPr>
      <w:lang w:val="en-US" w:bidi="en-US"/>
    </w:rPr>
  </w:style>
  <w:style w:type="character" w:styleId="910">
    <w:name w:val="WW8Num4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1">
    <w:name w:val="WW8Num43z1"/>
    <w:qFormat/>
    <w:rPr>
      <w:lang w:val="en-US" w:bidi="en-US"/>
    </w:rPr>
  </w:style>
  <w:style w:type="character" w:styleId="912">
    <w:name w:val="WW8Num4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3">
    <w:name w:val="WW8Num44z1"/>
    <w:qFormat/>
    <w:rPr>
      <w:lang w:val="en-US" w:bidi="en-US"/>
    </w:rPr>
  </w:style>
  <w:style w:type="character" w:styleId="914">
    <w:name w:val="WW8Num45z0"/>
    <w:qFormat/>
    <w:rPr>
      <w:rFonts w:ascii="Times New Roman" w:hAnsi="Times New Roman" w:eastAsia="Times New Roman" w:cs="Times New Roman"/>
      <w:sz w:val="24"/>
    </w:rPr>
  </w:style>
  <w:style w:type="character" w:styleId="915">
    <w:name w:val="WW8Num46z0"/>
    <w:qFormat/>
    <w:rPr>
      <w:rFonts w:ascii="Times New Roman" w:hAnsi="Times New Roman" w:eastAsia="Times New Roman" w:cs="Times New Roman"/>
      <w:b/>
      <w:bCs/>
      <w:sz w:val="22"/>
      <w:szCs w:val="22"/>
      <w:lang w:val="en-US" w:bidi="en-US"/>
    </w:rPr>
  </w:style>
  <w:style w:type="character" w:styleId="916">
    <w:name w:val="WW8Num46z1"/>
    <w:qFormat/>
    <w:rPr>
      <w:lang w:val="en-US" w:bidi="en-US"/>
    </w:rPr>
  </w:style>
  <w:style w:type="character" w:styleId="917">
    <w:name w:val="WW8Num47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918">
    <w:name w:val="WW8Num47z1"/>
    <w:qFormat/>
    <w:rPr>
      <w:lang w:val="en-US" w:bidi="en-US"/>
    </w:rPr>
  </w:style>
  <w:style w:type="character" w:styleId="919">
    <w:name w:val="WW8Num48z0"/>
    <w:qFormat/>
    <w:rPr>
      <w:rFonts w:ascii="Times New Roman" w:hAnsi="Times New Roman" w:eastAsia="Times New Roman" w:cs="Times New Roman"/>
    </w:rPr>
  </w:style>
  <w:style w:type="character" w:styleId="920">
    <w:name w:val="WW8Num48z1"/>
    <w:qFormat/>
    <w:rPr>
      <w:rFonts w:ascii="Courier New" w:hAnsi="Courier New" w:cs="Courier New"/>
    </w:rPr>
  </w:style>
  <w:style w:type="character" w:styleId="921">
    <w:name w:val="WW8Num48z2"/>
    <w:qFormat/>
    <w:rPr>
      <w:rFonts w:ascii="Wingdings" w:hAnsi="Wingdings" w:cs="Wingdings"/>
    </w:rPr>
  </w:style>
  <w:style w:type="character" w:styleId="922">
    <w:name w:val="WW8Num48z3"/>
    <w:qFormat/>
    <w:rPr>
      <w:rFonts w:ascii="Symbol" w:hAnsi="Symbol" w:cs="Symbol"/>
    </w:rPr>
  </w:style>
  <w:style w:type="character" w:styleId="923">
    <w:name w:val="WW8Num49z0"/>
    <w:qFormat/>
  </w:style>
  <w:style w:type="character" w:styleId="924">
    <w:name w:val="WW8Num50z0"/>
    <w:qFormat/>
  </w:style>
  <w:style w:type="character" w:styleId="925">
    <w:name w:val="WW8Num51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6">
    <w:name w:val="WW8Num51z1"/>
    <w:qFormat/>
    <w:rPr>
      <w:lang w:val="en-US" w:bidi="en-US"/>
    </w:rPr>
  </w:style>
  <w:style w:type="character" w:styleId="927">
    <w:name w:val="WW8Num52z0"/>
    <w:qFormat/>
  </w:style>
  <w:style w:type="character" w:styleId="928">
    <w:name w:val="WW8Num53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9">
    <w:name w:val="WW8Num53z1"/>
    <w:qFormat/>
    <w:rPr>
      <w:lang w:val="en-US" w:bidi="en-US"/>
    </w:rPr>
  </w:style>
  <w:style w:type="character" w:styleId="930">
    <w:name w:val="WW8Num54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1">
    <w:name w:val="WW8Num54z1"/>
    <w:qFormat/>
    <w:rPr>
      <w:lang w:val="en-US" w:bidi="en-US"/>
    </w:rPr>
  </w:style>
  <w:style w:type="character" w:styleId="932">
    <w:name w:val="WW8Num5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3">
    <w:name w:val="WW8Num55z1"/>
    <w:qFormat/>
    <w:rPr>
      <w:lang w:val="en-US" w:bidi="en-US"/>
    </w:rPr>
  </w:style>
  <w:style w:type="character" w:styleId="934">
    <w:name w:val="WW8Num56z0"/>
    <w:qFormat/>
    <w:rPr>
      <w:b/>
      <w:bCs/>
      <w:lang w:val="en-US" w:bidi="en-US"/>
    </w:rPr>
  </w:style>
  <w:style w:type="character" w:styleId="935">
    <w:name w:val="WW8Num56z1"/>
    <w:qFormat/>
    <w:rPr>
      <w:lang w:val="en-US" w:bidi="en-US"/>
    </w:rPr>
  </w:style>
  <w:style w:type="character" w:styleId="936">
    <w:name w:val="WW8Num58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7">
    <w:name w:val="WW8Num58z1"/>
    <w:qFormat/>
    <w:rPr>
      <w:lang w:val="en-US" w:bidi="en-US"/>
    </w:rPr>
  </w:style>
  <w:style w:type="character" w:styleId="938">
    <w:name w:val="WW8Num59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9">
    <w:name w:val="WW8Num59z1"/>
    <w:qFormat/>
    <w:rPr>
      <w:lang w:val="en-US" w:bidi="en-US"/>
    </w:rPr>
  </w:style>
  <w:style w:type="character" w:styleId="940">
    <w:name w:val="WW8Num60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1">
    <w:name w:val="WW8Num60z1"/>
    <w:qFormat/>
    <w:rPr>
      <w:lang w:val="en-US" w:bidi="en-US"/>
    </w:rPr>
  </w:style>
  <w:style w:type="character" w:styleId="942">
    <w:name w:val="Основной шрифт абзаца"/>
    <w:qFormat/>
  </w:style>
  <w:style w:type="character" w:styleId="943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944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5">
    <w:name w:val="Emphasis"/>
    <w:qFormat/>
    <w:rPr>
      <w:i/>
      <w:iCs/>
    </w:rPr>
  </w:style>
  <w:style w:type="character" w:styleId="946">
    <w:name w:val="apple-converted-space"/>
    <w:basedOn w:val="942"/>
    <w:qFormat/>
  </w:style>
  <w:style w:type="character" w:styleId="947">
    <w:name w:val="markedcontent"/>
    <w:qFormat/>
  </w:style>
  <w:style w:type="character" w:styleId="948">
    <w:name w:val="Strong"/>
    <w:qFormat/>
    <w:rPr>
      <w:b/>
      <w:bCs/>
    </w:rPr>
  </w:style>
  <w:style w:type="character" w:styleId="949">
    <w:name w:val="Текст выноски Знак"/>
    <w:qFormat/>
    <w:rPr>
      <w:rFonts w:ascii="Segoe UI" w:hAnsi="Segoe UI" w:eastAsia="Times New Roman" w:cs="Segoe UI"/>
      <w:sz w:val="18"/>
      <w:szCs w:val="18"/>
      <w:lang w:val="en-US" w:bidi="en-US"/>
    </w:rPr>
  </w:style>
  <w:style w:type="character" w:styleId="950">
    <w:name w:val="Hyperlink"/>
    <w:rPr>
      <w:color w:val="000080"/>
      <w:u w:val="single"/>
    </w:rPr>
  </w:style>
  <w:style w:type="paragraph" w:styleId="951">
    <w:name w:val="Heading"/>
    <w:basedOn w:val="858"/>
    <w:next w:val="95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52">
    <w:name w:val="Body Text"/>
    <w:basedOn w:val="858"/>
    <w:pPr>
      <w:ind w:left="479" w:firstLine="0"/>
    </w:pPr>
    <w:rPr>
      <w:sz w:val="24"/>
      <w:szCs w:val="24"/>
    </w:rPr>
  </w:style>
  <w:style w:type="paragraph" w:styleId="953">
    <w:name w:val="List"/>
    <w:basedOn w:val="952"/>
  </w:style>
  <w:style w:type="paragraph" w:styleId="954">
    <w:name w:val="Caption"/>
    <w:basedOn w:val="85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55">
    <w:name w:val="Index"/>
    <w:basedOn w:val="858"/>
    <w:qFormat/>
    <w:pPr>
      <w:suppressLineNumbers/>
    </w:pPr>
  </w:style>
  <w:style w:type="paragraph" w:styleId="956">
    <w:name w:val="Абзац списка"/>
    <w:basedOn w:val="858"/>
    <w:qFormat/>
    <w:pPr>
      <w:ind w:left="479" w:firstLine="0"/>
      <w:spacing w:line="275" w:lineRule="exact"/>
    </w:pPr>
  </w:style>
  <w:style w:type="paragraph" w:styleId="957">
    <w:name w:val="Table Paragraph"/>
    <w:basedOn w:val="858"/>
    <w:qFormat/>
  </w:style>
  <w:style w:type="paragraph" w:styleId="958">
    <w:name w:val="список с точками"/>
    <w:basedOn w:val="858"/>
    <w:qFormat/>
    <w:pPr>
      <w:jc w:val="both"/>
      <w:spacing w:line="312" w:lineRule="auto"/>
      <w:widowControl/>
    </w:pPr>
    <w:rPr>
      <w:sz w:val="24"/>
      <w:szCs w:val="24"/>
      <w:lang w:val="ru-RU" w:bidi="ar-SA"/>
    </w:rPr>
  </w:style>
  <w:style w:type="paragraph" w:styleId="959">
    <w:name w:val="Default"/>
    <w:qFormat/>
    <w:pPr>
      <w:widowControl/>
    </w:pPr>
    <w:rPr>
      <w:rFonts w:ascii="Calibri" w:hAnsi="Calibri" w:eastAsia="Calibri" w:cs="Calibri"/>
      <w:color w:val="000000"/>
      <w:sz w:val="24"/>
      <w:szCs w:val="24"/>
      <w:lang w:val="ru-RU" w:eastAsia="zh-CN" w:bidi="ar-SA"/>
    </w:rPr>
  </w:style>
  <w:style w:type="paragraph" w:styleId="960">
    <w:name w:val="Абзац списка1"/>
    <w:basedOn w:val="858"/>
    <w:qFormat/>
    <w:pPr>
      <w:ind w:left="708" w:firstLine="0"/>
      <w:widowControl/>
    </w:pPr>
    <w:rPr>
      <w:sz w:val="28"/>
      <w:szCs w:val="24"/>
      <w:lang w:val="ru-RU" w:bidi="ar-SA"/>
    </w:rPr>
  </w:style>
  <w:style w:type="paragraph" w:styleId="961">
    <w:name w:val="WW-Heading 1"/>
    <w:basedOn w:val="858"/>
    <w:qFormat/>
    <w:pPr>
      <w:ind w:left="479" w:firstLine="0"/>
      <w:outlineLvl w:val="1"/>
    </w:pPr>
    <w:rPr>
      <w:b/>
      <w:bCs/>
      <w:sz w:val="24"/>
      <w:szCs w:val="24"/>
    </w:rPr>
  </w:style>
  <w:style w:type="paragraph" w:styleId="962">
    <w:name w:val="Обычный (веб)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3">
    <w:name w:val="podzagolovok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4">
    <w:name w:val="Текст выноски"/>
    <w:basedOn w:val="858"/>
    <w:qFormat/>
    <w:rPr>
      <w:rFonts w:ascii="Segoe UI" w:hAnsi="Segoe UI" w:cs="Segoe UI"/>
      <w:sz w:val="18"/>
      <w:szCs w:val="18"/>
    </w:rPr>
  </w:style>
  <w:style w:type="paragraph" w:styleId="965">
    <w:name w:val="Table Contents"/>
    <w:basedOn w:val="858"/>
    <w:qFormat/>
    <w:pPr>
      <w:widowControl w:val="off"/>
      <w:suppressLineNumbers/>
    </w:pPr>
  </w:style>
  <w:style w:type="paragraph" w:styleId="966">
    <w:name w:val="Table Heading"/>
    <w:basedOn w:val="965"/>
    <w:qFormat/>
    <w:pPr>
      <w:jc w:val="center"/>
      <w:suppressLineNumbers/>
    </w:pPr>
    <w:rPr>
      <w:b/>
      <w:bCs/>
    </w:rPr>
  </w:style>
  <w:style w:type="numbering" w:styleId="967">
    <w:name w:val="WW8Num1"/>
    <w:qFormat/>
  </w:style>
  <w:style w:type="numbering" w:styleId="968">
    <w:name w:val="WW8Num2"/>
    <w:qFormat/>
  </w:style>
  <w:style w:type="numbering" w:styleId="969">
    <w:name w:val="WW8Num3"/>
    <w:qFormat/>
  </w:style>
  <w:style w:type="numbering" w:styleId="970">
    <w:name w:val="WW8Num4"/>
    <w:qFormat/>
  </w:style>
  <w:style w:type="numbering" w:styleId="971">
    <w:name w:val="WW8Num5"/>
    <w:qFormat/>
  </w:style>
  <w:style w:type="numbering" w:styleId="972">
    <w:name w:val="WW8Num6"/>
    <w:qFormat/>
  </w:style>
  <w:style w:type="numbering" w:styleId="973">
    <w:name w:val="WW8Num7"/>
    <w:qFormat/>
  </w:style>
  <w:style w:type="numbering" w:styleId="974">
    <w:name w:val="WW8Num8"/>
    <w:qFormat/>
  </w:style>
  <w:style w:type="numbering" w:styleId="975">
    <w:name w:val="WW8Num9"/>
    <w:qFormat/>
  </w:style>
  <w:style w:type="numbering" w:styleId="976">
    <w:name w:val="WW8Num10"/>
    <w:qFormat/>
  </w:style>
  <w:style w:type="numbering" w:styleId="977">
    <w:name w:val="WW8Num11"/>
    <w:qFormat/>
  </w:style>
  <w:style w:type="numbering" w:styleId="978">
    <w:name w:val="WW8Num12"/>
    <w:qFormat/>
  </w:style>
  <w:style w:type="numbering" w:styleId="979">
    <w:name w:val="WW8Num13"/>
    <w:qFormat/>
  </w:style>
  <w:style w:type="numbering" w:styleId="980">
    <w:name w:val="WW8Num14"/>
    <w:qFormat/>
  </w:style>
  <w:style w:type="numbering" w:styleId="981">
    <w:name w:val="WW8Num15"/>
    <w:qFormat/>
  </w:style>
  <w:style w:type="numbering" w:styleId="982">
    <w:name w:val="WW8Num16"/>
    <w:qFormat/>
  </w:style>
  <w:style w:type="numbering" w:styleId="983">
    <w:name w:val="WW8Num17"/>
    <w:qFormat/>
  </w:style>
  <w:style w:type="numbering" w:styleId="984">
    <w:name w:val="WW8Num18"/>
    <w:qFormat/>
  </w:style>
  <w:style w:type="numbering" w:styleId="985">
    <w:name w:val="WW8Num19"/>
    <w:qFormat/>
  </w:style>
  <w:style w:type="numbering" w:styleId="986">
    <w:name w:val="WW8Num20"/>
    <w:qFormat/>
  </w:style>
  <w:style w:type="numbering" w:styleId="987">
    <w:name w:val="WW8Num21"/>
    <w:qFormat/>
  </w:style>
  <w:style w:type="numbering" w:styleId="988">
    <w:name w:val="WW8Num22"/>
    <w:qFormat/>
  </w:style>
  <w:style w:type="numbering" w:styleId="989">
    <w:name w:val="WW8Num23"/>
    <w:qFormat/>
  </w:style>
  <w:style w:type="numbering" w:styleId="990">
    <w:name w:val="WW8Num24"/>
    <w:qFormat/>
  </w:style>
  <w:style w:type="numbering" w:styleId="991">
    <w:name w:val="WW8Num25"/>
    <w:qFormat/>
  </w:style>
  <w:style w:type="numbering" w:styleId="992">
    <w:name w:val="WW8Num26"/>
    <w:qFormat/>
  </w:style>
  <w:style w:type="numbering" w:styleId="993">
    <w:name w:val="WW8Num27"/>
    <w:qFormat/>
  </w:style>
  <w:style w:type="numbering" w:styleId="994">
    <w:name w:val="WW8Num28"/>
    <w:qFormat/>
  </w:style>
  <w:style w:type="numbering" w:styleId="995">
    <w:name w:val="WW8Num29"/>
    <w:qFormat/>
  </w:style>
  <w:style w:type="numbering" w:styleId="996">
    <w:name w:val="WW8Num30"/>
    <w:qFormat/>
  </w:style>
  <w:style w:type="numbering" w:styleId="997">
    <w:name w:val="WW8Num31"/>
    <w:qFormat/>
  </w:style>
  <w:style w:type="numbering" w:styleId="998">
    <w:name w:val="WW8Num32"/>
    <w:qFormat/>
  </w:style>
  <w:style w:type="numbering" w:styleId="999">
    <w:name w:val="WW8Num33"/>
    <w:qFormat/>
  </w:style>
  <w:style w:type="numbering" w:styleId="1000">
    <w:name w:val="WW8Num34"/>
    <w:qFormat/>
  </w:style>
  <w:style w:type="numbering" w:styleId="1001">
    <w:name w:val="WW8Num35"/>
    <w:qFormat/>
  </w:style>
  <w:style w:type="numbering" w:styleId="1002">
    <w:name w:val="WW8Num36"/>
    <w:qFormat/>
  </w:style>
  <w:style w:type="numbering" w:styleId="1003">
    <w:name w:val="WW8Num37"/>
    <w:qFormat/>
  </w:style>
  <w:style w:type="numbering" w:styleId="1004">
    <w:name w:val="WW8Num38"/>
    <w:qFormat/>
  </w:style>
  <w:style w:type="numbering" w:styleId="1005">
    <w:name w:val="WW8Num39"/>
    <w:qFormat/>
  </w:style>
  <w:style w:type="numbering" w:styleId="1006">
    <w:name w:val="WW8Num40"/>
    <w:qFormat/>
  </w:style>
  <w:style w:type="numbering" w:styleId="1007">
    <w:name w:val="WW8Num41"/>
    <w:qFormat/>
  </w:style>
  <w:style w:type="numbering" w:styleId="1008">
    <w:name w:val="WW8Num42"/>
    <w:qFormat/>
  </w:style>
  <w:style w:type="numbering" w:styleId="1009">
    <w:name w:val="WW8Num43"/>
    <w:qFormat/>
  </w:style>
  <w:style w:type="numbering" w:styleId="1010">
    <w:name w:val="WW8Num44"/>
    <w:qFormat/>
  </w:style>
  <w:style w:type="numbering" w:styleId="1011">
    <w:name w:val="WW8Num45"/>
    <w:qFormat/>
  </w:style>
  <w:style w:type="numbering" w:styleId="1012">
    <w:name w:val="WW8Num46"/>
    <w:qFormat/>
  </w:style>
  <w:style w:type="numbering" w:styleId="1013">
    <w:name w:val="WW8Num47"/>
    <w:qFormat/>
  </w:style>
  <w:style w:type="numbering" w:styleId="1014">
    <w:name w:val="WW8Num48"/>
    <w:qFormat/>
  </w:style>
  <w:style w:type="numbering" w:styleId="1015">
    <w:name w:val="WW8Num49"/>
    <w:qFormat/>
  </w:style>
  <w:style w:type="numbering" w:styleId="1016">
    <w:name w:val="WW8Num50"/>
    <w:qFormat/>
  </w:style>
  <w:style w:type="numbering" w:styleId="1017">
    <w:name w:val="WW8Num51"/>
    <w:qFormat/>
  </w:style>
  <w:style w:type="numbering" w:styleId="1018">
    <w:name w:val="WW8Num52"/>
    <w:qFormat/>
  </w:style>
  <w:style w:type="numbering" w:styleId="1019">
    <w:name w:val="WW8Num53"/>
    <w:qFormat/>
  </w:style>
  <w:style w:type="numbering" w:styleId="1020">
    <w:name w:val="WW8Num54"/>
    <w:qFormat/>
  </w:style>
  <w:style w:type="numbering" w:styleId="1021">
    <w:name w:val="WW8Num55"/>
    <w:qFormat/>
  </w:style>
  <w:style w:type="numbering" w:styleId="1022">
    <w:name w:val="WW8Num56"/>
    <w:qFormat/>
  </w:style>
  <w:style w:type="numbering" w:styleId="1023">
    <w:name w:val="WW8Num57"/>
    <w:qFormat/>
  </w:style>
  <w:style w:type="numbering" w:styleId="1024">
    <w:name w:val="WW8Num58"/>
    <w:qFormat/>
  </w:style>
  <w:style w:type="numbering" w:styleId="1025">
    <w:name w:val="WW8Num59"/>
    <w:qFormat/>
  </w:style>
  <w:style w:type="numbering" w:styleId="1026">
    <w:name w:val="WW8Num60"/>
    <w:qFormat/>
  </w:style>
  <w:style w:type="character" w:styleId="1027" w:default="1">
    <w:name w:val="Default Paragraph Font"/>
    <w:uiPriority w:val="1"/>
    <w:semiHidden/>
    <w:unhideWhenUsed/>
  </w:style>
  <w:style w:type="numbering" w:styleId="1028" w:default="1">
    <w:name w:val="No List"/>
    <w:uiPriority w:val="99"/>
    <w:semiHidden/>
    <w:unhideWhenUsed/>
  </w:style>
  <w:style w:type="table" w:styleId="10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dc:language>en-US</dc:language>
  <cp:lastModifiedBy>Маша Максимова</cp:lastModifiedBy>
  <cp:revision>41</cp:revision>
  <dcterms:created xsi:type="dcterms:W3CDTF">2023-05-28T20:32:00Z</dcterms:created>
  <dcterms:modified xsi:type="dcterms:W3CDTF">2024-10-01T08:40:43Z</dcterms:modified>
</cp:coreProperties>
</file>