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107E2">
      <w:pPr>
        <w:jc w:val="center"/>
        <w:rPr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Договор-оферта </w:t>
      </w:r>
    </w:p>
    <w:p w14:paraId="1F07D310">
      <w:pPr>
        <w:jc w:val="center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на предоставление услуг по проведению экзамена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по русскому языку как иностранному, истории России и основам законодательства Российской Федерации на уровне, соответствующем цели получения разрешения н</w:t>
      </w:r>
      <w:r>
        <w:rPr>
          <w:rFonts w:ascii="Times New Roman" w:hAnsi="Times New Roman" w:cs="Times New Roman"/>
          <w:sz w:val="21"/>
          <w:szCs w:val="21"/>
        </w:rPr>
        <w:t>а работу или патента</w:t>
      </w:r>
    </w:p>
    <w:p w14:paraId="3E44EC81">
      <w:pPr>
        <w:jc w:val="center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D08AA08">
      <w:pPr>
        <w:jc w:val="center"/>
        <w:rPr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 Общие положения</w:t>
      </w:r>
    </w:p>
    <w:p w14:paraId="1AE517E7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1.1. Федеральное государственное бюджетное образовательное учреждение высшего образования «Ярославский государственный университет им. П.Г. Демидова» (далее – Университет),  </w:t>
      </w:r>
      <w:r>
        <w:rPr>
          <w:rFonts w:ascii="TimesNewRomanPSMT" w:hAnsi="TimesNewRomanPSMT" w:cs="TimesNewRomanPSMT"/>
          <w:color w:val="000000"/>
          <w:sz w:val="21"/>
          <w:szCs w:val="21"/>
        </w:rPr>
        <w:t>в лице ректора Иванчина Артема Владимировича, действующего на основании Устава,</w:t>
      </w:r>
      <w:r>
        <w:rPr>
          <w:rFonts w:ascii="Times New Roman" w:hAnsi="Times New Roman" w:cs="Times New Roman"/>
          <w:sz w:val="21"/>
          <w:szCs w:val="21"/>
        </w:rPr>
        <w:t xml:space="preserve"> публикует настоящее предложение заключить договор на предоставление услуг по проведению экзамена </w:t>
      </w:r>
      <w:r>
        <w:rPr>
          <w:rFonts w:ascii="Times New Roman" w:hAnsi="Times New Roman" w:cs="Times New Roman"/>
          <w:sz w:val="21"/>
          <w:szCs w:val="21"/>
          <w:shd w:val="clear" w:fill="auto"/>
        </w:rPr>
        <w:t xml:space="preserve"> по русскому языку как иностранному, истории России и основам законодательства Российской Федерации на уровне, соответствующем цели получения разрешения на работу или патента  (далее-Экзамен), адресованное неопределенному кругу лиц, с котор</w:t>
      </w:r>
      <w:r>
        <w:rPr>
          <w:rFonts w:ascii="Times New Roman" w:hAnsi="Times New Roman" w:cs="Times New Roman"/>
          <w:sz w:val="21"/>
          <w:szCs w:val="21"/>
        </w:rPr>
        <w:t xml:space="preserve">ыми заключается договор на приведенных ниже условиях (далее – Договор). Лицо, с которым заключается настоящий Договор далее именуется – Тестируемый. </w:t>
      </w:r>
    </w:p>
    <w:p w14:paraId="7D98C6A9">
      <w:pPr>
        <w:spacing w:before="0"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В соответствии с пунктом 2 статьи 437 Гражданского кодекса Российской Федерации, настоящее предложение является публичной офертой и вступает в силу с момента его размещения в сети Интернет на официальном сайте Университета </w:t>
      </w:r>
      <w:r>
        <w:fldChar w:fldCharType="begin"/>
      </w:r>
      <w:r>
        <w:instrText xml:space="preserve"> HYPERLINK "https://www.uniyar.ac.ru/" \h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1"/>
          <w:szCs w:val="21"/>
        </w:rPr>
        <w:t>https://www.uniyar.ac.ru/</w:t>
      </w:r>
      <w:r>
        <w:rPr>
          <w:rStyle w:val="5"/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и на информационном стенде </w:t>
      </w:r>
      <w:r>
        <w:rPr>
          <w:rFonts w:ascii="Times New Roman" w:hAnsi="Times New Roman" w:cs="Times New Roman"/>
          <w:sz w:val="21"/>
          <w:szCs w:val="21"/>
        </w:rPr>
        <w:t>Федерального Государственного унитарного предприятия «Паспортно-визовый сервис» Министерства внутренних дел Российской Федерации (Филиал по Ярославской области) и действует до момента отзыва Оферты Университетом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1106AB51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1.2. Университет вправе в любое время по своему усмотрению изменить условия Оферты или отозвать ее. В случае изменения Университетом условий Оферты, изменения вступают в силу с момента размещения измененных условий Оферты в сети Интернет на Официальном сайте Университета, если иной срок не указан Университетом при таком размещении. Эти изменения не действуют в отношении взаимных обязательств Университета и лиц, заключивших Договор до размещения измененных условий Оферты в сети Университет на Официальном сайте Университета. </w:t>
      </w:r>
    </w:p>
    <w:p w14:paraId="4F55D27B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1.3. Тестируемый в целях заключения настоящего Договора обязуется предоставить в Университет следующие документы: </w:t>
      </w:r>
    </w:p>
    <w:p w14:paraId="1F2870E3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заявление (Приложение № 1 к настоящему договору); </w:t>
      </w:r>
    </w:p>
    <w:p w14:paraId="605A5270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копию документа, удостоверяющего личность,</w:t>
      </w:r>
    </w:p>
    <w:p w14:paraId="4B760791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-нотариально заверенный перевод документа, удостоверяющего личность</w:t>
      </w:r>
    </w:p>
    <w:p w14:paraId="6348B32D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заявлении Тестируемый предоставляет анкетные данные и выражает свое согласие на обработку персональных данных в соответствии с действующим законодательством Российской Федерации. </w:t>
      </w:r>
    </w:p>
    <w:p w14:paraId="5231D550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1.4. Моментом полного и безоговорочного принятия Тестируемым предложения Университета заключить данный договор, то есть акцептом Оферты, согласно с пунктами 1 и 3 ст. 438 Гражданского Кодекса Российской Федерации, считается осуществление оплаты в соответствии с пунктом 4 настоящего Договора. </w:t>
      </w:r>
    </w:p>
    <w:p w14:paraId="02DC0422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1.5. Осуществляя акцепт настоящей Оферты, Тестируемый соглашается со всеми условиями Договора в том виде, в каком они изложены в тексте настоящего Договора. </w:t>
      </w:r>
    </w:p>
    <w:p w14:paraId="7B69219E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1.6. Тестируемый с момента полного и безоговорочного принятия предложения Университета заключить настоящий договор дает в соответствии с требованиями Федерального закона от 27.07.2006 № 152-ФЗ «О персональных данных» и иных нормативных правовых актов Российской Федерации согласие Университету на обработку персональных данных Тестируемого, указанных им в заявлении, а также результатов тестирования, как автоматизированным, так и (или) неавтоматизированным способами, включая сбор, запись, накопление, систематизацию, хранение, блокирование, изменение, удаление, извлечение, использование, передачу, уничтожение и согласие на размещение результатов тестирования в электронных базах данных для целей заключения и исполнения настоящего Договора и требований действующего законодательства в Российской Федерации. </w:t>
      </w:r>
    </w:p>
    <w:p w14:paraId="5D823C37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Согласие на обработку персональных данных действует с момента полного и безоговорочного принятия Тестируемым предложения Университета заключить настоящий Договор и до достижения цели обработки персональных данных или до дня отзыва в письменной форме согласия на обработку персональных данных. </w:t>
      </w:r>
    </w:p>
    <w:p w14:paraId="00C5E771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1.7. </w:t>
      </w:r>
      <w:r>
        <w:rPr>
          <w:rFonts w:ascii="Times New Roman" w:hAnsi="Times New Roman" w:cs="Times New Roman"/>
          <w:sz w:val="21"/>
          <w:szCs w:val="21"/>
          <w:shd w:val="clear" w:fill="auto"/>
        </w:rPr>
        <w:t xml:space="preserve">По желанию Тестируемого Договор может быть заключен и в письменном виде путем составления одного документа, подписанного обеими Сторонами. </w:t>
      </w:r>
    </w:p>
    <w:p w14:paraId="4E853A69">
      <w:pPr>
        <w:jc w:val="both"/>
        <w:rPr>
          <w:sz w:val="21"/>
          <w:szCs w:val="21"/>
          <w:highlight w:val="none"/>
          <w:shd w:val="clear" w:fill="auto"/>
        </w:rPr>
      </w:pPr>
      <w:r>
        <w:rPr>
          <w:rFonts w:ascii="Times New Roman" w:hAnsi="Times New Roman" w:cs="Times New Roman"/>
          <w:sz w:val="21"/>
          <w:szCs w:val="21"/>
          <w:shd w:val="clear" w:fill="auto"/>
        </w:rPr>
        <w:t xml:space="preserve">1.8. Срок действия настоящей Оферты составляет один год или до момента отзыва Оферты Университетом. </w:t>
      </w:r>
    </w:p>
    <w:p w14:paraId="086132A4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1.9. Место оказания услуг: г. Ярославль, ул. Полушкина Роща, 16, стр. 51. </w:t>
      </w:r>
    </w:p>
    <w:p w14:paraId="317A084D">
      <w:pPr>
        <w:jc w:val="center"/>
        <w:rPr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2. Предмет договора</w:t>
      </w:r>
    </w:p>
    <w:p w14:paraId="13A4356C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2.1. Университет принимает на себя обязательства по проведению Экзамена в соответствии с требованиями к минимальному уровню знаний, необходимых для сдачи Экзамена, утвержденными Министерством образования и науки Российской Федерации, а также по организации сопровождения выдачи итогового документа, подтверждающего сдачу или несдачу Тестируемым Экзамена, а Тестируемый обязуется предоставить необходимые документы, сдать Экзамен и оплатить Университету оказываемые по настоящему Договору услуги. </w:t>
      </w:r>
    </w:p>
    <w:p w14:paraId="7A099AF4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2.2. Университет в случае успешной сдачи экзамена обязуется выдать Тестируемому сертификат о владении русским языком, знания истории России и основ законодательства Российской Федерации на уровне, соответствующем цели получения разрешения на работу или патента в срок не более трёх   рабочих дней с момента сдачи Экзамена. </w:t>
      </w:r>
    </w:p>
    <w:p w14:paraId="5A772213">
      <w:pPr>
        <w:jc w:val="center"/>
        <w:rPr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3. Права и обязанности сторон</w:t>
      </w:r>
    </w:p>
    <w:p w14:paraId="16FC66DE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3.1. Права и обязанности Тестируемого: </w:t>
      </w:r>
    </w:p>
    <w:p w14:paraId="31B5E331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Тестируемый обязан: </w:t>
      </w:r>
    </w:p>
    <w:p w14:paraId="63F3075C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3.1.1. Явиться лично для прохождения тестирования и пройти его с соблюдением регламента (процедуры), размещённого на сайте </w:t>
      </w:r>
      <w:r>
        <w:fldChar w:fldCharType="begin"/>
      </w:r>
      <w:r>
        <w:instrText xml:space="preserve"> HYPERLINK "https://www.uniyar.ac.ru/" \h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1"/>
          <w:szCs w:val="21"/>
        </w:rPr>
        <w:t>https://www.uniyar.ac.ru/</w:t>
      </w:r>
      <w:r>
        <w:rPr>
          <w:rStyle w:val="5"/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color w:val="0000FF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1D3472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3.1.2. Предъявить документ, удостоверяющий личность, при прохождении Экзамена</w:t>
      </w:r>
      <w:r>
        <w:rPr>
          <w:rFonts w:ascii="Times New Roman" w:hAnsi="Times New Roman" w:cs="Times New Roman"/>
          <w:sz w:val="21"/>
          <w:szCs w:val="21"/>
          <w:shd w:val="clear" w:fill="auto"/>
        </w:rPr>
        <w:t xml:space="preserve">, а также нотариально заверенный перевод документа, удостоверяющего личность и миграционную карту. </w:t>
      </w:r>
    </w:p>
    <w:p w14:paraId="129FE529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3.1.3. Заполнить и передать Университету заявление по форме, приведенной в Приложении № 1 к настоящему договору. </w:t>
      </w:r>
    </w:p>
    <w:p w14:paraId="393DEB71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3.1.4. Предъявить документ, подтверждающий оплату Экзамена в полном объеме и в порядке, предусмотренном ст.4 настоящего договора. </w:t>
      </w:r>
    </w:p>
    <w:p w14:paraId="7A8EB6F5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Тестируемый вправе: </w:t>
      </w:r>
    </w:p>
    <w:p w14:paraId="3124BFB2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3.1.5. Получать от исполнителя информацию по вопросам организации и обеспечения надлежащего исполнения услуг. </w:t>
      </w:r>
    </w:p>
    <w:p w14:paraId="77F416AE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3.1.6. Отказаться от исполнения договора возмездного оказания услуг в любое время при условии оплаты Университету фактически понесенных им расходов, связанных с исполнением обязательств по данному договору. </w:t>
      </w:r>
    </w:p>
    <w:p w14:paraId="780FA8BA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3.2. Права и обязанности Университета: </w:t>
      </w:r>
    </w:p>
    <w:p w14:paraId="348850AB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Университет обязан: </w:t>
      </w:r>
    </w:p>
    <w:p w14:paraId="0749F88B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3.2.1. Принять заявление от Тестируемого с указанием цели прохождения Экзамена. </w:t>
      </w:r>
    </w:p>
    <w:p w14:paraId="457B6460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3.2.2. Провести экзамен по русскому языку как иностранному,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истории России и основам законодательства Российской Федерации на уровне, соответствующем цели получения разрешения на работу или патент в</w:t>
      </w:r>
      <w:r>
        <w:rPr>
          <w:rFonts w:ascii="Times New Roman" w:hAnsi="Times New Roman" w:cs="Times New Roman"/>
          <w:sz w:val="21"/>
          <w:szCs w:val="21"/>
        </w:rPr>
        <w:t xml:space="preserve"> соответствии с инструкцией проведения Экзамена. </w:t>
      </w:r>
    </w:p>
    <w:p w14:paraId="65AEF14D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3.2.3. Обеспечить техническую подготовку помещений для проведения Экзамена. </w:t>
      </w:r>
    </w:p>
    <w:p w14:paraId="38763C92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3.2.4. Организовать проведение процедуры Экзамена. </w:t>
      </w:r>
    </w:p>
    <w:p w14:paraId="1D11FD96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3.2.5. Контролировать ход проведения Экзамена для иностранных граждан. </w:t>
      </w:r>
    </w:p>
    <w:p w14:paraId="2B975782">
      <w:pPr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1"/>
          <w:szCs w:val="21"/>
        </w:rPr>
        <w:t xml:space="preserve">3.2.6. Проводить консультации по возникающим у Тестируемого вопросам, связанным с проведением государственного тестирования по русскому языку как иностранному,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истории России и основам законодательства Российской Федерации на уровне, соответствующем цели получения разрешения на в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ru-RU"/>
          <w14:textFill>
            <w14:solidFill>
              <w14:schemeClr w14:val="tx1"/>
            </w14:solidFill>
          </w14:textFill>
        </w:rPr>
        <w:t>работу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ru-RU"/>
          <w14:textFill>
            <w14:solidFill>
              <w14:schemeClr w14:val="tx1"/>
            </w14:solidFill>
          </w14:textFill>
        </w:rPr>
        <w:t xml:space="preserve"> или патента.</w:t>
      </w:r>
    </w:p>
    <w:p w14:paraId="66B3A801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3.2.7. Размещать информацию о датах проведения Экзаменов и демоверсии тестов (открытые варианты тестов) на своих официальных стендах и официальных сайтах информационно - телекоммуникационной сети «Интернет». </w:t>
      </w:r>
    </w:p>
    <w:p w14:paraId="17D9E359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3.2.8. Производить выдачу необходимых документов, подтверждающих уровень владения русским языком: Сертификата, если результат удовлетворительный, или Справки, если имеется неудовлетворительный результат в срок не более трёх рабочих дней с момента сдачи экзамена. </w:t>
      </w:r>
    </w:p>
    <w:p w14:paraId="53C9BD31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3.2.</w:t>
      </w:r>
      <w:bookmarkStart w:id="0" w:name="_GoBack"/>
      <w:bookmarkEnd w:id="0"/>
      <w:r>
        <w:rPr>
          <w:rFonts w:hint="default" w:ascii="Times New Roman" w:hAnsi="Times New Roman" w:cs="Times New Roman"/>
          <w:sz w:val="21"/>
          <w:szCs w:val="21"/>
          <w:lang w:val="ru-RU"/>
        </w:rPr>
        <w:t>9</w:t>
      </w:r>
      <w:r>
        <w:rPr>
          <w:rFonts w:ascii="Times New Roman" w:hAnsi="Times New Roman" w:cs="Times New Roman"/>
          <w:sz w:val="21"/>
          <w:szCs w:val="21"/>
        </w:rPr>
        <w:t xml:space="preserve">. Вести учет выданных документов и лиц, прошедших Экзамен. </w:t>
      </w:r>
    </w:p>
    <w:p w14:paraId="73D83ADC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Университет вправе: </w:t>
      </w:r>
    </w:p>
    <w:p w14:paraId="73192BF3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3.2.11. Университет вправе отказаться от исполнения обязательств по договору возмездного оказания услуг лишь при условии полного возмещения Тестируемому убытков. </w:t>
      </w:r>
    </w:p>
    <w:p w14:paraId="541B91A5">
      <w:pPr>
        <w:jc w:val="center"/>
        <w:rPr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4. Стоимость услуги и порядок расчетов</w:t>
      </w:r>
    </w:p>
    <w:p w14:paraId="41842893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4.1. Стоимость услуг по настоящему Договору составляет   3800 (три тысячи восемьсот) руб. </w:t>
      </w:r>
    </w:p>
    <w:p w14:paraId="23077849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4.2. Оплата за оказание услуг в соответствии с настоящим Договором, производится Тестируемым единовременным авансовым платежом как наличными денежными средствами в кассу Университета, так и в безналичной форме (через отделение банка) по банковским реквизитам университета, указанным в Договоре. Отсутствие авансового платежа является основанием к недопущению Тестируемого к прохождению Экзамена. </w:t>
      </w:r>
    </w:p>
    <w:p w14:paraId="0E50C366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4.3. Квитанция на оплату за оказание услуг в соответствии с настоящим Договором выставляется Университетом на основании заявления. Номер заявления соответствует номеру квитанции. </w:t>
      </w:r>
    </w:p>
    <w:p w14:paraId="68A643AF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4.4. Фактом оплаты является поступление денежных средств в кассу или на расчетный счет Университета. </w:t>
      </w:r>
    </w:p>
    <w:p w14:paraId="50F4CF3A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4.5. Тестируемый вправе привлекать иных физических или юридических лиц для оплаты своей подготовки. Привлечение иных физических или юридических лиц для оплаты прохождения Тестируемым Экзамена не снимает с него обязательств, указанных в настоящем Договоре. </w:t>
      </w:r>
    </w:p>
    <w:p w14:paraId="289A43EC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4.6. Повторная сдача экзамена осуществляется на основании нового договора, заключаемого Университетом с Тестируемым. </w:t>
      </w:r>
    </w:p>
    <w:p w14:paraId="5F7BAE19">
      <w:pPr>
        <w:jc w:val="center"/>
        <w:rPr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5. Срок действия договора и порядок его расторжения</w:t>
      </w:r>
    </w:p>
    <w:p w14:paraId="5CC60FEF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5.1. Настоящий Договор вступает в силу с момента акцепта Тестируемым данной Оферты и действует до полного исполнения Сторонами взятых на себя обязательств. </w:t>
      </w:r>
    </w:p>
    <w:p w14:paraId="6BA394AC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5.2. Изменение условий настоящего Договора допускается по соглашению Сторон. </w:t>
      </w:r>
    </w:p>
    <w:p w14:paraId="562660D7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5.3. Настоящий Договор расторгается в следующих случаях: </w:t>
      </w:r>
    </w:p>
    <w:p w14:paraId="0D947A07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5.3.1. В случае если Тестируемый не произвел оплату услуг по проведению Экзамена в соответствии со ст. 4 настоящего Договора. </w:t>
      </w:r>
    </w:p>
    <w:p w14:paraId="357FC2F4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5.3.2. Тестируемый вправе отказаться от исполнения договора возмездного оказания услуг в любое время при условии оплаты Университету фактически понесенных им расходов, связанных с исполнением обязательств по данному договору. </w:t>
      </w:r>
    </w:p>
    <w:p w14:paraId="4FE72B00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5.3.3. Университет вправе отказаться от исполнения обязательств по договору возмездного оказания услуг лишь при условии полного возмещения Тестируемому убытков. В этом случае договор считается расторгнутым с даты регистрации Университетом соответствующего заявления либо в соответствии с датой, указанной в заявлении при подаче его в установленные сроки, то есть не позднее даты проведения Экзамена. При одностороннем отказе Тестируемого от исполнения настоящего договора Институт осуществляет возврат уплаченных Тестируемым денежных средств в течение 5 (пяти) рабочих дней с даты расторжения настоящего Договора. </w:t>
      </w:r>
    </w:p>
    <w:p w14:paraId="0E105E8E">
      <w:pPr>
        <w:jc w:val="center"/>
        <w:rPr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6. Ответственность сторон и разрешение споров</w:t>
      </w:r>
    </w:p>
    <w:p w14:paraId="6DEF4559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6.1. В случае неисполнения или ненадлежащего исполнения Сторонами своих обязательств по настоящему Договору они несут ответственность, предусмотренную законодательством РФ. </w:t>
      </w:r>
    </w:p>
    <w:p w14:paraId="459BFBE3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6.2. Споры и разногласия, возникающие в ходе исполнения настоящего Договора, будут разрешаться Сторонами путем переговоров. </w:t>
      </w:r>
    </w:p>
    <w:p w14:paraId="423EF740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6.3. В случае невозможности урегулирования споров и разногласий путем переговоров, стороны передают их на рассмотрение в суд в установленном законодательством порядке. </w:t>
      </w:r>
    </w:p>
    <w:p w14:paraId="7738D330">
      <w:pPr>
        <w:jc w:val="center"/>
        <w:rPr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7. Прочие условия</w:t>
      </w:r>
    </w:p>
    <w:p w14:paraId="5DAA1D5D">
      <w:pPr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7.1. К настоящему Договору прилагаются следующие документы, являющиеся его неотъемлемой частью: Приложение 1 -  Образец заявления Тестируемого. </w:t>
      </w:r>
    </w:p>
    <w:p w14:paraId="5888E635">
      <w:pPr>
        <w:jc w:val="center"/>
        <w:rPr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8. Реквизиты Исполнителя</w:t>
      </w:r>
    </w:p>
    <w:p w14:paraId="2DA9C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Университет:</w:t>
      </w:r>
      <w:r>
        <w:rPr>
          <w:rFonts w:ascii="Times New Roman" w:hAnsi="Times New Roman" w:cs="Times New Roman"/>
        </w:rPr>
        <w:t xml:space="preserve"> </w:t>
      </w:r>
    </w:p>
    <w:p w14:paraId="3D84BE53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>Федеральное государственное бюджетное образовательное учреждение высшего образования «Ярославский госуниверситет им. П.Г. Демидова»</w:t>
      </w:r>
    </w:p>
    <w:p w14:paraId="13D4BF21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>150003, г. Ярославль, ул. Советская, д. 14</w:t>
      </w:r>
    </w:p>
    <w:p w14:paraId="1DE03362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>ИНН 7604011791</w:t>
      </w:r>
    </w:p>
    <w:p w14:paraId="00515F23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 xml:space="preserve">КПП 760401001 </w:t>
      </w:r>
    </w:p>
    <w:p w14:paraId="2FFA944C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>ОГРН 1027600680249</w:t>
      </w:r>
    </w:p>
    <w:p w14:paraId="45BAB5EB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>ОКТМО 78701000</w:t>
      </w:r>
    </w:p>
    <w:p w14:paraId="400661B6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 xml:space="preserve">л/с 20716Х13480 в УФК по Ярославской области </w:t>
      </w:r>
    </w:p>
    <w:p w14:paraId="6B626FE8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 xml:space="preserve">казн/сч 03214643000000017100 </w:t>
      </w:r>
    </w:p>
    <w:p w14:paraId="07DB8457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>ОТДЕЛЕНИЕ ЯРОСЛАВЛЬ БАНКА РОССИИ//УФК по Ярославской области г. Ярославль</w:t>
      </w:r>
    </w:p>
    <w:p w14:paraId="1E6A2C01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>банк/сч 40102810245370000065</w:t>
      </w:r>
    </w:p>
    <w:p w14:paraId="0054CF74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>БИК 017888102</w:t>
      </w:r>
    </w:p>
    <w:p w14:paraId="15E97170">
      <w:pPr>
        <w:rPr>
          <w:sz w:val="20"/>
          <w:szCs w:val="20"/>
          <w:highlight w:val="none"/>
          <w:shd w:val="clear" w:fill="auto"/>
        </w:rPr>
      </w:pPr>
      <w:r>
        <w:rPr>
          <w:rFonts w:ascii="Times New Roman" w:hAnsi="Times New Roman" w:cs="Times New Roman"/>
          <w:sz w:val="20"/>
          <w:szCs w:val="20"/>
          <w:shd w:val="clear" w:fill="auto"/>
        </w:rPr>
        <w:t>Телефон: 79-77-45</w:t>
      </w:r>
    </w:p>
    <w:p w14:paraId="3F49F389">
      <w:pPr>
        <w:rPr>
          <w:rFonts w:ascii="Times New Roman" w:hAnsi="Times New Roman" w:cs="Times New Roman"/>
          <w:highlight w:val="none"/>
          <w:shd w:val="clear" w:fill="auto"/>
        </w:rPr>
      </w:pPr>
    </w:p>
    <w:p w14:paraId="1C9D3870">
      <w:pPr>
        <w:rPr>
          <w:rFonts w:ascii="Times New Roman" w:hAnsi="Times New Roman" w:cs="Times New Roman"/>
          <w:sz w:val="21"/>
          <w:szCs w:val="21"/>
          <w:highlight w:val="none"/>
          <w:shd w:val="clear" w:fill="auto"/>
        </w:rPr>
      </w:pPr>
    </w:p>
    <w:p w14:paraId="1D88AC47">
      <w:pPr>
        <w:rPr>
          <w:sz w:val="21"/>
          <w:szCs w:val="21"/>
          <w:highlight w:val="none"/>
          <w:shd w:val="clear" w:fill="auto"/>
        </w:rPr>
      </w:pPr>
      <w:r>
        <w:rPr>
          <w:rFonts w:ascii="Times New Roman" w:hAnsi="Times New Roman" w:cs="Times New Roman"/>
          <w:sz w:val="21"/>
          <w:szCs w:val="21"/>
          <w:shd w:val="clear" w:fill="auto"/>
        </w:rPr>
        <w:t xml:space="preserve">Ректор </w:t>
      </w:r>
      <w:r>
        <w:rPr>
          <w:rFonts w:ascii="Times New Roman" w:hAnsi="Times New Roman" w:cs="Times New Roman"/>
          <w:sz w:val="21"/>
          <w:szCs w:val="21"/>
          <w:shd w:val="clear" w:fill="auto"/>
        </w:rPr>
        <w:tab/>
      </w:r>
      <w:r>
        <w:rPr>
          <w:rFonts w:ascii="Times New Roman" w:hAnsi="Times New Roman" w:cs="Times New Roman"/>
          <w:sz w:val="21"/>
          <w:szCs w:val="21"/>
          <w:shd w:val="clear" w:fill="auto"/>
        </w:rPr>
        <w:tab/>
      </w:r>
      <w:r>
        <w:rPr>
          <w:rFonts w:ascii="Times New Roman" w:hAnsi="Times New Roman" w:cs="Times New Roman"/>
          <w:sz w:val="21"/>
          <w:szCs w:val="21"/>
          <w:shd w:val="clear" w:fill="auto"/>
        </w:rPr>
        <w:tab/>
      </w:r>
      <w:r>
        <w:rPr>
          <w:rFonts w:ascii="Times New Roman" w:hAnsi="Times New Roman" w:cs="Times New Roman"/>
          <w:sz w:val="21"/>
          <w:szCs w:val="21"/>
          <w:shd w:val="clear" w:fill="auto"/>
        </w:rPr>
        <w:tab/>
      </w:r>
      <w:r>
        <w:rPr>
          <w:rFonts w:ascii="Times New Roman" w:hAnsi="Times New Roman" w:cs="Times New Roman"/>
          <w:sz w:val="21"/>
          <w:szCs w:val="21"/>
          <w:shd w:val="clear" w:fill="auto"/>
        </w:rPr>
        <w:tab/>
      </w:r>
      <w:r>
        <w:rPr>
          <w:rFonts w:ascii="Times New Roman" w:hAnsi="Times New Roman" w:cs="Times New Roman"/>
          <w:sz w:val="21"/>
          <w:szCs w:val="21"/>
          <w:shd w:val="clear" w:fill="auto"/>
        </w:rPr>
        <w:tab/>
      </w:r>
      <w:r>
        <w:rPr>
          <w:rFonts w:ascii="Times New Roman" w:hAnsi="Times New Roman" w:cs="Times New Roman"/>
          <w:sz w:val="21"/>
          <w:szCs w:val="21"/>
          <w:shd w:val="clear" w:fill="auto"/>
        </w:rPr>
        <w:t>А.В. Иванчин</w:t>
      </w:r>
    </w:p>
    <w:p w14:paraId="1D055193">
      <w:pPr>
        <w:rPr>
          <w:rFonts w:ascii="Times New Roman" w:hAnsi="Times New Roman" w:cs="Times New Roman"/>
        </w:rPr>
      </w:pPr>
      <w:r>
        <w:br w:type="page"/>
      </w:r>
    </w:p>
    <w:p w14:paraId="07234536">
      <w:pPr>
        <w:spacing w:before="0" w:after="1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Договору</w:t>
      </w:r>
    </w:p>
    <w:p w14:paraId="22650A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Ректору ФГБОУ ВО</w:t>
      </w:r>
    </w:p>
    <w:p w14:paraId="71E02D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«Ярославский госуниверситет им. П.Г. Демидова»</w:t>
      </w:r>
    </w:p>
    <w:p w14:paraId="3BDE94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Иванчину</w:t>
      </w:r>
    </w:p>
    <w:p w14:paraId="6234886C">
      <w:pPr>
        <w:rPr>
          <w:rFonts w:ascii="Times New Roman" w:hAnsi="Times New Roman" w:cs="Times New Roman"/>
        </w:rPr>
      </w:pPr>
    </w:p>
    <w:p w14:paraId="16D035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14:paraId="14ABEFC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 к прохождению экзамена по русскому языку как</w:t>
      </w:r>
    </w:p>
    <w:p w14:paraId="2CEA8E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иностранному, истории России и основам законодательства Российской Федерации на уровне, соответствующем цели получения разрешения на работу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или патента.</w:t>
      </w:r>
    </w:p>
    <w:p w14:paraId="50BF0A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Фамилия, Имя, Отчество (по документу) на русском языке</w:t>
      </w:r>
    </w:p>
    <w:p w14:paraId="2C5D3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3D146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B107376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>. Пол □ Мужской □ Женский (отметить)__________________________________</w:t>
      </w:r>
    </w:p>
    <w:p w14:paraId="51E44070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>. Дата рождения (дд.мм.гггг) ________________________________________________</w:t>
      </w:r>
    </w:p>
    <w:p w14:paraId="1ED0A60D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. Гражданство (название страны/ЛБГ) _________________________________________</w:t>
      </w:r>
    </w:p>
    <w:p w14:paraId="49BDC706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. Контактный телефон ______________________________________________________</w:t>
      </w:r>
    </w:p>
    <w:p w14:paraId="27246C17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</w:rPr>
        <w:t>. Документ ____________________; номер документа ___________________________</w:t>
      </w:r>
    </w:p>
    <w:p w14:paraId="499063DE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.Образование: среднее/высшее/отсутствует (нужное подчеркнуть)</w:t>
      </w:r>
    </w:p>
    <w:p w14:paraId="6A6042F8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>.Место работы (при наличии) _______________________________________________</w:t>
      </w:r>
    </w:p>
    <w:p w14:paraId="5D9FF824">
      <w:pPr>
        <w:rPr>
          <w:rFonts w:ascii="Times New Roman" w:hAnsi="Times New Roman" w:cs="Times New Roman"/>
        </w:rPr>
      </w:pPr>
    </w:p>
    <w:p w14:paraId="4E4A94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условиями Договора публичной оферты оказания услуг по проведению экзамена по русскому языку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как иностранному, истории России и основам законодательства Российской Федерации на уровне, соответствующем цели получения разрешения н</w:t>
      </w:r>
      <w:r>
        <w:rPr>
          <w:rFonts w:ascii="Times New Roman" w:hAnsi="Times New Roman" w:cs="Times New Roman"/>
          <w:sz w:val="21"/>
          <w:szCs w:val="21"/>
        </w:rPr>
        <w:t xml:space="preserve">а </w:t>
      </w:r>
      <w:r>
        <w:rPr>
          <w:rFonts w:ascii="Times New Roman" w:hAnsi="Times New Roman" w:cs="Times New Roman"/>
          <w:sz w:val="21"/>
          <w:szCs w:val="21"/>
          <w:lang w:val="ru-RU"/>
        </w:rPr>
        <w:t>работу</w:t>
      </w:r>
      <w:r>
        <w:rPr>
          <w:rFonts w:hint="default" w:ascii="Times New Roman" w:hAnsi="Times New Roman" w:cs="Times New Roman"/>
          <w:sz w:val="21"/>
          <w:szCs w:val="21"/>
          <w:lang w:val="ru-RU"/>
        </w:rPr>
        <w:t xml:space="preserve"> или патента</w:t>
      </w:r>
      <w:r>
        <w:rPr>
          <w:rFonts w:ascii="Times New Roman" w:hAnsi="Times New Roman" w:cs="Times New Roman"/>
        </w:rPr>
        <w:t xml:space="preserve"> в Федеральном государственном бюджетном образовательном учреждении высшего образования «Ярославский государственный университет им. П.Г. Демидова» №___</w:t>
      </w:r>
    </w:p>
    <w:p w14:paraId="22BAC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 и согласен.</w:t>
      </w:r>
    </w:p>
    <w:p w14:paraId="7E6711A0">
      <w:pPr>
        <w:spacing w:before="0"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_____________ 20___г.               Подпись ____</w:t>
      </w:r>
    </w:p>
    <w:p w14:paraId="68F98C57">
      <w:pPr>
        <w:spacing w:before="0" w:after="160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473B2E"/>
    <w:rsid w:val="49B57414"/>
    <w:rsid w:val="79114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annotation text"/>
    <w:basedOn w:val="1"/>
    <w:link w:val="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5"/>
    <w:semiHidden/>
    <w:unhideWhenUsed/>
    <w:qFormat/>
    <w:uiPriority w:val="99"/>
    <w:rPr>
      <w:b/>
      <w:bCs/>
    </w:r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2">
    <w:name w:val="Title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>
    <w:name w:val="List"/>
    <w:basedOn w:val="10"/>
    <w:qFormat/>
    <w:uiPriority w:val="0"/>
    <w:rPr>
      <w:rFonts w:cs="Arial"/>
    </w:rPr>
  </w:style>
  <w:style w:type="character" w:customStyle="1" w:styleId="14">
    <w:name w:val="Текст примечания Знак"/>
    <w:basedOn w:val="2"/>
    <w:link w:val="8"/>
    <w:semiHidden/>
    <w:qFormat/>
    <w:uiPriority w:val="99"/>
    <w:rPr>
      <w:lang w:eastAsia="en-US" w:bidi="ar-SA"/>
    </w:rPr>
  </w:style>
  <w:style w:type="character" w:customStyle="1" w:styleId="15">
    <w:name w:val="Тема примечания Знак"/>
    <w:basedOn w:val="14"/>
    <w:link w:val="9"/>
    <w:semiHidden/>
    <w:qFormat/>
    <w:uiPriority w:val="99"/>
    <w:rPr>
      <w:b/>
      <w:bCs/>
      <w:lang w:eastAsia="en-US" w:bidi="ar-SA"/>
    </w:rPr>
  </w:style>
  <w:style w:type="character" w:customStyle="1" w:styleId="16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  <w:lang w:eastAsia="en-US" w:bidi="ar-SA"/>
    </w:rPr>
  </w:style>
  <w:style w:type="paragraph" w:customStyle="1" w:styleId="17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9">
    <w:name w:val="caption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1575</Words>
  <Characters>11748</Characters>
  <Paragraphs>106</Paragraphs>
  <TotalTime>0</TotalTime>
  <ScaleCrop>false</ScaleCrop>
  <LinksUpToDate>false</LinksUpToDate>
  <CharactersWithSpaces>13318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2024-12-09T16:11:00Z</dcterms:created>
  <dc:creator>Room10</dc:creator>
  <cp:lastModifiedBy>albina</cp:lastModifiedBy>
  <dcterms:modified xsi:type="dcterms:W3CDTF">2024-12-19T15:49:56Z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2C8ECAB22AAE46A2AD433D8290814C60_13</vt:lpwstr>
  </property>
  <property fmtid="{D5CDD505-2E9C-101B-9397-08002B2CF9AE}" pid="3" name="KSOProductBuildVer">
    <vt:lpwstr>1049-12.2.0.19307</vt:lpwstr>
  </property>
</Properties>
</file>